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986D" w14:textId="04D89315" w:rsidR="00B6264C" w:rsidRDefault="00B6264C" w:rsidP="000B5788">
      <w:pPr>
        <w:pStyle w:val="BodyText"/>
        <w:ind w:left="3582"/>
        <w:rPr>
          <w:rFonts w:ascii="Arial Nova Light" w:hAnsi="Arial Nova Light"/>
        </w:rPr>
      </w:pPr>
      <w:r w:rsidRPr="002337FA">
        <w:rPr>
          <w:rFonts w:ascii="Arial Nova Light" w:hAnsi="Arial Nova Light"/>
          <w:noProof/>
          <w:sz w:val="18"/>
          <w:szCs w:val="18"/>
          <w:lang w:eastAsia="en-GB"/>
        </w:rPr>
        <w:drawing>
          <wp:anchor distT="0" distB="0" distL="114300" distR="114300" simplePos="0" relativeHeight="251659776" behindDoc="1" locked="0" layoutInCell="1" allowOverlap="1" wp14:anchorId="5D24F43C" wp14:editId="33E67116">
            <wp:simplePos x="0" y="0"/>
            <wp:positionH relativeFrom="margin">
              <wp:posOffset>-402883</wp:posOffset>
            </wp:positionH>
            <wp:positionV relativeFrom="paragraph">
              <wp:posOffset>7620</wp:posOffset>
            </wp:positionV>
            <wp:extent cx="1352550" cy="996436"/>
            <wp:effectExtent l="0" t="0" r="0" b="0"/>
            <wp:wrapNone/>
            <wp:docPr id="847026556" name="Picture 847026556" descr="O:\Finance\2 - ALL Trust Schools folders &amp; MAT\MAT - Logo\Wessex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inance\2 - ALL Trust Schools folders &amp; MAT\MAT - Logo\Wessex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9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F3F49" w14:textId="77777777" w:rsidR="000B5788" w:rsidRPr="000B5788" w:rsidRDefault="000B5788" w:rsidP="000B5788">
      <w:pPr>
        <w:pStyle w:val="BodyText"/>
        <w:ind w:left="3582"/>
        <w:rPr>
          <w:rFonts w:ascii="Arial Nova Light" w:hAnsi="Arial Nova Light"/>
        </w:rPr>
      </w:pPr>
    </w:p>
    <w:p w14:paraId="7C73184A" w14:textId="6677D0F5" w:rsidR="000B5788" w:rsidRDefault="000B5788">
      <w:pPr>
        <w:spacing w:before="19"/>
        <w:ind w:left="420" w:right="421"/>
        <w:jc w:val="center"/>
        <w:rPr>
          <w:rFonts w:ascii="Arial Nova Light" w:hAnsi="Arial Nova Light"/>
          <w:b/>
          <w:sz w:val="20"/>
        </w:rPr>
      </w:pPr>
    </w:p>
    <w:p w14:paraId="1D982D6F" w14:textId="77777777" w:rsidR="000B5788" w:rsidRDefault="000B5788">
      <w:pPr>
        <w:spacing w:before="19"/>
        <w:ind w:left="420" w:right="421"/>
        <w:jc w:val="center"/>
        <w:rPr>
          <w:rFonts w:ascii="Arial Nova Light" w:hAnsi="Arial Nova Light"/>
          <w:b/>
          <w:sz w:val="20"/>
        </w:rPr>
      </w:pPr>
    </w:p>
    <w:p w14:paraId="170768D0" w14:textId="3977BF67" w:rsidR="008A47DC" w:rsidRPr="008A47DC" w:rsidRDefault="000B5788" w:rsidP="008A47DC">
      <w:pPr>
        <w:spacing w:before="19"/>
        <w:ind w:left="420" w:right="42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</w:t>
      </w:r>
      <w:r w:rsidR="008A47DC" w:rsidRPr="008A47DC">
        <w:rPr>
          <w:rFonts w:asciiTheme="minorHAnsi" w:hAnsiTheme="minorHAnsi" w:cstheme="minorHAnsi"/>
          <w:b/>
          <w:sz w:val="32"/>
          <w:szCs w:val="32"/>
        </w:rPr>
        <w:t>JOB</w:t>
      </w:r>
      <w:r w:rsidR="008A47DC" w:rsidRPr="008A47DC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="008A47DC" w:rsidRPr="008A47DC">
        <w:rPr>
          <w:rFonts w:asciiTheme="minorHAnsi" w:hAnsiTheme="minorHAnsi" w:cstheme="minorHAnsi"/>
          <w:b/>
          <w:spacing w:val="-2"/>
          <w:sz w:val="32"/>
          <w:szCs w:val="32"/>
        </w:rPr>
        <w:t>DESCRIPTION</w:t>
      </w:r>
      <w:r w:rsidR="009E2AEB">
        <w:rPr>
          <w:rFonts w:asciiTheme="minorHAnsi" w:hAnsiTheme="minorHAnsi" w:cstheme="minorHAnsi"/>
          <w:b/>
          <w:spacing w:val="-2"/>
          <w:sz w:val="32"/>
          <w:szCs w:val="32"/>
        </w:rPr>
        <w:t xml:space="preserve"> / PERSON SPEC</w:t>
      </w:r>
      <w:r w:rsidR="00A5198D">
        <w:rPr>
          <w:rFonts w:asciiTheme="minorHAnsi" w:hAnsiTheme="minorHAnsi" w:cstheme="minorHAnsi"/>
          <w:b/>
          <w:spacing w:val="-2"/>
          <w:sz w:val="32"/>
          <w:szCs w:val="32"/>
        </w:rPr>
        <w:t>IFICATION</w:t>
      </w:r>
    </w:p>
    <w:p w14:paraId="5324D005" w14:textId="042EEB59" w:rsidR="00C56D5C" w:rsidRPr="008A47DC" w:rsidRDefault="00C56D5C" w:rsidP="008A47DC">
      <w:pPr>
        <w:spacing w:before="19"/>
        <w:ind w:right="421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10576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8354"/>
      </w:tblGrid>
      <w:tr w:rsidR="00C56D5C" w:rsidRPr="002E2652" w14:paraId="6253ADF7" w14:textId="77777777" w:rsidTr="00663E20">
        <w:trPr>
          <w:trHeight w:val="635"/>
        </w:trPr>
        <w:tc>
          <w:tcPr>
            <w:tcW w:w="10576" w:type="dxa"/>
            <w:gridSpan w:val="2"/>
          </w:tcPr>
          <w:p w14:paraId="464D3C2A" w14:textId="77777777" w:rsidR="00C56D5C" w:rsidRPr="002E2652" w:rsidRDefault="00C56D5C" w:rsidP="00B6264C">
            <w:pPr>
              <w:pStyle w:val="TableParagraph"/>
              <w:spacing w:before="2"/>
              <w:ind w:left="0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7374C6" w14:textId="6FD1DC08" w:rsidR="00C56D5C" w:rsidRPr="002E2652" w:rsidRDefault="00B6264C" w:rsidP="00B6264C">
            <w:pPr>
              <w:pStyle w:val="TableParagraph"/>
              <w:spacing w:before="0"/>
              <w:ind w:left="6" w:right="288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Assistant</w:t>
            </w:r>
            <w:r w:rsidRPr="002E2652">
              <w:rPr>
                <w:rFonts w:asciiTheme="minorHAnsi" w:hAnsiTheme="minorHAnsi" w:cstheme="minorHAnsi"/>
                <w:b/>
                <w:spacing w:val="-1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Headteacher</w:t>
            </w:r>
            <w:r w:rsidRPr="002E265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–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SENDCo</w:t>
            </w:r>
          </w:p>
        </w:tc>
      </w:tr>
      <w:tr w:rsidR="00C56D5C" w:rsidRPr="002E2652" w14:paraId="0081FFCF" w14:textId="77777777" w:rsidTr="00663E20">
        <w:trPr>
          <w:trHeight w:val="225"/>
        </w:trPr>
        <w:tc>
          <w:tcPr>
            <w:tcW w:w="2222" w:type="dxa"/>
          </w:tcPr>
          <w:p w14:paraId="3F45B4FF" w14:textId="77777777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Scale</w:t>
            </w:r>
          </w:p>
        </w:tc>
        <w:tc>
          <w:tcPr>
            <w:tcW w:w="8354" w:type="dxa"/>
          </w:tcPr>
          <w:p w14:paraId="703D736D" w14:textId="7CA7F37B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</w:t>
            </w:r>
            <w:r w:rsidR="002E2652"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3-7</w:t>
            </w:r>
          </w:p>
        </w:tc>
      </w:tr>
      <w:tr w:rsidR="00C56D5C" w:rsidRPr="002E2652" w14:paraId="5BD1C0A2" w14:textId="77777777" w:rsidTr="00663E20">
        <w:trPr>
          <w:trHeight w:val="226"/>
        </w:trPr>
        <w:tc>
          <w:tcPr>
            <w:tcW w:w="2222" w:type="dxa"/>
          </w:tcPr>
          <w:p w14:paraId="163F4832" w14:textId="77777777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Section</w:t>
            </w:r>
          </w:p>
        </w:tc>
        <w:tc>
          <w:tcPr>
            <w:tcW w:w="8354" w:type="dxa"/>
          </w:tcPr>
          <w:p w14:paraId="14C16F26" w14:textId="77777777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E265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Staff</w:t>
            </w:r>
          </w:p>
        </w:tc>
      </w:tr>
      <w:tr w:rsidR="00C56D5C" w:rsidRPr="002E2652" w14:paraId="6C5193AD" w14:textId="77777777" w:rsidTr="00663E20">
        <w:trPr>
          <w:trHeight w:val="226"/>
        </w:trPr>
        <w:tc>
          <w:tcPr>
            <w:tcW w:w="2222" w:type="dxa"/>
          </w:tcPr>
          <w:p w14:paraId="18D7F569" w14:textId="77777777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Responsible</w:t>
            </w:r>
            <w:r w:rsidRPr="002E2652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to</w:t>
            </w:r>
          </w:p>
        </w:tc>
        <w:tc>
          <w:tcPr>
            <w:tcW w:w="8354" w:type="dxa"/>
          </w:tcPr>
          <w:p w14:paraId="2FEE842E" w14:textId="61831100" w:rsidR="00C56D5C" w:rsidRPr="002E2652" w:rsidRDefault="00B6264C" w:rsidP="00B6264C">
            <w:pPr>
              <w:pStyle w:val="TableParagraph"/>
              <w:spacing w:before="1" w:line="221" w:lineRule="exact"/>
              <w:ind w:left="107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Headteacher</w:t>
            </w:r>
          </w:p>
        </w:tc>
      </w:tr>
      <w:tr w:rsidR="00C56D5C" w:rsidRPr="002E2652" w14:paraId="3EAF8C8E" w14:textId="77777777" w:rsidTr="00663E20">
        <w:trPr>
          <w:trHeight w:val="224"/>
        </w:trPr>
        <w:tc>
          <w:tcPr>
            <w:tcW w:w="2222" w:type="dxa"/>
          </w:tcPr>
          <w:p w14:paraId="109B522E" w14:textId="082917A5" w:rsidR="00C56D5C" w:rsidRPr="002E2652" w:rsidRDefault="00B6264C" w:rsidP="00B6264C">
            <w:pPr>
              <w:pStyle w:val="TableParagraph"/>
              <w:spacing w:before="0" w:line="220" w:lineRule="exact"/>
              <w:ind w:left="107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Responsible</w:t>
            </w:r>
            <w:r w:rsidRPr="002E2652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for</w:t>
            </w:r>
          </w:p>
        </w:tc>
        <w:tc>
          <w:tcPr>
            <w:tcW w:w="8354" w:type="dxa"/>
          </w:tcPr>
          <w:p w14:paraId="31AC6BC7" w14:textId="655400B5" w:rsidR="00C56D5C" w:rsidRPr="002E2652" w:rsidRDefault="00B6264C" w:rsidP="00B6264C">
            <w:pPr>
              <w:pStyle w:val="TableParagraph"/>
              <w:spacing w:before="0" w:line="220" w:lineRule="exact"/>
              <w:ind w:left="107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Assistants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supporting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children</w:t>
            </w:r>
            <w:r w:rsidR="000B578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with SEND</w:t>
            </w:r>
          </w:p>
        </w:tc>
      </w:tr>
    </w:tbl>
    <w:p w14:paraId="01F2A9BD" w14:textId="77777777" w:rsidR="009E2AEB" w:rsidRDefault="009E2AEB" w:rsidP="009E2AEB">
      <w:pPr>
        <w:ind w:left="-567"/>
        <w:jc w:val="both"/>
      </w:pPr>
    </w:p>
    <w:p w14:paraId="76E64082" w14:textId="21CAF3AB" w:rsidR="009E2AEB" w:rsidRPr="009E2AEB" w:rsidRDefault="009E2AEB" w:rsidP="009E2AEB">
      <w:pPr>
        <w:ind w:left="-567"/>
        <w:jc w:val="both"/>
        <w:rPr>
          <w:rFonts w:ascii="Calibri" w:hAnsi="Calibri" w:cs="Calibri"/>
          <w:b/>
          <w:bCs/>
          <w:sz w:val="24"/>
          <w:szCs w:val="24"/>
        </w:rPr>
      </w:pPr>
      <w:r w:rsidRPr="009E2AEB">
        <w:rPr>
          <w:rFonts w:ascii="Calibri" w:hAnsi="Calibri" w:cs="Calibri"/>
          <w:b/>
          <w:bCs/>
          <w:sz w:val="24"/>
          <w:szCs w:val="24"/>
        </w:rPr>
        <w:t>Job Description</w:t>
      </w:r>
    </w:p>
    <w:p w14:paraId="17AB9954" w14:textId="77777777" w:rsidR="009E2AEB" w:rsidRPr="002E2652" w:rsidRDefault="009E2AEB" w:rsidP="00B6264C">
      <w:pPr>
        <w:pStyle w:val="BodyText"/>
        <w:spacing w:before="2"/>
        <w:ind w:right="28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565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8647"/>
      </w:tblGrid>
      <w:tr w:rsidR="00C56D5C" w:rsidRPr="002E2652" w14:paraId="74FAA6C9" w14:textId="77777777" w:rsidTr="00403D05">
        <w:trPr>
          <w:trHeight w:val="5436"/>
        </w:trPr>
        <w:tc>
          <w:tcPr>
            <w:tcW w:w="1918" w:type="dxa"/>
          </w:tcPr>
          <w:p w14:paraId="4EF8C07E" w14:textId="38B5D394" w:rsidR="00C56D5C" w:rsidRPr="002E2652" w:rsidRDefault="00663E20" w:rsidP="00B6264C">
            <w:pPr>
              <w:pStyle w:val="TableParagraph"/>
              <w:spacing w:before="1"/>
              <w:ind w:left="107" w:right="28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Core </w:t>
            </w:r>
            <w:r w:rsidR="00B6264C"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Purpose</w:t>
            </w:r>
          </w:p>
        </w:tc>
        <w:tc>
          <w:tcPr>
            <w:tcW w:w="8647" w:type="dxa"/>
          </w:tcPr>
          <w:p w14:paraId="37FD771E" w14:textId="5C00D001" w:rsidR="00C56D5C" w:rsidRPr="002E2652" w:rsidRDefault="00B6264C" w:rsidP="00B6264C">
            <w:pPr>
              <w:pStyle w:val="TableParagraph"/>
              <w:spacing w:before="121"/>
              <w:ind w:left="107" w:right="28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AHT -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SENDCo,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under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direction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663E20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eadteacher,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will:</w:t>
            </w:r>
          </w:p>
          <w:p w14:paraId="3C77F22C" w14:textId="57B79AC1" w:rsidR="0081693B" w:rsidRPr="0081693B" w:rsidRDefault="00B6264C" w:rsidP="0081693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22" w:line="237" w:lineRule="auto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Work closely with the Headteacher 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 xml:space="preserve">and other senior leaders,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on the strategic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special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8A47DC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and disability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(SEN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="008169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 provision in the school</w:t>
            </w:r>
            <w:r w:rsidR="008169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BFB2B4" w14:textId="2D6413A5" w:rsidR="00C56D5C" w:rsidRPr="002E2652" w:rsidRDefault="00B6264C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62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responsible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day-to-day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operation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co- ordination of specific provision to support individual pupils with 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  <w:p w14:paraId="6F37817F" w14:textId="5CF6EFB7" w:rsidR="00C56D5C" w:rsidRPr="002E2652" w:rsidRDefault="00B6264C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Work closely with 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 xml:space="preserve">class </w:t>
            </w:r>
            <w:r w:rsidR="00663E20">
              <w:rPr>
                <w:rFonts w:asciiTheme="minorHAnsi" w:hAnsiTheme="minorHAnsi" w:cstheme="minorHAnsi"/>
                <w:sz w:val="24"/>
                <w:szCs w:val="24"/>
              </w:rPr>
              <w:t>teachers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 taking a lead on the deployment 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TAs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creative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strategic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centralised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provision ensuring that all children have access to the necessary</w:t>
            </w:r>
            <w:r w:rsidRPr="002E265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intervention</w:t>
            </w:r>
            <w:r w:rsidR="008A47D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  <w:p w14:paraId="3F6FEABC" w14:textId="39B8D16E" w:rsidR="00C56D5C" w:rsidRDefault="00B6264C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59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Provide professional guidance to colleagues, working closely with staff,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agencies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make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sure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receive effective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ensuring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reasonable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adjustments are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made in accordance with the Equality Act and SEND Code of Practice</w:t>
            </w:r>
          </w:p>
          <w:p w14:paraId="02473159" w14:textId="4DDBF5FB" w:rsidR="0081693B" w:rsidRPr="0081693B" w:rsidRDefault="0081693B" w:rsidP="0081693B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22" w:line="237" w:lineRule="auto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Work closely with the Headteacher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and other senior leaders,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on the strategic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pupil premium strategy and lead on its implementation.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C66192" w14:textId="5BEDAF3B" w:rsidR="00663E20" w:rsidRDefault="00663E20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58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 expected to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deputise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for the Headteacher, in their absence. </w:t>
            </w:r>
          </w:p>
          <w:p w14:paraId="438D030A" w14:textId="3B7E45C3" w:rsidR="00C56D5C" w:rsidRPr="002E2652" w:rsidRDefault="00663E20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58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B6264C"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expected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fulfil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B6264C"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responsibilities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B6264C"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a teacher, as set out in the STPCD</w:t>
            </w:r>
            <w:r w:rsidR="00403D0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3BA812F" w14:textId="09116E70" w:rsidR="00C56D5C" w:rsidRPr="002E2652" w:rsidRDefault="00663E20" w:rsidP="00B626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56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B6264C"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expected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fulfil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="00B6264C"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responsibilities</w:t>
            </w:r>
            <w:r w:rsidR="00B6264C"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B6264C"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B6264C"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B6264C" w:rsidRPr="008A47DC">
              <w:rPr>
                <w:rFonts w:asciiTheme="minorHAnsi" w:hAnsiTheme="minorHAnsi" w:cstheme="minorHAnsi"/>
                <w:sz w:val="24"/>
                <w:szCs w:val="24"/>
              </w:rPr>
              <w:t>Deputy Designated Safeguarding Lead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EDD6E7F" w14:textId="77777777" w:rsidR="00C56D5C" w:rsidRPr="002E2652" w:rsidRDefault="00C56D5C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685" w:type="dxa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8789"/>
      </w:tblGrid>
      <w:tr w:rsidR="00C56D5C" w:rsidRPr="002E2652" w14:paraId="599B51B3" w14:textId="77777777" w:rsidTr="004138C3">
        <w:trPr>
          <w:trHeight w:val="3369"/>
        </w:trPr>
        <w:tc>
          <w:tcPr>
            <w:tcW w:w="1896" w:type="dxa"/>
          </w:tcPr>
          <w:p w14:paraId="1FE4D32F" w14:textId="77777777" w:rsidR="00C56D5C" w:rsidRPr="002E2652" w:rsidRDefault="00B6264C">
            <w:pPr>
              <w:pStyle w:val="TableParagraph"/>
              <w:spacing w:before="1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Duties &amp;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Responsibilities</w:t>
            </w:r>
          </w:p>
        </w:tc>
        <w:tc>
          <w:tcPr>
            <w:tcW w:w="8789" w:type="dxa"/>
          </w:tcPr>
          <w:p w14:paraId="28866BC5" w14:textId="1392AD41" w:rsidR="00C56D5C" w:rsidRPr="002E2652" w:rsidRDefault="00B6264C">
            <w:pPr>
              <w:pStyle w:val="TableParagraph"/>
              <w:spacing w:before="121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Strategic</w:t>
            </w:r>
            <w:r w:rsidRPr="002E265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development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policy</w:t>
            </w:r>
            <w:r w:rsidRPr="002E265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provision</w:t>
            </w:r>
          </w:p>
          <w:p w14:paraId="47E13929" w14:textId="20EA009F" w:rsidR="00C56D5C" w:rsidRPr="002E2652" w:rsidRDefault="00B6264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122" w:line="237" w:lineRule="auto"/>
              <w:ind w:right="297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Have a strategic overview of provision for pupils with 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 across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monitoring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reviewing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quality of provision</w:t>
            </w:r>
          </w:p>
          <w:p w14:paraId="265AB682" w14:textId="6B65E2BB" w:rsidR="00C56D5C" w:rsidRPr="002E2652" w:rsidRDefault="00B6264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63"/>
              <w:ind w:right="415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Contribute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self-evaluation,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particularly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respect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 provision for pupils with 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4138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1186030" w14:textId="3F6ED58D" w:rsidR="00C56D5C" w:rsidRPr="002E2652" w:rsidRDefault="00B6264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58"/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Make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sure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put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into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practice,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its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objectives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are reflected in the 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School Improvement Plan (SIP)</w:t>
            </w:r>
          </w:p>
          <w:p w14:paraId="1F2EC571" w14:textId="77777777" w:rsidR="00C56D5C" w:rsidRPr="002E2652" w:rsidRDefault="00B6264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56"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Maintain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up-to-date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national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local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initiatives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that</w:t>
            </w:r>
          </w:p>
          <w:p w14:paraId="605935C6" w14:textId="77777777" w:rsidR="00C56D5C" w:rsidRPr="002E2652" w:rsidRDefault="00B6264C">
            <w:pPr>
              <w:pStyle w:val="TableParagraph"/>
              <w:spacing w:before="0" w:line="24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affect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policy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</w:p>
          <w:p w14:paraId="5970DB56" w14:textId="77777777" w:rsidR="00C56D5C" w:rsidRPr="002E2652" w:rsidRDefault="00B6264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60"/>
              <w:ind w:right="372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Evaluate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whether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funding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being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used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effectively,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suggest changes to make use of funding more effective</w:t>
            </w:r>
          </w:p>
        </w:tc>
      </w:tr>
    </w:tbl>
    <w:p w14:paraId="369A299A" w14:textId="77777777" w:rsidR="00C56D5C" w:rsidRPr="002E2652" w:rsidRDefault="00C56D5C">
      <w:pPr>
        <w:pStyle w:val="TableParagraph"/>
        <w:rPr>
          <w:rFonts w:asciiTheme="minorHAnsi" w:hAnsiTheme="minorHAnsi" w:cstheme="minorHAnsi"/>
          <w:sz w:val="24"/>
          <w:szCs w:val="24"/>
        </w:rPr>
        <w:sectPr w:rsidR="00C56D5C" w:rsidRPr="002E2652">
          <w:footerReference w:type="default" r:id="rId8"/>
          <w:type w:val="continuous"/>
          <w:pgSz w:w="12240" w:h="15840"/>
          <w:pgMar w:top="700" w:right="1440" w:bottom="960" w:left="1440" w:header="0" w:footer="773" w:gutter="0"/>
          <w:pgNumType w:start="1"/>
          <w:cols w:space="720"/>
        </w:sectPr>
      </w:pPr>
    </w:p>
    <w:tbl>
      <w:tblPr>
        <w:tblW w:w="106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8788"/>
      </w:tblGrid>
      <w:tr w:rsidR="00C56D5C" w:rsidRPr="002E2652" w14:paraId="0D335E23" w14:textId="77777777" w:rsidTr="00403D05">
        <w:trPr>
          <w:trHeight w:val="838"/>
        </w:trPr>
        <w:tc>
          <w:tcPr>
            <w:tcW w:w="1843" w:type="dxa"/>
          </w:tcPr>
          <w:p w14:paraId="533AD029" w14:textId="77777777" w:rsidR="00C56D5C" w:rsidRPr="002E2652" w:rsidRDefault="00C56D5C">
            <w:pPr>
              <w:pStyle w:val="TableParagraph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2509F39" w14:textId="2FA81046" w:rsidR="00C56D5C" w:rsidRPr="002E2652" w:rsidRDefault="00B6264C">
            <w:pPr>
              <w:pStyle w:val="TableParagraph"/>
              <w:spacing w:before="63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Operation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policy</w:t>
            </w:r>
            <w:r w:rsidRPr="002E2652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co-ordination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provision</w:t>
            </w:r>
          </w:p>
          <w:p w14:paraId="39F8F785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Maintain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accurate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provision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map</w:t>
            </w:r>
          </w:p>
          <w:p w14:paraId="1F3C6A6E" w14:textId="5582F34B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19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Provide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guidance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colleagues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 disability,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advise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graduated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approach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</w:p>
          <w:p w14:paraId="6BCBD1E1" w14:textId="77777777" w:rsidR="00C56D5C" w:rsidRPr="008A47DC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9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Advise</w:t>
            </w:r>
            <w:r w:rsidRPr="008A47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8A47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A47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Pr="008A47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8A47DC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8A47D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r w:rsidRPr="008A47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budget</w:t>
            </w:r>
            <w:r w:rsidRPr="008A47D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A47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8A47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resources</w:t>
            </w:r>
            <w:r w:rsidRPr="008A47DC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A47DC">
              <w:rPr>
                <w:rFonts w:asciiTheme="minorHAnsi" w:hAnsiTheme="minorHAnsi" w:cstheme="minorHAnsi"/>
                <w:sz w:val="24"/>
                <w:szCs w:val="24"/>
              </w:rPr>
              <w:t>to meet pupils’ needs effectively, including staff deployment</w:t>
            </w:r>
          </w:p>
          <w:p w14:paraId="053F8F5D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aware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provision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local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offer</w:t>
            </w:r>
          </w:p>
          <w:p w14:paraId="726BA88A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8"/>
              <w:ind w:right="61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Work with early years providers, other schools, educational psychologists,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care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professionals,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other external agencies</w:t>
            </w:r>
          </w:p>
          <w:p w14:paraId="272DBA75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ind w:right="12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key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point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contact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external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agencies,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especially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local authority (LA)</w:t>
            </w:r>
          </w:p>
          <w:p w14:paraId="2056EBF4" w14:textId="2597767A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9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Analyse</w:t>
            </w:r>
            <w:proofErr w:type="spellEnd"/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  <w:p w14:paraId="41A6B420" w14:textId="3EA8DAFF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7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Implement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intervention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 evaluate their effectiveness</w:t>
            </w:r>
          </w:p>
          <w:p w14:paraId="33590A37" w14:textId="10CDC84D" w:rsidR="00C56D5C" w:rsidRPr="002E2652" w:rsidRDefault="00B6264C">
            <w:pPr>
              <w:pStyle w:val="TableParagraph"/>
              <w:spacing w:before="120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Support</w:t>
            </w:r>
            <w:r w:rsidRPr="002E265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SEN</w:t>
            </w:r>
            <w:r w:rsidR="008A47DC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</w:p>
          <w:p w14:paraId="79E9AA9B" w14:textId="615F8805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18"/>
              <w:ind w:right="44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Identify a pupil’s SEN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 through classroom observations and professional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r w:rsidR="008A47D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embedding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culture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which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early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and accurate assessment of pupils’ needs is </w:t>
            </w:r>
            <w:proofErr w:type="spellStart"/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prioritised</w:t>
            </w:r>
            <w:proofErr w:type="spellEnd"/>
          </w:p>
          <w:p w14:paraId="1442F938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Co-ordinate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provision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meets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pupil’s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needs,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monitor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its</w:t>
            </w:r>
          </w:p>
          <w:p w14:paraId="685F8506" w14:textId="77777777" w:rsidR="00C56D5C" w:rsidRPr="002E2652" w:rsidRDefault="00B6264C">
            <w:pPr>
              <w:pStyle w:val="TableParagraph"/>
              <w:spacing w:before="0" w:line="24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effectiveness</w:t>
            </w:r>
          </w:p>
          <w:p w14:paraId="337F3369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Secure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services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pupil</w:t>
            </w:r>
          </w:p>
          <w:p w14:paraId="31E42321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Ensure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records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maintained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kept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date</w:t>
            </w:r>
          </w:p>
          <w:p w14:paraId="1824769E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8"/>
              <w:ind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education,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health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care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(EHCP)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parents or carers and the pupil</w:t>
            </w:r>
          </w:p>
          <w:p w14:paraId="49E745C4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Communicate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regularly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parents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carers</w:t>
            </w:r>
          </w:p>
          <w:p w14:paraId="486C5D26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238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Ensure if the pupil transfers to another school, all relevant information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conveyed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it,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smooth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transition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 the pupil</w:t>
            </w:r>
          </w:p>
          <w:p w14:paraId="003E58B2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Identify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who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need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additional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support</w:t>
            </w:r>
          </w:p>
          <w:p w14:paraId="72DD48A0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2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deliver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interventions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specific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pupils,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both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1:1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 small groups</w:t>
            </w:r>
          </w:p>
          <w:p w14:paraId="2E382986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oversee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sensory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curriculum</w:t>
            </w:r>
          </w:p>
          <w:p w14:paraId="3B9DC43C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565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Create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environment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supports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additional needs to reach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their full potential</w:t>
            </w:r>
          </w:p>
          <w:p w14:paraId="2E7E015F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9"/>
              <w:ind w:right="89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Track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monitor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progress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need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additional support, </w:t>
            </w:r>
            <w:proofErr w:type="gramStart"/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e.g.</w:t>
            </w:r>
            <w:proofErr w:type="gramEnd"/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 with SEND</w:t>
            </w:r>
          </w:p>
          <w:p w14:paraId="33076F9B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 w:line="24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Promote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pupil’s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inclusion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community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access</w:t>
            </w:r>
          </w:p>
          <w:p w14:paraId="3F515BD5" w14:textId="77777777" w:rsidR="00C56D5C" w:rsidRPr="002E2652" w:rsidRDefault="00B6264C">
            <w:pPr>
              <w:pStyle w:val="TableParagraph"/>
              <w:spacing w:before="0" w:line="241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curriculum,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facilities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extra-curricular</w:t>
            </w:r>
            <w:r w:rsidRPr="002E265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activities</w:t>
            </w:r>
          </w:p>
          <w:p w14:paraId="2F3CE202" w14:textId="77777777" w:rsidR="00C56D5C" w:rsidRPr="002E2652" w:rsidRDefault="00B6264C">
            <w:pPr>
              <w:pStyle w:val="TableParagraph"/>
              <w:spacing w:before="121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Leadership</w:t>
            </w:r>
            <w:r w:rsidRPr="002E2652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management</w:t>
            </w:r>
          </w:p>
          <w:p w14:paraId="4DB72238" w14:textId="77777777" w:rsidR="00C56D5C" w:rsidRPr="002E2652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18"/>
              <w:ind w:righ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Work with the Senior Leadership Team and governors to ensure 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meets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its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responsibilities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under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Equality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Act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2010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 terms of reasonable adjustments and access arrangements</w:t>
            </w:r>
          </w:p>
          <w:p w14:paraId="05A8A0BA" w14:textId="4C359331" w:rsidR="00C56D5C" w:rsidRPr="00663E20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9"/>
              <w:ind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Prepare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information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governing</w:t>
            </w:r>
            <w:r w:rsidR="00663E20"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committee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663E2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Pr="00663E2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publish</w:t>
            </w:r>
          </w:p>
          <w:p w14:paraId="312AC601" w14:textId="3EB80AA2" w:rsidR="00C56D5C" w:rsidRPr="004138C3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ind w:right="622"/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Contribute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663E20" w:rsidRPr="00663E20">
              <w:rPr>
                <w:rFonts w:asciiTheme="minorHAnsi" w:hAnsiTheme="minorHAnsi" w:cstheme="minorHAnsi"/>
                <w:sz w:val="24"/>
                <w:szCs w:val="24"/>
              </w:rPr>
              <w:t>SIP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 xml:space="preserve">whole-school </w:t>
            </w:r>
            <w:r w:rsidRPr="00663E2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policy</w:t>
            </w:r>
          </w:p>
          <w:p w14:paraId="357CB581" w14:textId="5AB3CBC9" w:rsidR="004138C3" w:rsidRPr="00663E20" w:rsidRDefault="004138C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6"/>
              <w:ind w:right="62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Prepare the pupil premium strategy and lead on provision for pupils in receipt of pupil premium funding</w:t>
            </w:r>
          </w:p>
          <w:p w14:paraId="50FAE450" w14:textId="77777777" w:rsidR="00C56D5C" w:rsidRPr="00663E20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59"/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Identify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training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  <w:r w:rsidRPr="00663E2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63E2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meet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these</w:t>
            </w:r>
            <w:r w:rsidRPr="00663E2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needs</w:t>
            </w:r>
          </w:p>
          <w:p w14:paraId="5ADBA90D" w14:textId="77777777" w:rsidR="00C56D5C" w:rsidRPr="00663E20" w:rsidRDefault="00B6264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INSET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663E2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staff</w:t>
            </w:r>
          </w:p>
          <w:p w14:paraId="7C83DB93" w14:textId="3F2467AF" w:rsidR="00663E20" w:rsidRDefault="00B6264C" w:rsidP="00663E2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Lead, manage and appraise teaching assistants</w:t>
            </w:r>
            <w:r w:rsidR="00663E20" w:rsidRPr="00663E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(T</w:t>
            </w:r>
            <w:r w:rsidR="00663E20"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s) working with pupils with SEN</w:t>
            </w:r>
            <w:r w:rsid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D</w:t>
            </w:r>
          </w:p>
          <w:p w14:paraId="5C619B31" w14:textId="67FF1711" w:rsidR="00B6264C" w:rsidRPr="00663E20" w:rsidRDefault="00B6264C" w:rsidP="00663E2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Share procedural information, such as the school’s SEN</w:t>
            </w:r>
            <w:r w:rsidR="00663E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 xml:space="preserve"> policy.  </w:t>
            </w:r>
          </w:p>
          <w:p w14:paraId="389D57FA" w14:textId="6B89152F" w:rsidR="00B6264C" w:rsidRPr="00663E20" w:rsidRDefault="00B6264C" w:rsidP="00663E2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Promote an ethos and culture that supports the schools’ SEN</w:t>
            </w:r>
            <w:r w:rsidR="00663E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 xml:space="preserve"> policy and promotes good outcomes for pupils with SEN</w:t>
            </w:r>
            <w:r w:rsidR="00663E20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  <w:p w14:paraId="778AC129" w14:textId="77777777" w:rsidR="00B6264C" w:rsidRPr="002E2652" w:rsidRDefault="00B6264C" w:rsidP="00B6264C">
            <w:pPr>
              <w:pStyle w:val="TableParagraph"/>
              <w:tabs>
                <w:tab w:val="left" w:pos="4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1BA71" w14:textId="77777777" w:rsidR="00B6264C" w:rsidRPr="002E2652" w:rsidRDefault="00B6264C" w:rsidP="00B6264C">
            <w:pPr>
              <w:pStyle w:val="TableParagraph"/>
              <w:tabs>
                <w:tab w:val="left" w:pos="467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Other areas of responsibility</w:t>
            </w:r>
          </w:p>
          <w:p w14:paraId="4B04E8FA" w14:textId="305670D8" w:rsidR="00663E20" w:rsidRPr="004138C3" w:rsidRDefault="00B6264C" w:rsidP="004138C3">
            <w:pPr>
              <w:pStyle w:val="ListParagraph"/>
              <w:numPr>
                <w:ilvl w:val="0"/>
                <w:numId w:val="6"/>
              </w:numPr>
              <w:spacing w:before="118"/>
              <w:ind w:left="494" w:hanging="3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Responsibility</w:t>
            </w:r>
            <w:r w:rsidRPr="002E265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2E2652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Alternative</w:t>
            </w:r>
            <w:r w:rsidRPr="002E265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Provision</w:t>
            </w:r>
          </w:p>
          <w:p w14:paraId="58491C59" w14:textId="77777777" w:rsidR="00B6264C" w:rsidRPr="002E2652" w:rsidRDefault="00B6264C" w:rsidP="00B6264C">
            <w:pPr>
              <w:spacing w:before="23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Teaching</w:t>
            </w:r>
            <w:r w:rsidRPr="002E265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learning</w:t>
            </w:r>
          </w:p>
          <w:p w14:paraId="07D17979" w14:textId="77777777" w:rsidR="00B6264C" w:rsidRPr="002E2652" w:rsidRDefault="00B6264C" w:rsidP="00B6264C">
            <w:pPr>
              <w:pStyle w:val="ListParagraph"/>
              <w:numPr>
                <w:ilvl w:val="1"/>
                <w:numId w:val="6"/>
              </w:numPr>
              <w:tabs>
                <w:tab w:val="left" w:pos="3094"/>
              </w:tabs>
              <w:spacing w:before="120" w:line="244" w:lineRule="exact"/>
              <w:ind w:left="494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Set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expectations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SEND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children’s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learning,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ensure</w:t>
            </w:r>
          </w:p>
          <w:p w14:paraId="0A2DC318" w14:textId="77777777" w:rsidR="00B6264C" w:rsidRPr="002E2652" w:rsidRDefault="00B6264C" w:rsidP="00B6264C">
            <w:pPr>
              <w:pStyle w:val="BodyText"/>
              <w:tabs>
                <w:tab w:val="left" w:pos="3094"/>
              </w:tabs>
              <w:spacing w:line="241" w:lineRule="exact"/>
              <w:ind w:left="494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teachers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set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targets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accelerate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progress</w:t>
            </w:r>
          </w:p>
          <w:p w14:paraId="18A222AC" w14:textId="77777777" w:rsidR="00B6264C" w:rsidRPr="002E2652" w:rsidRDefault="00B6264C" w:rsidP="00B6264C">
            <w:pPr>
              <w:pStyle w:val="ListParagraph"/>
              <w:numPr>
                <w:ilvl w:val="1"/>
                <w:numId w:val="6"/>
              </w:numPr>
              <w:tabs>
                <w:tab w:val="left" w:pos="3094"/>
              </w:tabs>
              <w:spacing w:before="124" w:line="235" w:lineRule="auto"/>
              <w:ind w:left="494" w:right="1276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Advise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teachers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differentiated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2E2652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strategies appropriate for SEND children</w:t>
            </w:r>
          </w:p>
          <w:p w14:paraId="725D9B56" w14:textId="77777777" w:rsidR="00663E20" w:rsidRDefault="00B6264C" w:rsidP="00663E20">
            <w:pPr>
              <w:pStyle w:val="ListParagraph"/>
              <w:numPr>
                <w:ilvl w:val="1"/>
                <w:numId w:val="6"/>
              </w:numPr>
              <w:tabs>
                <w:tab w:val="left" w:pos="3094"/>
              </w:tabs>
              <w:spacing w:before="122"/>
              <w:ind w:left="494" w:right="515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Ensure that class-based TAs are deployed effectively and manage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Wave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interventions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liaising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subject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phase leaders where relevant</w:t>
            </w:r>
          </w:p>
          <w:p w14:paraId="77819A64" w14:textId="77777777" w:rsidR="00663E20" w:rsidRDefault="00B6264C" w:rsidP="00663E20">
            <w:pPr>
              <w:pStyle w:val="ListParagraph"/>
              <w:numPr>
                <w:ilvl w:val="1"/>
                <w:numId w:val="6"/>
              </w:numPr>
              <w:tabs>
                <w:tab w:val="left" w:pos="3094"/>
              </w:tabs>
              <w:spacing w:before="122"/>
              <w:ind w:left="494" w:right="515"/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Advise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Pr="00663E2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663E2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learning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(</w:t>
            </w:r>
            <w:proofErr w:type="spellStart"/>
            <w:r w:rsid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AfL</w:t>
            </w:r>
            <w:proofErr w:type="spellEnd"/>
            <w:r w:rsid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)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approaches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improve the progress of these pupils, and help them and their teachers understand where they are in their learning and their next steps</w:t>
            </w:r>
          </w:p>
          <w:p w14:paraId="79B644EF" w14:textId="469FB222" w:rsidR="00B6264C" w:rsidRPr="00663E20" w:rsidRDefault="00B6264C" w:rsidP="00663E20">
            <w:pPr>
              <w:pStyle w:val="ListParagraph"/>
              <w:numPr>
                <w:ilvl w:val="1"/>
                <w:numId w:val="6"/>
              </w:numPr>
              <w:tabs>
                <w:tab w:val="left" w:pos="3094"/>
              </w:tabs>
              <w:spacing w:before="122"/>
              <w:ind w:left="494" w:right="515"/>
              <w:rPr>
                <w:rFonts w:asciiTheme="minorHAnsi" w:hAnsiTheme="minorHAnsi" w:cstheme="minorHAnsi"/>
                <w:sz w:val="24"/>
                <w:szCs w:val="24"/>
              </w:rPr>
            </w:pP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SENDCo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safeguard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663E2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promote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welfare</w:t>
            </w:r>
            <w:r w:rsidRPr="00663E2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63E20">
              <w:rPr>
                <w:rFonts w:asciiTheme="minorHAnsi" w:hAnsiTheme="minorHAnsi" w:cstheme="minorHAnsi"/>
                <w:sz w:val="24"/>
                <w:szCs w:val="24"/>
              </w:rPr>
              <w:t>of children and young people and follow school policies and the staff code of conduct.</w:t>
            </w:r>
          </w:p>
          <w:p w14:paraId="607F6DF2" w14:textId="77777777" w:rsidR="00B6264C" w:rsidRPr="002E2652" w:rsidRDefault="00B6264C" w:rsidP="00B6264C">
            <w:pPr>
              <w:pStyle w:val="BodyText"/>
              <w:spacing w:before="120"/>
              <w:ind w:left="210" w:right="414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Please note that this is illustrative of the general nature and level of responsibility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role.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It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not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E2652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comprehensive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list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tasks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that the SENDCo will carry out. The postholder may be required to do other duties appropriate to the level of the role, as directed by the Headteacher</w:t>
            </w:r>
          </w:p>
          <w:p w14:paraId="13A9D720" w14:textId="77777777" w:rsidR="00B6264C" w:rsidRPr="002E2652" w:rsidRDefault="00B6264C" w:rsidP="00B6264C">
            <w:pPr>
              <w:pStyle w:val="ListParagraph"/>
              <w:numPr>
                <w:ilvl w:val="0"/>
                <w:numId w:val="5"/>
              </w:numPr>
              <w:spacing w:before="126" w:line="232" w:lineRule="auto"/>
              <w:ind w:left="494" w:right="36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Have due regard for safeguarding and welfare of children and young people and to follow the child protection procedures adopted by the Trust</w:t>
            </w:r>
          </w:p>
          <w:p w14:paraId="75AEA3EA" w14:textId="77777777" w:rsidR="00B6264C" w:rsidRPr="002E2652" w:rsidRDefault="00B6264C" w:rsidP="00B6264C">
            <w:pPr>
              <w:pStyle w:val="ListParagraph"/>
              <w:numPr>
                <w:ilvl w:val="0"/>
                <w:numId w:val="5"/>
              </w:numPr>
              <w:spacing w:line="247" w:lineRule="exact"/>
              <w:ind w:left="494" w:hanging="35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Participate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school’s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appraisal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process.</w:t>
            </w:r>
          </w:p>
          <w:p w14:paraId="47D3382D" w14:textId="77777777" w:rsidR="00B6264C" w:rsidRPr="002E2652" w:rsidRDefault="00B6264C" w:rsidP="00B6264C">
            <w:pPr>
              <w:pStyle w:val="ListParagraph"/>
              <w:numPr>
                <w:ilvl w:val="0"/>
                <w:numId w:val="5"/>
              </w:numPr>
              <w:spacing w:before="0" w:line="235" w:lineRule="auto"/>
              <w:ind w:left="494" w:right="695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 post holder will be responsible for their own health and safety.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duties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and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responsibilities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be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carried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out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line with the specific requirements detailed in the MAT Health and Safety policies.</w:t>
            </w:r>
          </w:p>
          <w:p w14:paraId="0D1EED0B" w14:textId="77777777" w:rsidR="00B6264C" w:rsidRPr="002E2652" w:rsidRDefault="00B6264C" w:rsidP="00B6264C">
            <w:pPr>
              <w:pStyle w:val="ListParagraph"/>
              <w:numPr>
                <w:ilvl w:val="0"/>
                <w:numId w:val="5"/>
              </w:numPr>
              <w:spacing w:line="235" w:lineRule="auto"/>
              <w:ind w:left="494" w:right="689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Due</w:t>
            </w:r>
            <w:r w:rsidRPr="002E265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changing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demands,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duties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E2652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 xml:space="preserve">responsibilities are likely to vary from time to time and the school therefore retains the right to amend job descriptions to reflect changing </w:t>
            </w:r>
            <w:r w:rsidRPr="002E265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requirements.</w:t>
            </w:r>
          </w:p>
          <w:p w14:paraId="4415A3A2" w14:textId="7678788A" w:rsidR="00B6264C" w:rsidRPr="002E2652" w:rsidRDefault="00B6264C" w:rsidP="00B6264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left="494"/>
              <w:rPr>
                <w:rFonts w:asciiTheme="minorHAnsi" w:hAnsiTheme="minorHAnsi" w:cstheme="minorHAnsi"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Perform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2E265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reasonable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tasks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within</w:t>
            </w:r>
            <w:r w:rsidRPr="002E2652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2E265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2652">
              <w:rPr>
                <w:rFonts w:asciiTheme="minorHAnsi" w:hAnsiTheme="minorHAnsi" w:cstheme="minorHAnsi"/>
                <w:sz w:val="24"/>
                <w:szCs w:val="24"/>
              </w:rPr>
              <w:t>range</w:t>
            </w:r>
          </w:p>
        </w:tc>
      </w:tr>
    </w:tbl>
    <w:p w14:paraId="06AF27DB" w14:textId="77777777" w:rsidR="00C56D5C" w:rsidRPr="002E2652" w:rsidRDefault="00C56D5C" w:rsidP="009E2AEB">
      <w:pPr>
        <w:pStyle w:val="TableParagraph"/>
        <w:ind w:left="0" w:firstLine="0"/>
        <w:rPr>
          <w:rFonts w:asciiTheme="minorHAnsi" w:hAnsiTheme="minorHAnsi" w:cstheme="minorHAnsi"/>
          <w:sz w:val="24"/>
          <w:szCs w:val="24"/>
        </w:rPr>
        <w:sectPr w:rsidR="00C56D5C" w:rsidRPr="002E2652" w:rsidSect="00663E20">
          <w:type w:val="continuous"/>
          <w:pgSz w:w="12240" w:h="15840"/>
          <w:pgMar w:top="720" w:right="720" w:bottom="720" w:left="720" w:header="0" w:footer="773" w:gutter="0"/>
          <w:cols w:space="720"/>
          <w:docGrid w:linePitch="299"/>
        </w:sectPr>
      </w:pPr>
    </w:p>
    <w:p w14:paraId="6F3BA4E2" w14:textId="0EC83901" w:rsidR="00C56D5C" w:rsidRPr="002E2652" w:rsidRDefault="00B6264C" w:rsidP="009E2AEB">
      <w:pPr>
        <w:ind w:left="-426"/>
        <w:rPr>
          <w:rFonts w:asciiTheme="minorHAnsi" w:hAnsiTheme="minorHAnsi" w:cstheme="minorHAnsi"/>
          <w:b/>
          <w:sz w:val="24"/>
          <w:szCs w:val="24"/>
        </w:rPr>
      </w:pPr>
      <w:r w:rsidRPr="002E2652">
        <w:rPr>
          <w:rFonts w:asciiTheme="minorHAnsi" w:hAnsiTheme="minorHAnsi" w:cstheme="minorHAnsi"/>
          <w:b/>
          <w:sz w:val="24"/>
          <w:szCs w:val="24"/>
        </w:rPr>
        <w:t>Person</w:t>
      </w:r>
      <w:r w:rsidRPr="002E2652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pacing w:val="-2"/>
          <w:sz w:val="24"/>
          <w:szCs w:val="24"/>
        </w:rPr>
        <w:t>specification</w:t>
      </w:r>
    </w:p>
    <w:p w14:paraId="5E31718E" w14:textId="5D4C3804" w:rsidR="00C56D5C" w:rsidRDefault="00C56D5C">
      <w:pPr>
        <w:pStyle w:val="BodyText"/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9E2AEB" w14:paraId="704A7747" w14:textId="77777777" w:rsidTr="00403D05">
        <w:trPr>
          <w:trHeight w:val="368"/>
        </w:trPr>
        <w:tc>
          <w:tcPr>
            <w:tcW w:w="1843" w:type="dxa"/>
          </w:tcPr>
          <w:p w14:paraId="42AB481A" w14:textId="54AE99E4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8789" w:type="dxa"/>
          </w:tcPr>
          <w:p w14:paraId="03185ACB" w14:textId="1DEB7F78" w:rsidR="009E2AEB" w:rsidRPr="009E2AEB" w:rsidRDefault="009E2AEB" w:rsidP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QUALITIES</w:t>
            </w:r>
          </w:p>
        </w:tc>
      </w:tr>
      <w:tr w:rsidR="009E2AEB" w14:paraId="4809C176" w14:textId="77777777" w:rsidTr="004138C3">
        <w:trPr>
          <w:trHeight w:val="1195"/>
        </w:trPr>
        <w:tc>
          <w:tcPr>
            <w:tcW w:w="1843" w:type="dxa"/>
          </w:tcPr>
          <w:p w14:paraId="0B6A3CC3" w14:textId="2D584BEE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Qualifications </w:t>
            </w: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>and training</w:t>
            </w:r>
          </w:p>
          <w:p w14:paraId="2F65A661" w14:textId="071D732E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(essential)</w:t>
            </w:r>
          </w:p>
          <w:p w14:paraId="73CEC6B7" w14:textId="5C0309A3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789" w:type="dxa"/>
          </w:tcPr>
          <w:p w14:paraId="603E20BB" w14:textId="77777777" w:rsidR="009E2AEB" w:rsidRPr="004138C3" w:rsidRDefault="009E2AEB" w:rsidP="004138C3">
            <w:pPr>
              <w:pStyle w:val="NoSpacing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 xml:space="preserve">Degree </w:t>
            </w:r>
          </w:p>
          <w:p w14:paraId="4A7A99C6" w14:textId="77777777" w:rsidR="009E2AEB" w:rsidRPr="004138C3" w:rsidRDefault="009E2AEB" w:rsidP="004138C3">
            <w:pPr>
              <w:pStyle w:val="NoSpacing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Qualified</w:t>
            </w:r>
            <w:r w:rsidRPr="004138C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teacher</w:t>
            </w:r>
            <w:r w:rsidRPr="004138C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</w:p>
          <w:p w14:paraId="5C6A13B9" w14:textId="77777777" w:rsidR="009E2AEB" w:rsidRPr="004138C3" w:rsidRDefault="009E2AEB" w:rsidP="004138C3">
            <w:pPr>
              <w:pStyle w:val="NoSpacing"/>
              <w:numPr>
                <w:ilvl w:val="0"/>
                <w:numId w:val="15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National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Award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SEND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Co-ordination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(essential)</w:t>
            </w:r>
          </w:p>
          <w:p w14:paraId="3EDC2361" w14:textId="6C839564" w:rsidR="009E2AEB" w:rsidRPr="009E2AEB" w:rsidRDefault="009E2AEB" w:rsidP="004138C3">
            <w:pPr>
              <w:pStyle w:val="NoSpacing"/>
              <w:numPr>
                <w:ilvl w:val="0"/>
                <w:numId w:val="15"/>
              </w:numPr>
              <w:ind w:left="459"/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Evidence of engagement in continuing professional development.</w:t>
            </w:r>
          </w:p>
        </w:tc>
      </w:tr>
      <w:tr w:rsidR="009E2AEB" w14:paraId="387624F7" w14:textId="77777777" w:rsidTr="004138C3">
        <w:trPr>
          <w:trHeight w:val="1147"/>
        </w:trPr>
        <w:tc>
          <w:tcPr>
            <w:tcW w:w="1843" w:type="dxa"/>
          </w:tcPr>
          <w:p w14:paraId="394F96A5" w14:textId="5F4A81EF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8789" w:type="dxa"/>
          </w:tcPr>
          <w:p w14:paraId="1DF1E7E4" w14:textId="60C31863" w:rsidR="009E2AEB" w:rsidRPr="004138C3" w:rsidRDefault="00570DE7" w:rsidP="004138C3">
            <w:pPr>
              <w:pStyle w:val="NoSpacing"/>
              <w:numPr>
                <w:ilvl w:val="0"/>
                <w:numId w:val="14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E2AEB" w:rsidRPr="004138C3">
              <w:rPr>
                <w:rFonts w:asciiTheme="minorHAnsi" w:hAnsiTheme="minorHAnsi" w:cstheme="minorHAnsi"/>
                <w:sz w:val="24"/>
                <w:szCs w:val="24"/>
              </w:rPr>
              <w:t>xperience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 xml:space="preserve"> of teaching across the primary phase</w:t>
            </w:r>
          </w:p>
          <w:p w14:paraId="6459DB23" w14:textId="77777777" w:rsidR="009E2AEB" w:rsidRPr="004138C3" w:rsidRDefault="009E2AEB" w:rsidP="004138C3">
            <w:pPr>
              <w:pStyle w:val="NoSpacing"/>
              <w:numPr>
                <w:ilvl w:val="0"/>
                <w:numId w:val="14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whole-school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level</w:t>
            </w:r>
          </w:p>
          <w:p w14:paraId="6638A83A" w14:textId="77777777" w:rsidR="009E2AEB" w:rsidRPr="004138C3" w:rsidRDefault="009E2AEB" w:rsidP="004138C3">
            <w:pPr>
              <w:pStyle w:val="NoSpacing"/>
              <w:numPr>
                <w:ilvl w:val="0"/>
                <w:numId w:val="14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Involvement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self-evaluation</w:t>
            </w:r>
            <w:r w:rsidRPr="004138C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development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planning</w:t>
            </w:r>
          </w:p>
          <w:p w14:paraId="783585A8" w14:textId="269AA319" w:rsidR="009E2AEB" w:rsidRPr="009E2AEB" w:rsidRDefault="009E2AEB" w:rsidP="004138C3">
            <w:pPr>
              <w:pStyle w:val="NoSpacing"/>
              <w:numPr>
                <w:ilvl w:val="0"/>
                <w:numId w:val="14"/>
              </w:numPr>
              <w:ind w:left="459"/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Experience</w:t>
            </w:r>
            <w:r w:rsidRPr="004138C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conducting</w:t>
            </w:r>
            <w:r w:rsidRPr="004138C3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training/leading</w:t>
            </w:r>
            <w:r w:rsidRPr="004138C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INSET</w:t>
            </w:r>
          </w:p>
        </w:tc>
      </w:tr>
      <w:tr w:rsidR="009E2AEB" w14:paraId="1FA52C6E" w14:textId="77777777" w:rsidTr="00403D05">
        <w:trPr>
          <w:trHeight w:val="2548"/>
        </w:trPr>
        <w:tc>
          <w:tcPr>
            <w:tcW w:w="1843" w:type="dxa"/>
          </w:tcPr>
          <w:p w14:paraId="4E0D5D91" w14:textId="019465CB" w:rsidR="009E2AEB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Skills and </w:t>
            </w: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8789" w:type="dxa"/>
          </w:tcPr>
          <w:p w14:paraId="6B7CFA61" w14:textId="77777777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Sound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knowledge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SEND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Code</w:t>
            </w:r>
            <w:r w:rsidRPr="004138C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Practice</w:t>
            </w:r>
          </w:p>
          <w:p w14:paraId="349E5599" w14:textId="77777777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makes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‘quality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first’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teaching,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effective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intervention</w:t>
            </w:r>
            <w:r w:rsidRPr="004138C3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strategies</w:t>
            </w:r>
          </w:p>
          <w:p w14:paraId="394699E3" w14:textId="77777777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evaluate</w:t>
            </w:r>
            <w:r w:rsidRPr="004138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interventions</w:t>
            </w:r>
          </w:p>
          <w:p w14:paraId="648A61FE" w14:textId="77777777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analysis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4138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inform</w:t>
            </w:r>
            <w:r w:rsidRPr="004138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provision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planning</w:t>
            </w:r>
          </w:p>
          <w:p w14:paraId="4785A154" w14:textId="1A707A2C" w:rsidR="009E2AEB" w:rsidRPr="004138C3" w:rsidRDefault="00570DE7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 to communicate effectively in a wide variety of forms to a range of audiences</w:t>
            </w:r>
            <w:r w:rsidR="009E2AEB" w:rsidRPr="004138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553803" w14:textId="0C19E1D0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build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working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relationships</w:t>
            </w:r>
          </w:p>
          <w:p w14:paraId="74528B00" w14:textId="77777777" w:rsidR="009E2AEB" w:rsidRPr="004138C3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influence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negotiate</w:t>
            </w:r>
          </w:p>
          <w:p w14:paraId="71CB744A" w14:textId="648873B6" w:rsidR="00570DE7" w:rsidRPr="00570DE7" w:rsidRDefault="009E2AEB" w:rsidP="004138C3">
            <w:pPr>
              <w:pStyle w:val="NoSpacing"/>
              <w:numPr>
                <w:ilvl w:val="0"/>
                <w:numId w:val="13"/>
              </w:numPr>
              <w:ind w:left="459"/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4138C3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record-keeping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skills</w:t>
            </w:r>
            <w:r w:rsidR="00570DE7"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, including the effective use of IT</w:t>
            </w:r>
          </w:p>
        </w:tc>
      </w:tr>
      <w:tr w:rsidR="009E2AEB" w14:paraId="4A543A49" w14:textId="77777777" w:rsidTr="00403D05">
        <w:trPr>
          <w:trHeight w:val="2548"/>
        </w:trPr>
        <w:tc>
          <w:tcPr>
            <w:tcW w:w="1843" w:type="dxa"/>
          </w:tcPr>
          <w:p w14:paraId="076D6F9D" w14:textId="2D4CE3C6" w:rsidR="009E2AEB" w:rsidRPr="002E2652" w:rsidRDefault="009E2AEB">
            <w:pPr>
              <w:pStyle w:val="BodyText"/>
              <w:spacing w:before="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265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Personal qualities</w:t>
            </w:r>
          </w:p>
        </w:tc>
        <w:tc>
          <w:tcPr>
            <w:tcW w:w="8789" w:type="dxa"/>
          </w:tcPr>
          <w:p w14:paraId="6571267B" w14:textId="77777777" w:rsidR="009E2AEB" w:rsidRPr="004138C3" w:rsidRDefault="009E2AEB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getting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4138C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best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outcomes</w:t>
            </w:r>
            <w:r w:rsidRPr="004138C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pupils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promoting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the ethos and values of the school</w:t>
            </w:r>
          </w:p>
          <w:p w14:paraId="40DE1B51" w14:textId="3EF5E9B0" w:rsidR="009E2AEB" w:rsidRPr="004138C3" w:rsidRDefault="009E2AEB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equal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opportunities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securing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good</w:t>
            </w:r>
            <w:r w:rsidRPr="004138C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outcomes</w:t>
            </w:r>
            <w:r w:rsidRPr="004138C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for pupils with SEN</w:t>
            </w:r>
            <w:r w:rsidR="00570DE7" w:rsidRPr="004138C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12C8F8" w14:textId="29651A88" w:rsidR="00570DE7" w:rsidRPr="004138C3" w:rsidRDefault="00570DE7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Committed to working as part of a team and communicating with the wider school community</w:t>
            </w:r>
          </w:p>
          <w:p w14:paraId="26B7A2FB" w14:textId="198BCAF5" w:rsidR="00570DE7" w:rsidRPr="004138C3" w:rsidRDefault="00570DE7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Committed to personal development and future progression</w:t>
            </w:r>
          </w:p>
          <w:p w14:paraId="23CADC14" w14:textId="77777777" w:rsidR="009E2AEB" w:rsidRPr="004138C3" w:rsidRDefault="009E2AEB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Ability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  <w:r w:rsidRPr="004138C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under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pressure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prioritise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effectively</w:t>
            </w:r>
          </w:p>
          <w:p w14:paraId="3869A317" w14:textId="77777777" w:rsidR="009E2AEB" w:rsidRPr="004138C3" w:rsidRDefault="009E2AEB" w:rsidP="004138C3">
            <w:pPr>
              <w:pStyle w:val="NoSpacing"/>
              <w:numPr>
                <w:ilvl w:val="0"/>
                <w:numId w:val="12"/>
              </w:numPr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maintaining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confidentiality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4138C3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times</w:t>
            </w:r>
          </w:p>
          <w:p w14:paraId="0C5F97EE" w14:textId="47A26932" w:rsidR="009E2AEB" w:rsidRPr="002E2652" w:rsidRDefault="009E2AEB" w:rsidP="004138C3">
            <w:pPr>
              <w:pStyle w:val="NoSpacing"/>
              <w:numPr>
                <w:ilvl w:val="0"/>
                <w:numId w:val="12"/>
              </w:numPr>
              <w:ind w:left="459"/>
            </w:pP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Commitment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4138C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safeguarding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4138C3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4138C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equality</w:t>
            </w:r>
          </w:p>
        </w:tc>
      </w:tr>
    </w:tbl>
    <w:p w14:paraId="500DE37E" w14:textId="77777777" w:rsidR="00663E20" w:rsidRPr="002E2652" w:rsidRDefault="00663E20">
      <w:pPr>
        <w:pStyle w:val="BodyText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6581E486" w14:textId="77777777" w:rsidR="00C56D5C" w:rsidRPr="002E2652" w:rsidRDefault="00C56D5C">
      <w:pPr>
        <w:pStyle w:val="BodyText"/>
        <w:spacing w:before="21"/>
        <w:rPr>
          <w:rFonts w:asciiTheme="minorHAnsi" w:hAnsiTheme="minorHAnsi" w:cstheme="minorHAnsi"/>
          <w:b/>
          <w:sz w:val="24"/>
          <w:szCs w:val="24"/>
        </w:rPr>
      </w:pPr>
    </w:p>
    <w:p w14:paraId="4328E210" w14:textId="32C7E5E6" w:rsidR="00C56D5C" w:rsidRPr="002E2652" w:rsidRDefault="00B6264C">
      <w:pPr>
        <w:ind w:left="416" w:right="4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2652">
        <w:rPr>
          <w:rFonts w:asciiTheme="minorHAnsi" w:hAnsiTheme="minorHAnsi" w:cstheme="minorHAnsi"/>
          <w:b/>
          <w:sz w:val="24"/>
          <w:szCs w:val="24"/>
        </w:rPr>
        <w:t>Wessex Multi Academy Trust</w:t>
      </w:r>
      <w:r w:rsidRPr="002E265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is</w:t>
      </w:r>
      <w:r w:rsidRPr="002E265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committed</w:t>
      </w:r>
      <w:r w:rsidRPr="002E265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to</w:t>
      </w:r>
      <w:r w:rsidRPr="002E26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safeguarding</w:t>
      </w:r>
      <w:r w:rsidRPr="002E26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and</w:t>
      </w:r>
      <w:r w:rsidRPr="002E26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promoting</w:t>
      </w:r>
      <w:r w:rsidRPr="002E265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the</w:t>
      </w:r>
      <w:r w:rsidRPr="002E265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welfare</w:t>
      </w:r>
      <w:r w:rsidRPr="002E26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of children and young people and expects all staff and volunteers to share this commitment. This post is subject to an Enhanced DBS Disclosure.</w:t>
      </w:r>
    </w:p>
    <w:p w14:paraId="1275638C" w14:textId="77777777" w:rsidR="00C56D5C" w:rsidRPr="002E2652" w:rsidRDefault="00C56D5C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3C789C45" w14:textId="77777777" w:rsidR="00C56D5C" w:rsidRPr="002E2652" w:rsidRDefault="00B6264C">
      <w:pPr>
        <w:ind w:left="421" w:right="4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2652">
        <w:rPr>
          <w:rFonts w:asciiTheme="minorHAnsi" w:hAnsiTheme="minorHAnsi" w:cstheme="minorHAnsi"/>
          <w:b/>
          <w:sz w:val="24"/>
          <w:szCs w:val="24"/>
        </w:rPr>
        <w:t>COMMITTED</w:t>
      </w:r>
      <w:r w:rsidRPr="002E26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TO</w:t>
      </w:r>
      <w:r w:rsidRPr="002E265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z w:val="24"/>
          <w:szCs w:val="24"/>
        </w:rPr>
        <w:t>EQUAL</w:t>
      </w:r>
      <w:r w:rsidRPr="002E265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E2652">
        <w:rPr>
          <w:rFonts w:asciiTheme="minorHAnsi" w:hAnsiTheme="minorHAnsi" w:cstheme="minorHAnsi"/>
          <w:b/>
          <w:spacing w:val="-2"/>
          <w:sz w:val="24"/>
          <w:szCs w:val="24"/>
        </w:rPr>
        <w:t>OPPORTUNITIES</w:t>
      </w:r>
    </w:p>
    <w:sectPr w:rsidR="00C56D5C" w:rsidRPr="002E2652">
      <w:type w:val="continuous"/>
      <w:pgSz w:w="12240" w:h="15840"/>
      <w:pgMar w:top="660" w:right="1440" w:bottom="960" w:left="14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B6DE" w14:textId="77777777" w:rsidR="00B6264C" w:rsidRDefault="00B6264C">
      <w:r>
        <w:separator/>
      </w:r>
    </w:p>
  </w:endnote>
  <w:endnote w:type="continuationSeparator" w:id="0">
    <w:p w14:paraId="6F13560B" w14:textId="77777777" w:rsidR="00B6264C" w:rsidRDefault="00B6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7CF8" w14:textId="77777777" w:rsidR="00C56D5C" w:rsidRDefault="00B6264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D19A8E5" wp14:editId="7C711043">
              <wp:simplePos x="0" y="0"/>
              <wp:positionH relativeFrom="page">
                <wp:posOffset>1129080</wp:posOffset>
              </wp:positionH>
              <wp:positionV relativeFrom="page">
                <wp:posOffset>9428005</wp:posOffset>
              </wp:positionV>
              <wp:extent cx="575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9C797" w14:textId="600734E4" w:rsidR="00C56D5C" w:rsidRDefault="00C56D5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9A8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9pt;margin-top:742.35pt;width:45.35pt;height:15.3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" filled="f" stroked="f">
              <v:textbox inset="0,0,0,0">
                <w:txbxContent>
                  <w:p w14:paraId="1889C797" w14:textId="600734E4" w:rsidR="00C56D5C" w:rsidRDefault="00C56D5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3AF4" w14:textId="77777777" w:rsidR="00B6264C" w:rsidRDefault="00B6264C">
      <w:r>
        <w:separator/>
      </w:r>
    </w:p>
  </w:footnote>
  <w:footnote w:type="continuationSeparator" w:id="0">
    <w:p w14:paraId="2268B1FA" w14:textId="77777777" w:rsidR="00B6264C" w:rsidRDefault="00B6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2F3"/>
    <w:multiLevelType w:val="hybridMultilevel"/>
    <w:tmpl w:val="9A4615F4"/>
    <w:lvl w:ilvl="0" w:tplc="0809000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4" w:hanging="360"/>
      </w:pPr>
      <w:rPr>
        <w:rFonts w:ascii="Wingdings" w:hAnsi="Wingdings" w:hint="default"/>
      </w:rPr>
    </w:lvl>
  </w:abstractNum>
  <w:abstractNum w:abstractNumId="1" w15:restartNumberingAfterBreak="0">
    <w:nsid w:val="137E6BE8"/>
    <w:multiLevelType w:val="hybridMultilevel"/>
    <w:tmpl w:val="DF488B9E"/>
    <w:lvl w:ilvl="0" w:tplc="14821FFE">
      <w:numFmt w:val="bullet"/>
      <w:lvlText w:val="•"/>
      <w:lvlJc w:val="left"/>
      <w:pPr>
        <w:ind w:left="30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24A366C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2" w:tplc="43742132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3" w:tplc="E0DE299C"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4" w:tplc="A02AE264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A98A7F9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5EDC7990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1CA68438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  <w:lvl w:ilvl="8" w:tplc="FFEA7254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6518DC"/>
    <w:multiLevelType w:val="hybridMultilevel"/>
    <w:tmpl w:val="E94A68B6"/>
    <w:lvl w:ilvl="0" w:tplc="892E35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CA393E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6C4E75D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08B8DBE2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F59269D0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DB9A3110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6" w:tplc="BE344108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7" w:tplc="354AC7E6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 w:tplc="5F2C9478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635BA4"/>
    <w:multiLevelType w:val="hybridMultilevel"/>
    <w:tmpl w:val="E3A26002"/>
    <w:lvl w:ilvl="0" w:tplc="B9DE12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8ACE1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873ED7F4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5C72047C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70F4AF3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5" w:tplc="86700A84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EEDAC67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7" w:tplc="16F625A0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8" w:tplc="C07E486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EC4409"/>
    <w:multiLevelType w:val="hybridMultilevel"/>
    <w:tmpl w:val="8C807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B0304"/>
    <w:multiLevelType w:val="hybridMultilevel"/>
    <w:tmpl w:val="D466F97A"/>
    <w:lvl w:ilvl="0" w:tplc="464435D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2C52B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A6522C1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C32ADD56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E66E9E0C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5" w:tplc="D94A634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A932821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7" w:tplc="143210A8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8" w:tplc="7460E0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1717015"/>
    <w:multiLevelType w:val="hybridMultilevel"/>
    <w:tmpl w:val="26C814A0"/>
    <w:lvl w:ilvl="0" w:tplc="9B20B6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9278DE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38BCD1E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E13AEF74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D500E720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5" w:tplc="3A8A425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4EE04B1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7" w:tplc="AB127A86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8" w:tplc="E848C71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E751E0"/>
    <w:multiLevelType w:val="hybridMultilevel"/>
    <w:tmpl w:val="A71EB8F8"/>
    <w:lvl w:ilvl="0" w:tplc="B2DE78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AEF2F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07409FD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E9004F7A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4" w:tplc="61E04572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5" w:tplc="983A5A0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6" w:tplc="2802341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7" w:tplc="B00A0CC6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8" w:tplc="5126AD8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1E1193"/>
    <w:multiLevelType w:val="hybridMultilevel"/>
    <w:tmpl w:val="EB70E35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55616BB"/>
    <w:multiLevelType w:val="hybridMultilevel"/>
    <w:tmpl w:val="CB7E558A"/>
    <w:lvl w:ilvl="0" w:tplc="780015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64BA82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9FA4CCBE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0958DEF8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6F30FAE8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1A2EAA86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6" w:tplc="61D49732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7" w:tplc="FBBCE2B2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 w:tplc="44E2DDF4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9CD5724"/>
    <w:multiLevelType w:val="hybridMultilevel"/>
    <w:tmpl w:val="810E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42B11"/>
    <w:multiLevelType w:val="hybridMultilevel"/>
    <w:tmpl w:val="D49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67A4C"/>
    <w:multiLevelType w:val="hybridMultilevel"/>
    <w:tmpl w:val="168C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03056"/>
    <w:multiLevelType w:val="hybridMultilevel"/>
    <w:tmpl w:val="20BAF3F8"/>
    <w:lvl w:ilvl="0" w:tplc="FA10D0A4">
      <w:numFmt w:val="bullet"/>
      <w:lvlText w:val=""/>
      <w:lvlJc w:val="left"/>
      <w:pPr>
        <w:ind w:left="3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826BE4">
      <w:numFmt w:val="bullet"/>
      <w:lvlText w:val=""/>
      <w:lvlJc w:val="left"/>
      <w:pPr>
        <w:ind w:left="34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23A1F1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3" w:tplc="0764FBFE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4" w:tplc="C7BE3C70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13E20C1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6" w:tplc="C0143AAA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7" w:tplc="FE56DFC0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6BC0FDB4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EF72F58"/>
    <w:multiLevelType w:val="hybridMultilevel"/>
    <w:tmpl w:val="0562F34C"/>
    <w:lvl w:ilvl="0" w:tplc="358825F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1C49F4">
      <w:numFmt w:val="bullet"/>
      <w:lvlText w:val="•"/>
      <w:lvlJc w:val="left"/>
      <w:pPr>
        <w:ind w:left="1061" w:hanging="360"/>
      </w:pPr>
      <w:rPr>
        <w:rFonts w:hint="default"/>
        <w:lang w:val="en-US" w:eastAsia="en-US" w:bidi="ar-SA"/>
      </w:rPr>
    </w:lvl>
    <w:lvl w:ilvl="2" w:tplc="9998073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3" w:tplc="F0E07BF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4" w:tplc="66DC60A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5" w:tplc="EE42FF04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6" w:tplc="0586590E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7" w:tplc="08C00030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 w:tplc="9B987CCA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9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C"/>
    <w:rsid w:val="000B5788"/>
    <w:rsid w:val="00106929"/>
    <w:rsid w:val="002E2652"/>
    <w:rsid w:val="00403D05"/>
    <w:rsid w:val="004138C3"/>
    <w:rsid w:val="00570DE7"/>
    <w:rsid w:val="00663E20"/>
    <w:rsid w:val="0081693B"/>
    <w:rsid w:val="008A47DC"/>
    <w:rsid w:val="009E2AEB"/>
    <w:rsid w:val="00A5198D"/>
    <w:rsid w:val="00B6264C"/>
    <w:rsid w:val="00C56D5C"/>
    <w:rsid w:val="00C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72EF8"/>
  <w15:docId w15:val="{268F3FE2-4F0A-4B38-BB54-AB088314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309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B626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64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626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64C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663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2AE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JD62.00 SENDCo COT.pdf</vt:lpstr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JD62.00 SENDCo COT.pdf</dc:title>
  <dc:creator>Rachael Brown</dc:creator>
  <cp:lastModifiedBy>Rachael Brown</cp:lastModifiedBy>
  <cp:revision>3</cp:revision>
  <dcterms:created xsi:type="dcterms:W3CDTF">2026-05-04T11:04:00Z</dcterms:created>
  <dcterms:modified xsi:type="dcterms:W3CDTF">2026-05-05T12:31:00Z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for Microsoft 365; modified using iTextSharp™ 5.5.13.4 ©2000-2024 iText Group NV (AGPL-version)</vt:lpwstr>
  </property>
</Properties>
</file>