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3BFC5F6D"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1A9361AD" w:rsidR="00BA70C3" w:rsidRPr="003B711F" w:rsidRDefault="003B711F" w:rsidP="006D4FEE">
                            <w:pPr>
                              <w:jc w:val="center"/>
                              <w:rPr>
                                <w:rFonts w:ascii="Calibri" w:hAnsi="Calibri" w:cs="Calibri"/>
                                <w:b/>
                                <w:bCs/>
                                <w:color w:val="FFFFFF" w:themeColor="background1"/>
                                <w:sz w:val="72"/>
                                <w:szCs w:val="72"/>
                              </w:rPr>
                            </w:pPr>
                            <w:r w:rsidRPr="003B711F">
                              <w:rPr>
                                <w:rFonts w:ascii="Calibri" w:hAnsi="Calibri" w:cs="Calibri"/>
                                <w:b/>
                                <w:bCs/>
                                <w:color w:val="FFFFFF" w:themeColor="background1"/>
                                <w:sz w:val="72"/>
                                <w:szCs w:val="72"/>
                              </w:rPr>
                              <w:t>Engagement Support</w:t>
                            </w:r>
                            <w:r>
                              <w:rPr>
                                <w:rFonts w:ascii="Calibri" w:hAnsi="Calibri" w:cs="Calibri"/>
                                <w:b/>
                                <w:bCs/>
                                <w:color w:val="FFFFFF" w:themeColor="background1"/>
                                <w:sz w:val="72"/>
                                <w:szCs w:val="72"/>
                              </w:rPr>
                              <w:t xml:space="preserve"> </w:t>
                            </w:r>
                            <w:r w:rsidRPr="003B711F">
                              <w:rPr>
                                <w:rFonts w:ascii="Calibri" w:hAnsi="Calibri" w:cs="Calibri"/>
                                <w:b/>
                                <w:bCs/>
                                <w:color w:val="FFFFFF" w:themeColor="background1"/>
                                <w:sz w:val="72"/>
                                <w:szCs w:val="72"/>
                              </w:rPr>
                              <w:t>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1A9361AD" w:rsidR="00BA70C3" w:rsidRPr="003B711F" w:rsidRDefault="003B711F" w:rsidP="006D4FEE">
                      <w:pPr>
                        <w:jc w:val="center"/>
                        <w:rPr>
                          <w:rFonts w:ascii="Calibri" w:hAnsi="Calibri" w:cs="Calibri"/>
                          <w:b/>
                          <w:bCs/>
                          <w:color w:val="FFFFFF" w:themeColor="background1"/>
                          <w:sz w:val="72"/>
                          <w:szCs w:val="72"/>
                        </w:rPr>
                      </w:pPr>
                      <w:r w:rsidRPr="003B711F">
                        <w:rPr>
                          <w:rFonts w:ascii="Calibri" w:hAnsi="Calibri" w:cs="Calibri"/>
                          <w:b/>
                          <w:bCs/>
                          <w:color w:val="FFFFFF" w:themeColor="background1"/>
                          <w:sz w:val="72"/>
                          <w:szCs w:val="72"/>
                        </w:rPr>
                        <w:t>Engagement Support</w:t>
                      </w:r>
                      <w:r>
                        <w:rPr>
                          <w:rFonts w:ascii="Calibri" w:hAnsi="Calibri" w:cs="Calibri"/>
                          <w:b/>
                          <w:bCs/>
                          <w:color w:val="FFFFFF" w:themeColor="background1"/>
                          <w:sz w:val="72"/>
                          <w:szCs w:val="72"/>
                        </w:rPr>
                        <w:t xml:space="preserve"> </w:t>
                      </w:r>
                      <w:r w:rsidRPr="003B711F">
                        <w:rPr>
                          <w:rFonts w:ascii="Calibri" w:hAnsi="Calibri" w:cs="Calibri"/>
                          <w:b/>
                          <w:bCs/>
                          <w:color w:val="FFFFFF" w:themeColor="background1"/>
                          <w:sz w:val="72"/>
                          <w:szCs w:val="72"/>
                        </w:rPr>
                        <w:t>Worker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6468BE9D"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iCs/>
          <w:color w:val="1F3864" w:themeColor="accent1" w:themeShade="80"/>
          <w:kern w:val="28"/>
          <w:sz w:val="24"/>
          <w:szCs w:val="24"/>
          <w:lang w:val="en-US" w:eastAsia="en-GB"/>
          <w14:ligatures w14:val="none"/>
        </w:rPr>
      </w:pPr>
      <w:r w:rsidRPr="003B711F">
        <w:rPr>
          <w:rFonts w:ascii="Calibri" w:eastAsia="Times New Roman" w:hAnsi="Calibri" w:cs="Arial"/>
          <w:b/>
          <w:iCs/>
          <w:color w:val="1F3864" w:themeColor="accent1" w:themeShade="80"/>
          <w:kern w:val="28"/>
          <w:sz w:val="24"/>
          <w:szCs w:val="24"/>
          <w:lang w:val="en-US" w:eastAsia="en-GB"/>
          <w14:ligatures w14:val="none"/>
        </w:rPr>
        <w:lastRenderedPageBreak/>
        <w:t>ENGAGEMENT SUPPORT WORKER</w:t>
      </w:r>
    </w:p>
    <w:p w14:paraId="21658BBE"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iCs/>
          <w:color w:val="1F3864" w:themeColor="accent1" w:themeShade="80"/>
          <w:kern w:val="28"/>
          <w:sz w:val="24"/>
          <w:szCs w:val="24"/>
          <w:lang w:val="en-US" w:eastAsia="en-GB"/>
          <w14:ligatures w14:val="none"/>
        </w:rPr>
      </w:pPr>
      <w:r w:rsidRPr="003B711F">
        <w:rPr>
          <w:rFonts w:ascii="Calibri" w:eastAsia="Times New Roman" w:hAnsi="Calibri" w:cs="Arial"/>
          <w:b/>
          <w:iCs/>
          <w:color w:val="1F3864" w:themeColor="accent1" w:themeShade="80"/>
          <w:kern w:val="28"/>
          <w:sz w:val="24"/>
          <w:szCs w:val="24"/>
          <w:lang w:val="en-US" w:eastAsia="en-GB"/>
          <w14:ligatures w14:val="none"/>
        </w:rPr>
        <w:t>Grade E SCP 7 – 11 £25,584 - £27,269 pro rata, Actual Salary £21,907 - £23,350</w:t>
      </w:r>
    </w:p>
    <w:p w14:paraId="4FAEB16B"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iCs/>
          <w:color w:val="1F3864" w:themeColor="accent1" w:themeShade="80"/>
          <w:kern w:val="28"/>
          <w:sz w:val="24"/>
          <w:szCs w:val="24"/>
          <w:lang w:val="en-US" w:eastAsia="en-GB"/>
          <w14:ligatures w14:val="none"/>
        </w:rPr>
      </w:pPr>
      <w:r w:rsidRPr="003B711F">
        <w:rPr>
          <w:rFonts w:ascii="Calibri" w:eastAsia="Times New Roman" w:hAnsi="Calibri" w:cs="Arial"/>
          <w:b/>
          <w:iCs/>
          <w:color w:val="1F3864" w:themeColor="accent1" w:themeShade="80"/>
          <w:kern w:val="28"/>
          <w:sz w:val="24"/>
          <w:szCs w:val="24"/>
          <w:lang w:val="en-US" w:eastAsia="en-GB"/>
          <w14:ligatures w14:val="none"/>
        </w:rPr>
        <w:t>or Grade F SCP 12 – 17 £27,711 - £30,060 pro rata, Actual Salary £23,728 - £25,740</w:t>
      </w:r>
    </w:p>
    <w:p w14:paraId="7BD934F4"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iCs/>
          <w:color w:val="1F3864" w:themeColor="accent1" w:themeShade="80"/>
          <w:kern w:val="28"/>
          <w:sz w:val="24"/>
          <w:szCs w:val="24"/>
          <w:lang w:val="en-US" w:eastAsia="en-GB"/>
          <w14:ligatures w14:val="none"/>
        </w:rPr>
      </w:pPr>
      <w:r w:rsidRPr="003B711F">
        <w:rPr>
          <w:rFonts w:ascii="Calibri" w:eastAsia="Times New Roman" w:hAnsi="Calibri" w:cs="Arial"/>
          <w:b/>
          <w:iCs/>
          <w:color w:val="1F3864" w:themeColor="accent1" w:themeShade="80"/>
          <w:kern w:val="28"/>
          <w:sz w:val="24"/>
          <w:szCs w:val="24"/>
          <w:lang w:val="en-US" w:eastAsia="en-GB"/>
          <w14:ligatures w14:val="none"/>
        </w:rPr>
        <w:t xml:space="preserve">Dependent on qualifications and experience  </w:t>
      </w:r>
    </w:p>
    <w:p w14:paraId="56D161BC"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iCs/>
          <w:color w:val="1F3864" w:themeColor="accent1" w:themeShade="80"/>
          <w:kern w:val="28"/>
          <w:sz w:val="24"/>
          <w:szCs w:val="24"/>
          <w:lang w:val="en-US" w:eastAsia="en-GB"/>
          <w14:ligatures w14:val="none"/>
        </w:rPr>
      </w:pPr>
      <w:r w:rsidRPr="003B711F">
        <w:rPr>
          <w:rFonts w:ascii="Calibri" w:eastAsia="Times New Roman" w:hAnsi="Calibri" w:cs="Arial"/>
          <w:b/>
          <w:iCs/>
          <w:color w:val="1F3864" w:themeColor="accent1" w:themeShade="80"/>
          <w:kern w:val="28"/>
          <w:sz w:val="24"/>
          <w:szCs w:val="24"/>
          <w:lang w:val="en-US" w:eastAsia="en-GB"/>
          <w14:ligatures w14:val="none"/>
        </w:rPr>
        <w:t>37 hours per week, term time only, plus inset days</w:t>
      </w:r>
    </w:p>
    <w:p w14:paraId="399F551F" w14:textId="77777777" w:rsidR="003B711F" w:rsidRPr="003B711F" w:rsidRDefault="003B711F" w:rsidP="003B711F">
      <w:pPr>
        <w:spacing w:after="0" w:line="240" w:lineRule="auto"/>
        <w:jc w:val="both"/>
        <w:rPr>
          <w:rFonts w:ascii="Calibri" w:eastAsia="Times New Roman" w:hAnsi="Calibri" w:cs="Arial"/>
          <w:color w:val="1F3864" w:themeColor="accent1" w:themeShade="80"/>
          <w:kern w:val="0"/>
          <w:sz w:val="24"/>
          <w:szCs w:val="24"/>
          <w:lang w:val="en-US" w:eastAsia="en-GB"/>
          <w14:ligatures w14:val="none"/>
        </w:rPr>
      </w:pPr>
    </w:p>
    <w:p w14:paraId="3091485A" w14:textId="77777777" w:rsidR="003B711F" w:rsidRPr="003B711F" w:rsidRDefault="003B711F" w:rsidP="003B711F">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3B711F">
        <w:rPr>
          <w:rFonts w:eastAsia="Times New Roman" w:cstheme="minorHAnsi"/>
          <w:bCs/>
          <w:color w:val="1F3864" w:themeColor="accent1" w:themeShade="80"/>
          <w:kern w:val="28"/>
          <w:sz w:val="24"/>
          <w:szCs w:val="24"/>
          <w:lang w:eastAsia="en-GB"/>
          <w14:ligatures w14:val="none"/>
        </w:rPr>
        <w:t>St Edward’s School is a high-performing school, supported by an excellent pastoral team. Our school is heavily oversubscribed and enjoys an excellent reputation for combining high expectations of all, with warm relational approaches to learning.</w:t>
      </w:r>
    </w:p>
    <w:p w14:paraId="5091601D" w14:textId="77777777" w:rsidR="003B711F" w:rsidRPr="003B711F" w:rsidRDefault="003B711F" w:rsidP="003B711F">
      <w:pPr>
        <w:spacing w:after="0" w:line="240" w:lineRule="auto"/>
        <w:jc w:val="both"/>
        <w:rPr>
          <w:rFonts w:ascii="Calibri" w:eastAsia="Times New Roman" w:hAnsi="Calibri" w:cs="Times New Roman"/>
          <w:color w:val="1F3864" w:themeColor="accent1" w:themeShade="80"/>
          <w:kern w:val="0"/>
          <w:sz w:val="24"/>
          <w:szCs w:val="24"/>
          <w:lang w:eastAsia="en-GB"/>
          <w14:ligatures w14:val="none"/>
        </w:rPr>
      </w:pPr>
    </w:p>
    <w:p w14:paraId="742113F2" w14:textId="5780CCF7" w:rsidR="003B711F" w:rsidRPr="003B711F" w:rsidRDefault="003B711F" w:rsidP="003B711F">
      <w:pPr>
        <w:spacing w:after="0" w:line="240" w:lineRule="auto"/>
        <w:jc w:val="both"/>
        <w:rPr>
          <w:rFonts w:ascii="Calibri" w:eastAsia="Calibri" w:hAnsi="Calibri" w:cs="Arial"/>
          <w:color w:val="1F3864" w:themeColor="accent1" w:themeShade="80"/>
          <w:kern w:val="0"/>
          <w:sz w:val="24"/>
          <w:szCs w:val="24"/>
          <w:lang w:eastAsia="en-GB"/>
          <w14:ligatures w14:val="none"/>
        </w:rPr>
      </w:pPr>
      <w:r w:rsidRPr="003B711F">
        <w:rPr>
          <w:rFonts w:ascii="Calibri" w:eastAsia="Times New Roman" w:hAnsi="Calibri" w:cs="Times New Roman"/>
          <w:color w:val="1F3864" w:themeColor="accent1" w:themeShade="80"/>
          <w:kern w:val="0"/>
          <w:sz w:val="24"/>
          <w:szCs w:val="24"/>
          <w:lang w:eastAsia="en-GB"/>
          <w14:ligatures w14:val="none"/>
        </w:rPr>
        <w:t xml:space="preserve">We are looking for an adaptable and enthusiastic Engagement Support Worker </w:t>
      </w:r>
      <w:r w:rsidRPr="003B711F">
        <w:rPr>
          <w:rFonts w:ascii="Calibri" w:eastAsia="Times New Roman" w:hAnsi="Calibri" w:cs="Arial"/>
          <w:color w:val="1F3864" w:themeColor="accent1" w:themeShade="80"/>
          <w:kern w:val="0"/>
          <w:sz w:val="24"/>
          <w:szCs w:val="24"/>
          <w:lang w:val="en-US" w:eastAsia="en-GB"/>
          <w14:ligatures w14:val="none"/>
        </w:rPr>
        <w:t xml:space="preserve">to join a successful dynamic team in a highly rewarding role </w:t>
      </w:r>
      <w:r w:rsidRPr="003B711F">
        <w:rPr>
          <w:rFonts w:ascii="Calibri" w:eastAsia="Calibri" w:hAnsi="Calibri" w:cs="Arial"/>
          <w:color w:val="1F3864" w:themeColor="accent1" w:themeShade="80"/>
          <w:kern w:val="0"/>
          <w:sz w:val="24"/>
          <w:szCs w:val="24"/>
          <w:lang w:eastAsia="en-GB"/>
          <w14:ligatures w14:val="none"/>
        </w:rPr>
        <w:t xml:space="preserve">supporting the work of our Directors of Learning and </w:t>
      </w:r>
      <w:r w:rsidR="00745BE7">
        <w:rPr>
          <w:rFonts w:ascii="Calibri" w:eastAsia="Calibri" w:hAnsi="Calibri" w:cs="Arial"/>
          <w:color w:val="1F3864" w:themeColor="accent1" w:themeShade="80"/>
          <w:kern w:val="0"/>
          <w:sz w:val="24"/>
          <w:szCs w:val="24"/>
          <w:lang w:eastAsia="en-GB"/>
          <w14:ligatures w14:val="none"/>
        </w:rPr>
        <w:t>Y</w:t>
      </w:r>
      <w:r w:rsidRPr="003B711F">
        <w:rPr>
          <w:rFonts w:ascii="Calibri" w:eastAsia="Calibri" w:hAnsi="Calibri" w:cs="Arial"/>
          <w:color w:val="1F3864" w:themeColor="accent1" w:themeShade="80"/>
          <w:kern w:val="0"/>
          <w:sz w:val="24"/>
          <w:szCs w:val="24"/>
          <w:lang w:eastAsia="en-GB"/>
          <w14:ligatures w14:val="none"/>
        </w:rPr>
        <w:t xml:space="preserve">ear </w:t>
      </w:r>
      <w:r w:rsidR="00745BE7">
        <w:rPr>
          <w:rFonts w:ascii="Calibri" w:eastAsia="Calibri" w:hAnsi="Calibri" w:cs="Arial"/>
          <w:color w:val="1F3864" w:themeColor="accent1" w:themeShade="80"/>
          <w:kern w:val="0"/>
          <w:sz w:val="24"/>
          <w:szCs w:val="24"/>
          <w:lang w:eastAsia="en-GB"/>
          <w14:ligatures w14:val="none"/>
        </w:rPr>
        <w:t>L</w:t>
      </w:r>
      <w:r w:rsidRPr="003B711F">
        <w:rPr>
          <w:rFonts w:ascii="Calibri" w:eastAsia="Calibri" w:hAnsi="Calibri" w:cs="Arial"/>
          <w:color w:val="1F3864" w:themeColor="accent1" w:themeShade="80"/>
          <w:kern w:val="0"/>
          <w:sz w:val="24"/>
          <w:szCs w:val="24"/>
          <w:lang w:eastAsia="en-GB"/>
          <w14:ligatures w14:val="none"/>
        </w:rPr>
        <w:t>eaders through the management of day-to-day issues and securing high standards of behaviour and attendance.</w:t>
      </w:r>
    </w:p>
    <w:p w14:paraId="34071BD5" w14:textId="77777777" w:rsidR="003B711F" w:rsidRPr="003B711F" w:rsidRDefault="003B711F" w:rsidP="003B711F">
      <w:pPr>
        <w:spacing w:after="0" w:line="240" w:lineRule="auto"/>
        <w:jc w:val="both"/>
        <w:rPr>
          <w:rFonts w:ascii="Calibri" w:eastAsia="Times New Roman" w:hAnsi="Calibri" w:cs="Arial"/>
          <w:color w:val="1F3864" w:themeColor="accent1" w:themeShade="80"/>
          <w:kern w:val="0"/>
          <w:sz w:val="24"/>
          <w:szCs w:val="24"/>
          <w:lang w:val="en-US" w:eastAsia="en-GB"/>
          <w14:ligatures w14:val="none"/>
        </w:rPr>
      </w:pPr>
    </w:p>
    <w:p w14:paraId="0FC38A08" w14:textId="77777777" w:rsidR="003B711F" w:rsidRPr="003B711F" w:rsidRDefault="003B711F" w:rsidP="003B711F">
      <w:pPr>
        <w:spacing w:after="0" w:line="240" w:lineRule="auto"/>
        <w:jc w:val="both"/>
        <w:rPr>
          <w:rFonts w:ascii="Calibri" w:eastAsia="Times New Roman" w:hAnsi="Calibri" w:cs="Arial"/>
          <w:color w:val="1F3864" w:themeColor="accent1" w:themeShade="80"/>
          <w:kern w:val="0"/>
          <w:sz w:val="24"/>
          <w:szCs w:val="24"/>
          <w:lang w:val="en-US" w:eastAsia="en-GB"/>
          <w14:ligatures w14:val="none"/>
        </w:rPr>
      </w:pPr>
      <w:r w:rsidRPr="003B711F">
        <w:rPr>
          <w:rFonts w:ascii="Calibri" w:eastAsia="Times New Roman" w:hAnsi="Calibri" w:cs="Arial"/>
          <w:color w:val="1F3864" w:themeColor="accent1" w:themeShade="80"/>
          <w:kern w:val="0"/>
          <w:sz w:val="24"/>
          <w:szCs w:val="24"/>
          <w:lang w:val="en-US" w:eastAsia="en-GB"/>
          <w14:ligatures w14:val="none"/>
        </w:rPr>
        <w:t xml:space="preserve">You will need to have </w:t>
      </w:r>
      <w:proofErr w:type="gramStart"/>
      <w:r w:rsidRPr="003B711F">
        <w:rPr>
          <w:rFonts w:ascii="Calibri" w:eastAsia="Times New Roman" w:hAnsi="Calibri" w:cs="Arial"/>
          <w:color w:val="1F3864" w:themeColor="accent1" w:themeShade="80"/>
          <w:kern w:val="0"/>
          <w:sz w:val="24"/>
          <w:szCs w:val="24"/>
          <w:lang w:val="en-US" w:eastAsia="en-GB"/>
          <w14:ligatures w14:val="none"/>
        </w:rPr>
        <w:t>a positive</w:t>
      </w:r>
      <w:proofErr w:type="gramEnd"/>
      <w:r w:rsidRPr="003B711F">
        <w:rPr>
          <w:rFonts w:ascii="Calibri" w:eastAsia="Times New Roman" w:hAnsi="Calibri" w:cs="Arial"/>
          <w:color w:val="1F3864" w:themeColor="accent1" w:themeShade="80"/>
          <w:kern w:val="0"/>
          <w:sz w:val="24"/>
          <w:szCs w:val="24"/>
          <w:lang w:val="en-US" w:eastAsia="en-GB"/>
          <w14:ligatures w14:val="none"/>
        </w:rPr>
        <w:t xml:space="preserve"> regard for young people, be enthusiastic, flexible, resilient and familiar with the secondary school context. You will understand, and be able to use, a wide range of strategies to ensure that our students are engaged in their learning and help us to bring out the best in them.</w:t>
      </w:r>
    </w:p>
    <w:p w14:paraId="5B930B9A"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color w:val="1F3864" w:themeColor="accent1" w:themeShade="80"/>
          <w:kern w:val="0"/>
          <w:sz w:val="24"/>
          <w:szCs w:val="24"/>
          <w:lang w:eastAsia="en-GB"/>
          <w14:ligatures w14:val="none"/>
        </w:rPr>
      </w:pPr>
    </w:p>
    <w:p w14:paraId="333103B7" w14:textId="77777777" w:rsidR="003B711F" w:rsidRPr="003B711F" w:rsidRDefault="003B711F" w:rsidP="003B711F">
      <w:pPr>
        <w:spacing w:after="0" w:line="240" w:lineRule="auto"/>
        <w:jc w:val="both"/>
        <w:rPr>
          <w:rFonts w:eastAsia="Times New Roman" w:cstheme="minorHAnsi"/>
          <w:bCs/>
          <w:color w:val="1F3864" w:themeColor="accent1" w:themeShade="80"/>
          <w:kern w:val="28"/>
          <w:sz w:val="24"/>
          <w:szCs w:val="24"/>
          <w:lang w:eastAsia="en-GB"/>
          <w14:ligatures w14:val="none"/>
        </w:rPr>
      </w:pPr>
      <w:r w:rsidRPr="003B711F">
        <w:rPr>
          <w:rFonts w:eastAsia="Times New Roman" w:cstheme="minorHAnsi"/>
          <w:color w:val="1F3864" w:themeColor="accent1" w:themeShade="80"/>
          <w:kern w:val="28"/>
          <w:sz w:val="24"/>
          <w:szCs w:val="24"/>
          <w:lang w:eastAsia="en-GB"/>
          <w14:ligatures w14:val="none"/>
        </w:rPr>
        <w:t>What are we looking for in you? Applicants will need to be enthusiastic, proactive, and familiar with the secondary school context. You will have a sincere commitment to our ethos and vision as a school, and our drive for continuous improvement. In return</w:t>
      </w:r>
      <w:r w:rsidRPr="003B711F">
        <w:rPr>
          <w:rFonts w:eastAsia="Times New Roman" w:cstheme="minorHAnsi"/>
          <w:bCs/>
          <w:color w:val="1F3864" w:themeColor="accent1" w:themeShade="80"/>
          <w:kern w:val="28"/>
          <w:sz w:val="24"/>
          <w:szCs w:val="24"/>
          <w:lang w:eastAsia="en-GB"/>
          <w14:ligatures w14:val="none"/>
        </w:rPr>
        <w:t xml:space="preserve"> we offer a happy working environment, fantastic students, great facilities, tailored CPD and a highly motivated staff community.</w:t>
      </w:r>
    </w:p>
    <w:p w14:paraId="7A68451D"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b/>
          <w:color w:val="1F3864" w:themeColor="accent1" w:themeShade="80"/>
          <w:kern w:val="0"/>
          <w:sz w:val="24"/>
          <w:szCs w:val="24"/>
          <w:lang w:eastAsia="en-GB"/>
          <w14:ligatures w14:val="none"/>
        </w:rPr>
      </w:pPr>
    </w:p>
    <w:p w14:paraId="0D306E3D" w14:textId="77777777" w:rsidR="003B711F" w:rsidRPr="003B711F" w:rsidRDefault="003B711F" w:rsidP="003B711F">
      <w:pPr>
        <w:spacing w:after="0" w:line="240" w:lineRule="auto"/>
        <w:jc w:val="both"/>
        <w:rPr>
          <w:rFonts w:eastAsia="Times New Roman" w:cstheme="minorHAnsi"/>
          <w:color w:val="1F3864" w:themeColor="accent1" w:themeShade="80"/>
          <w:kern w:val="0"/>
          <w:sz w:val="24"/>
          <w:szCs w:val="24"/>
          <w:lang w:eastAsia="en-GB"/>
          <w14:ligatures w14:val="none"/>
        </w:rPr>
      </w:pPr>
      <w:r w:rsidRPr="003B711F">
        <w:rPr>
          <w:rFonts w:eastAsia="Times New Roman" w:cstheme="minorHAnsi"/>
          <w:color w:val="1F3864" w:themeColor="accent1" w:themeShade="80"/>
          <w:kern w:val="0"/>
          <w:sz w:val="24"/>
          <w:szCs w:val="24"/>
          <w:lang w:eastAsia="en-GB"/>
          <w14:ligatures w14:val="none"/>
        </w:rPr>
        <w:t xml:space="preserve">The post is permanent 37 hours per week, term time only including </w:t>
      </w:r>
      <w:proofErr w:type="spellStart"/>
      <w:r w:rsidRPr="003B711F">
        <w:rPr>
          <w:rFonts w:eastAsia="Times New Roman" w:cstheme="minorHAnsi"/>
          <w:color w:val="1F3864" w:themeColor="accent1" w:themeShade="80"/>
          <w:kern w:val="0"/>
          <w:sz w:val="24"/>
          <w:szCs w:val="24"/>
          <w:lang w:eastAsia="en-GB"/>
          <w14:ligatures w14:val="none"/>
        </w:rPr>
        <w:t>lNSET</w:t>
      </w:r>
      <w:proofErr w:type="spellEnd"/>
      <w:r w:rsidRPr="003B711F">
        <w:rPr>
          <w:rFonts w:eastAsia="Times New Roman" w:cstheme="minorHAnsi"/>
          <w:color w:val="1F3864" w:themeColor="accent1" w:themeShade="80"/>
          <w:kern w:val="0"/>
          <w:sz w:val="24"/>
          <w:szCs w:val="24"/>
          <w:lang w:eastAsia="en-GB"/>
          <w14:ligatures w14:val="none"/>
        </w:rPr>
        <w:t xml:space="preserve"> days working between the hours of Monday to Friday 8.30am – 4.30pm, 4.00pm finish one day per week to be agreed. </w:t>
      </w:r>
    </w:p>
    <w:p w14:paraId="1601C1A6" w14:textId="77777777" w:rsidR="003B711F" w:rsidRPr="003B711F" w:rsidRDefault="003B711F" w:rsidP="003B711F">
      <w:pPr>
        <w:spacing w:after="0" w:line="240" w:lineRule="auto"/>
        <w:jc w:val="both"/>
        <w:rPr>
          <w:rFonts w:ascii="Calibri" w:eastAsia="Times New Roman" w:hAnsi="Calibri" w:cs="Arial"/>
          <w:color w:val="1F3864" w:themeColor="accent1" w:themeShade="80"/>
          <w:kern w:val="0"/>
          <w:sz w:val="24"/>
          <w:szCs w:val="24"/>
          <w:lang w:eastAsia="en-GB"/>
          <w14:ligatures w14:val="none"/>
        </w:rPr>
      </w:pPr>
    </w:p>
    <w:p w14:paraId="5C6ECC94" w14:textId="77777777" w:rsidR="003B711F" w:rsidRPr="003B711F" w:rsidRDefault="003B711F" w:rsidP="003B711F">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r w:rsidRPr="003B711F">
        <w:rPr>
          <w:rFonts w:eastAsia="Times New Roman" w:cstheme="minorHAnsi"/>
          <w:bCs/>
          <w:color w:val="1F3864" w:themeColor="accent1" w:themeShade="80"/>
          <w:kern w:val="28"/>
          <w:sz w:val="24"/>
          <w:szCs w:val="24"/>
          <w:lang w:eastAsia="en-GB"/>
          <w14:ligatures w14:val="none"/>
        </w:rPr>
        <w:t>Please visit our website at</w:t>
      </w:r>
      <w:r w:rsidRPr="003B711F">
        <w:rPr>
          <w:rFonts w:eastAsia="Times New Roman" w:cstheme="minorHAnsi"/>
          <w:color w:val="1F3864" w:themeColor="accent1" w:themeShade="80"/>
          <w:kern w:val="28"/>
          <w:sz w:val="24"/>
          <w:szCs w:val="24"/>
          <w:lang w:eastAsia="en-GB"/>
          <w14:ligatures w14:val="none"/>
        </w:rPr>
        <w:t xml:space="preserve"> </w:t>
      </w:r>
      <w:hyperlink r:id="rId11" w:history="1">
        <w:r w:rsidRPr="003B711F">
          <w:rPr>
            <w:rFonts w:eastAsia="Times New Roman" w:cstheme="minorHAnsi"/>
            <w:color w:val="1F3864" w:themeColor="accent1" w:themeShade="80"/>
            <w:kern w:val="28"/>
            <w:sz w:val="24"/>
            <w:szCs w:val="24"/>
            <w:u w:val="single"/>
            <w:lang w:eastAsia="en-GB"/>
            <w14:ligatures w14:val="none"/>
          </w:rPr>
          <w:t>h</w:t>
        </w:r>
        <w:r w:rsidRPr="003B711F">
          <w:rPr>
            <w:rFonts w:eastAsia="Times New Roman" w:cstheme="minorHAnsi"/>
            <w:bCs/>
            <w:color w:val="1F3864" w:themeColor="accent1" w:themeShade="80"/>
            <w:kern w:val="28"/>
            <w:sz w:val="24"/>
            <w:szCs w:val="24"/>
            <w:u w:val="single"/>
            <w:lang w:eastAsia="en-GB"/>
            <w14:ligatures w14:val="none"/>
          </w:rPr>
          <w:t>ttps://st-edwards.poole.sch.uk/</w:t>
        </w:r>
      </w:hyperlink>
      <w:r w:rsidRPr="003B711F">
        <w:rPr>
          <w:rFonts w:eastAsia="Times New Roman" w:cstheme="minorHAnsi"/>
          <w:bCs/>
          <w:color w:val="1F3864" w:themeColor="accent1" w:themeShade="80"/>
          <w:kern w:val="28"/>
          <w:sz w:val="24"/>
          <w:szCs w:val="24"/>
          <w:u w:val="single"/>
          <w:lang w:eastAsia="en-GB"/>
          <w14:ligatures w14:val="none"/>
        </w:rPr>
        <w:t xml:space="preserve"> </w:t>
      </w:r>
      <w:r w:rsidRPr="003B711F">
        <w:rPr>
          <w:rFonts w:eastAsia="Times New Roman" w:cstheme="minorHAnsi"/>
          <w:bCs/>
          <w:color w:val="1F3864" w:themeColor="accent1" w:themeShade="80"/>
          <w:kern w:val="28"/>
          <w:sz w:val="24"/>
          <w:szCs w:val="24"/>
          <w:lang w:eastAsia="en-GB"/>
          <w14:ligatures w14:val="none"/>
        </w:rPr>
        <w:t>for further information about our unique school.</w:t>
      </w:r>
    </w:p>
    <w:p w14:paraId="21AB2A5A" w14:textId="77777777" w:rsidR="003B711F" w:rsidRPr="003B711F" w:rsidRDefault="003B711F" w:rsidP="003B711F">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p>
    <w:p w14:paraId="3E847757" w14:textId="77777777" w:rsidR="003B711F" w:rsidRPr="003B711F" w:rsidRDefault="003B711F" w:rsidP="003B711F">
      <w:pPr>
        <w:tabs>
          <w:tab w:val="left" w:pos="8504"/>
        </w:tabs>
        <w:spacing w:after="0" w:line="240" w:lineRule="auto"/>
        <w:ind w:right="-1"/>
        <w:jc w:val="both"/>
        <w:rPr>
          <w:rFonts w:eastAsia="Times New Roman" w:cstheme="minorHAnsi"/>
          <w:color w:val="1F3864" w:themeColor="accent1" w:themeShade="80"/>
          <w:kern w:val="0"/>
          <w:sz w:val="24"/>
          <w:szCs w:val="24"/>
          <w:lang w:eastAsia="en-GB"/>
          <w14:ligatures w14:val="none"/>
        </w:rPr>
      </w:pPr>
      <w:r w:rsidRPr="003B711F">
        <w:rPr>
          <w:rFonts w:eastAsia="Times New Roman" w:cstheme="minorHAnsi"/>
          <w:color w:val="1F3864" w:themeColor="accent1" w:themeShade="80"/>
          <w:kern w:val="0"/>
          <w:sz w:val="24"/>
          <w:szCs w:val="24"/>
          <w:lang w:eastAsia="en-GB"/>
          <w14:ligatures w14:val="none"/>
        </w:rPr>
        <w:t xml:space="preserve">St Edward’s School is committed to safeguarding &amp; promoting the welfare of children &amp; young people. All appointments made are subject to an enhanced DBS check. Online searches may be carried out as part of due diligence checks. </w:t>
      </w:r>
    </w:p>
    <w:p w14:paraId="7AE32ABB" w14:textId="77777777" w:rsidR="003B711F" w:rsidRPr="003B711F" w:rsidRDefault="003B711F" w:rsidP="003B711F">
      <w:pPr>
        <w:widowControl w:val="0"/>
        <w:autoSpaceDE w:val="0"/>
        <w:autoSpaceDN w:val="0"/>
        <w:adjustRightInd w:val="0"/>
        <w:spacing w:after="0" w:line="240" w:lineRule="auto"/>
        <w:jc w:val="both"/>
        <w:rPr>
          <w:rFonts w:eastAsia="Times New Roman" w:cstheme="minorHAnsi"/>
          <w:bCs/>
          <w:color w:val="1F3864" w:themeColor="accent1" w:themeShade="80"/>
          <w:kern w:val="28"/>
          <w:sz w:val="24"/>
          <w:szCs w:val="24"/>
          <w:lang w:eastAsia="en-GB"/>
          <w14:ligatures w14:val="none"/>
        </w:rPr>
      </w:pPr>
    </w:p>
    <w:p w14:paraId="77EB37E0" w14:textId="77777777" w:rsidR="003B711F" w:rsidRPr="003B711F" w:rsidRDefault="003B711F" w:rsidP="003B711F">
      <w:pPr>
        <w:tabs>
          <w:tab w:val="left" w:pos="8504"/>
        </w:tabs>
        <w:spacing w:after="0" w:line="240" w:lineRule="auto"/>
        <w:ind w:right="424"/>
        <w:rPr>
          <w:rFonts w:ascii="Calibri" w:eastAsia="Times New Roman" w:hAnsi="Calibri" w:cs="Arial"/>
          <w:color w:val="1F3864" w:themeColor="accent1" w:themeShade="80"/>
          <w:kern w:val="0"/>
          <w:sz w:val="24"/>
          <w:szCs w:val="24"/>
          <w:lang w:eastAsia="en-GB"/>
          <w14:ligatures w14:val="none"/>
        </w:rPr>
      </w:pPr>
    </w:p>
    <w:p w14:paraId="15CB749A" w14:textId="37B26A41" w:rsidR="003B711F" w:rsidRPr="003B711F" w:rsidRDefault="003B711F" w:rsidP="003B711F">
      <w:pPr>
        <w:overflowPunct w:val="0"/>
        <w:autoSpaceDE w:val="0"/>
        <w:autoSpaceDN w:val="0"/>
        <w:adjustRightInd w:val="0"/>
        <w:spacing w:after="0" w:line="240" w:lineRule="auto"/>
        <w:jc w:val="center"/>
        <w:rPr>
          <w:rFonts w:ascii="Calibri" w:eastAsia="Times New Roman" w:hAnsi="Calibri" w:cs="Arial"/>
          <w:b/>
          <w:color w:val="1F3864" w:themeColor="accent1" w:themeShade="80"/>
          <w:kern w:val="0"/>
          <w:sz w:val="24"/>
          <w:szCs w:val="24"/>
          <w:lang w:eastAsia="en-GB"/>
          <w14:ligatures w14:val="none"/>
        </w:rPr>
      </w:pPr>
      <w:r w:rsidRPr="003B711F">
        <w:rPr>
          <w:rFonts w:ascii="Calibri" w:eastAsia="Times New Roman" w:hAnsi="Calibri" w:cs="Arial"/>
          <w:b/>
          <w:color w:val="1F3864" w:themeColor="accent1" w:themeShade="80"/>
          <w:kern w:val="0"/>
          <w:sz w:val="24"/>
          <w:szCs w:val="24"/>
          <w:lang w:eastAsia="en-GB"/>
          <w14:ligatures w14:val="none"/>
        </w:rPr>
        <w:t xml:space="preserve">Closing Date: </w:t>
      </w:r>
      <w:r w:rsidR="00CC2F74">
        <w:rPr>
          <w:rFonts w:ascii="Calibri" w:eastAsia="Times New Roman" w:hAnsi="Calibri" w:cs="Arial"/>
          <w:b/>
          <w:color w:val="1F3864" w:themeColor="accent1" w:themeShade="80"/>
          <w:kern w:val="0"/>
          <w:sz w:val="24"/>
          <w:szCs w:val="24"/>
          <w:lang w:eastAsia="en-GB"/>
          <w14:ligatures w14:val="none"/>
        </w:rPr>
        <w:t xml:space="preserve">Thursday 3 July 2025 </w:t>
      </w:r>
    </w:p>
    <w:p w14:paraId="394504E6" w14:textId="0FDF20BE" w:rsidR="003B711F" w:rsidRPr="003B711F" w:rsidRDefault="003B711F" w:rsidP="003B711F">
      <w:pPr>
        <w:overflowPunct w:val="0"/>
        <w:autoSpaceDE w:val="0"/>
        <w:autoSpaceDN w:val="0"/>
        <w:adjustRightInd w:val="0"/>
        <w:spacing w:after="0" w:line="240" w:lineRule="auto"/>
        <w:jc w:val="center"/>
        <w:rPr>
          <w:rFonts w:ascii="Calibri" w:eastAsia="Times New Roman" w:hAnsi="Calibri" w:cs="Arial"/>
          <w:b/>
          <w:color w:val="1F3864" w:themeColor="accent1" w:themeShade="80"/>
          <w:kern w:val="0"/>
          <w:sz w:val="24"/>
          <w:szCs w:val="24"/>
          <w:lang w:eastAsia="en-GB"/>
          <w14:ligatures w14:val="none"/>
        </w:rPr>
      </w:pPr>
      <w:r w:rsidRPr="003B711F">
        <w:rPr>
          <w:rFonts w:ascii="Calibri" w:eastAsia="Times New Roman" w:hAnsi="Calibri" w:cs="Arial"/>
          <w:b/>
          <w:color w:val="1F3864" w:themeColor="accent1" w:themeShade="80"/>
          <w:kern w:val="0"/>
          <w:sz w:val="24"/>
          <w:szCs w:val="24"/>
          <w:lang w:eastAsia="en-GB"/>
          <w14:ligatures w14:val="none"/>
        </w:rPr>
        <w:t xml:space="preserve">Interviews: </w:t>
      </w:r>
      <w:r w:rsidR="00CC2F74">
        <w:rPr>
          <w:rFonts w:ascii="Calibri" w:eastAsia="Times New Roman" w:hAnsi="Calibri" w:cs="Arial"/>
          <w:b/>
          <w:color w:val="1F3864" w:themeColor="accent1" w:themeShade="80"/>
          <w:kern w:val="0"/>
          <w:sz w:val="24"/>
          <w:szCs w:val="24"/>
          <w:lang w:eastAsia="en-GB"/>
          <w14:ligatures w14:val="none"/>
        </w:rPr>
        <w:t xml:space="preserve">Week Commencing 7 July 2025 </w:t>
      </w:r>
    </w:p>
    <w:p w14:paraId="27D9B3F0" w14:textId="77777777" w:rsidR="003B711F" w:rsidRPr="003B711F" w:rsidRDefault="003B711F" w:rsidP="003B711F">
      <w:pPr>
        <w:overflowPunct w:val="0"/>
        <w:autoSpaceDE w:val="0"/>
        <w:autoSpaceDN w:val="0"/>
        <w:adjustRightInd w:val="0"/>
        <w:spacing w:after="0" w:line="240" w:lineRule="auto"/>
        <w:rPr>
          <w:rFonts w:ascii="Calibri" w:eastAsia="Times New Roman" w:hAnsi="Calibri" w:cs="Arial"/>
          <w:color w:val="1F3864" w:themeColor="accent1" w:themeShade="80"/>
          <w:kern w:val="0"/>
          <w:sz w:val="24"/>
          <w:szCs w:val="24"/>
          <w:lang w:eastAsia="en-GB"/>
          <w14:ligatures w14:val="none"/>
        </w:rPr>
      </w:pPr>
      <w:r w:rsidRPr="003B711F">
        <w:rPr>
          <w:rFonts w:ascii="Calibri" w:eastAsia="Times New Roman" w:hAnsi="Calibri" w:cs="Arial"/>
          <w:color w:val="1F3864" w:themeColor="accent1" w:themeShade="80"/>
          <w:kern w:val="0"/>
          <w:sz w:val="24"/>
          <w:szCs w:val="24"/>
          <w:lang w:eastAsia="en-GB"/>
          <w14:ligatures w14:val="none"/>
        </w:rPr>
        <w:t xml:space="preserve"> </w:t>
      </w:r>
    </w:p>
    <w:p w14:paraId="33AF5B12" w14:textId="731740CF" w:rsidR="009355AE" w:rsidRPr="009355AE" w:rsidRDefault="00BA6A62" w:rsidP="003B711F">
      <w:pPr>
        <w:keepNext/>
        <w:jc w:val="center"/>
        <w:outlineLvl w:val="0"/>
        <w:rPr>
          <w:b/>
          <w:bCs/>
          <w:color w:val="1F3864" w:themeColor="accent1" w:themeShade="80"/>
          <w:sz w:val="44"/>
          <w:szCs w:val="44"/>
        </w:rPr>
      </w:pPr>
      <w:r>
        <w:rPr>
          <w:b/>
          <w:bCs/>
          <w:color w:val="1F3864" w:themeColor="accent1" w:themeShade="80"/>
          <w:sz w:val="44"/>
          <w:szCs w:val="44"/>
        </w:rPr>
        <w:br w:type="page"/>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 xml:space="preserve">n Murphy decided to formalise this arrangement and </w:t>
      </w:r>
      <w:proofErr w:type="gramStart"/>
      <w:r w:rsidRPr="001119BC">
        <w:rPr>
          <w:bCs/>
          <w:color w:val="1F3864" w:themeColor="accent1" w:themeShade="80"/>
          <w:sz w:val="24"/>
          <w:szCs w:val="24"/>
        </w:rPr>
        <w:t>entered into</w:t>
      </w:r>
      <w:proofErr w:type="gramEnd"/>
      <w:r w:rsidRPr="001119BC">
        <w:rPr>
          <w:bCs/>
          <w:color w:val="1F3864" w:themeColor="accent1" w:themeShade="80"/>
          <w:sz w:val="24"/>
          <w:szCs w:val="24"/>
        </w:rPr>
        <w:t xml:space="preserve">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 xml:space="preserve">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w:t>
      </w:r>
      <w:proofErr w:type="gramStart"/>
      <w:r w:rsidRPr="00E438FA">
        <w:rPr>
          <w:rStyle w:val="normaltextrun"/>
          <w:rFonts w:ascii="Calibri" w:hAnsi="Calibri" w:cs="Calibri"/>
          <w:color w:val="1F3864"/>
          <w:sz w:val="23"/>
          <w:szCs w:val="23"/>
        </w:rPr>
        <w:t>all of</w:t>
      </w:r>
      <w:proofErr w:type="gramEnd"/>
      <w:r w:rsidRPr="00E438FA">
        <w:rPr>
          <w:rStyle w:val="normaltextrun"/>
          <w:rFonts w:ascii="Calibri" w:hAnsi="Calibri" w:cs="Calibri"/>
          <w:color w:val="1F3864"/>
          <w:sz w:val="23"/>
          <w:szCs w:val="23"/>
        </w:rPr>
        <w:t xml:space="preserve">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08C4C939"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D55BEC">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420D1F4B" w:rsidR="00BF5263" w:rsidRPr="00312BCD" w:rsidRDefault="00230E8D"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Support</w:t>
      </w:r>
      <w:r w:rsidR="00C77F4C">
        <w:rPr>
          <w:rFonts w:cstheme="minorHAnsi"/>
          <w:b/>
          <w:bCs/>
          <w:color w:val="1F3864" w:themeColor="accent1" w:themeShade="80"/>
          <w:sz w:val="44"/>
          <w:szCs w:val="44"/>
        </w:rPr>
        <w:t xml:space="preserve">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387"/>
      </w:tblGrid>
      <w:tr w:rsidR="007B6252" w14:paraId="65A051D8" w14:textId="77777777" w:rsidTr="00230E8D">
        <w:trPr>
          <w:trHeight w:val="4292"/>
        </w:trPr>
        <w:tc>
          <w:tcPr>
            <w:tcW w:w="4685" w:type="dxa"/>
            <w:vAlign w:val="center"/>
          </w:tcPr>
          <w:p w14:paraId="3FDD4A94" w14:textId="7DF7D4FE" w:rsidR="007B6252" w:rsidRDefault="00230E8D" w:rsidP="00230E8D">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“As a new member of the support staff I immediately felt welcomed by the team and the wider staff. Everyone has been very friendly and approachable allowing me to quickly feel settled and supported in my role.</w:t>
            </w:r>
            <w:r>
              <w:rPr>
                <w:rFonts w:cstheme="minorHAnsi"/>
                <w:i/>
                <w:iCs/>
                <w:color w:val="1F3864" w:themeColor="accent1" w:themeShade="80"/>
                <w:sz w:val="24"/>
                <w:szCs w:val="24"/>
              </w:rPr>
              <w:t>”</w:t>
            </w:r>
          </w:p>
          <w:p w14:paraId="621085DA" w14:textId="77777777" w:rsidR="00230E8D" w:rsidRPr="00C77F4C" w:rsidRDefault="00230E8D" w:rsidP="007B6252">
            <w:pPr>
              <w:rPr>
                <w:rFonts w:cstheme="minorHAnsi"/>
                <w:i/>
                <w:iCs/>
                <w:color w:val="1F3864" w:themeColor="accent1" w:themeShade="80"/>
                <w:sz w:val="16"/>
                <w:szCs w:val="16"/>
              </w:rPr>
            </w:pPr>
          </w:p>
          <w:p w14:paraId="2782D42D" w14:textId="75A5A533"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Lucy Lumber</w:t>
            </w:r>
            <w:r w:rsidR="007B6252">
              <w:rPr>
                <w:rFonts w:cstheme="minorHAnsi"/>
                <w:color w:val="1F3864" w:themeColor="accent1" w:themeShade="80"/>
                <w:sz w:val="24"/>
                <w:szCs w:val="24"/>
              </w:rPr>
              <w:t xml:space="preserve">, </w:t>
            </w:r>
            <w:r>
              <w:rPr>
                <w:rFonts w:cstheme="minorHAnsi"/>
                <w:color w:val="1F3864" w:themeColor="accent1" w:themeShade="80"/>
                <w:sz w:val="24"/>
                <w:szCs w:val="24"/>
              </w:rPr>
              <w:t>Library Administrato</w:t>
            </w:r>
            <w:r w:rsidR="00C77F4C">
              <w:rPr>
                <w:rFonts w:cstheme="minorHAnsi"/>
                <w:color w:val="1F3864" w:themeColor="accent1" w:themeShade="80"/>
                <w:sz w:val="24"/>
                <w:szCs w:val="24"/>
              </w:rPr>
              <w:t>r</w:t>
            </w:r>
          </w:p>
          <w:p w14:paraId="3D5A09A5" w14:textId="6E838961" w:rsidR="00C77F4C" w:rsidRPr="00C77F4C" w:rsidRDefault="00230E8D" w:rsidP="00C77F4C">
            <w:pPr>
              <w:jc w:val="right"/>
              <w:rPr>
                <w:rFonts w:cstheme="minorHAnsi"/>
                <w:color w:val="1F3864" w:themeColor="accent1" w:themeShade="80"/>
                <w:sz w:val="24"/>
                <w:szCs w:val="24"/>
              </w:rPr>
            </w:pPr>
            <w:r>
              <w:rPr>
                <w:rFonts w:cstheme="minorHAnsi"/>
                <w:color w:val="1F3864" w:themeColor="accent1" w:themeShade="80"/>
                <w:sz w:val="24"/>
                <w:szCs w:val="24"/>
              </w:rPr>
              <w:t>2</w:t>
            </w:r>
            <w:r w:rsidR="007B6252"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007B6252" w:rsidRPr="002261CF">
              <w:rPr>
                <w:rFonts w:cstheme="minorHAnsi"/>
                <w:color w:val="1F3864" w:themeColor="accent1" w:themeShade="80"/>
                <w:sz w:val="24"/>
                <w:szCs w:val="24"/>
              </w:rPr>
              <w:t xml:space="preserve"> at St Edward’s</w:t>
            </w:r>
          </w:p>
        </w:tc>
        <w:tc>
          <w:tcPr>
            <w:tcW w:w="4387" w:type="dxa"/>
            <w:vAlign w:val="center"/>
          </w:tcPr>
          <w:p w14:paraId="4230CFCA" w14:textId="7F48D295" w:rsidR="00C77F4C" w:rsidRPr="00BF5263" w:rsidRDefault="00230E8D"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27C3A30E" wp14:editId="30D1694D">
                  <wp:extent cx="2466975" cy="2466975"/>
                  <wp:effectExtent l="0" t="0" r="9525" b="9525"/>
                  <wp:docPr id="388355692" name="Picture 388355692" descr="A person with blonde curly hair and a blue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4" descr="A person with blonde curly hair and a blue lany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6559" cy="2486559"/>
                          </a:xfrm>
                          <a:prstGeom prst="rect">
                            <a:avLst/>
                          </a:prstGeom>
                        </pic:spPr>
                      </pic:pic>
                    </a:graphicData>
                  </a:graphic>
                </wp:inline>
              </w:drawing>
            </w:r>
          </w:p>
        </w:tc>
      </w:tr>
      <w:tr w:rsidR="007B6252" w14:paraId="6AB105C7" w14:textId="77777777" w:rsidTr="00230E8D">
        <w:trPr>
          <w:trHeight w:val="4310"/>
        </w:trPr>
        <w:tc>
          <w:tcPr>
            <w:tcW w:w="4685"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5C343B96">
                  <wp:extent cx="2695575" cy="2695575"/>
                  <wp:effectExtent l="0" t="0" r="9525" b="9525"/>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0336282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2695575"/>
                          </a:xfrm>
                          <a:prstGeom prst="rect">
                            <a:avLst/>
                          </a:prstGeom>
                        </pic:spPr>
                      </pic:pic>
                    </a:graphicData>
                  </a:graphic>
                </wp:inline>
              </w:drawing>
            </w:r>
          </w:p>
        </w:tc>
        <w:tc>
          <w:tcPr>
            <w:tcW w:w="4387" w:type="dxa"/>
            <w:vAlign w:val="center"/>
          </w:tcPr>
          <w:p w14:paraId="3F05B929" w14:textId="5B944159"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230E8D" w:rsidRPr="00230E8D">
              <w:rPr>
                <w:rFonts w:cstheme="minorHAnsi"/>
                <w:i/>
                <w:iCs/>
                <w:color w:val="1F3864" w:themeColor="accent1" w:themeShade="80"/>
                <w:sz w:val="24"/>
                <w:szCs w:val="24"/>
              </w:rPr>
              <w:t>St Edward's feels more like a family than a workplace. We thrive on Christian beliefs and values. We look after each other's wellbeing and support each other every day. I’ve never seen so many smiles on children's faces in all the schools I've worked in; they genuinely seem happy and so do the staff. The family orientated atmosphere enables our students to achieve the best outcomes in their subjects and after</w:t>
            </w:r>
            <w:r w:rsidR="00230E8D">
              <w:rPr>
                <w:rFonts w:cstheme="minorHAnsi"/>
                <w:i/>
                <w:iCs/>
                <w:color w:val="1F3864" w:themeColor="accent1" w:themeShade="80"/>
                <w:sz w:val="24"/>
                <w:szCs w:val="24"/>
              </w:rPr>
              <w:t xml:space="preserve"> </w:t>
            </w:r>
            <w:r w:rsidR="00230E8D" w:rsidRPr="00230E8D">
              <w:rPr>
                <w:rFonts w:cstheme="minorHAnsi"/>
                <w:i/>
                <w:iCs/>
                <w:color w:val="1F3864" w:themeColor="accent1" w:themeShade="80"/>
                <w:sz w:val="24"/>
                <w:szCs w:val="24"/>
              </w:rPr>
              <w:t>school activities. We are strong together.</w:t>
            </w:r>
            <w:r w:rsidRPr="00BF5263">
              <w:rPr>
                <w:rFonts w:cstheme="minorHAnsi"/>
                <w:i/>
                <w:iCs/>
                <w:color w:val="1F3864" w:themeColor="accent1" w:themeShade="80"/>
                <w:sz w:val="24"/>
                <w:szCs w:val="24"/>
              </w:rPr>
              <w:t>”</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383B1975" w:rsidR="007B6252" w:rsidRPr="002261CF" w:rsidRDefault="00230E8D" w:rsidP="007B6252">
            <w:pPr>
              <w:jc w:val="right"/>
              <w:rPr>
                <w:rFonts w:cstheme="minorHAnsi"/>
                <w:color w:val="1F3864" w:themeColor="accent1" w:themeShade="80"/>
                <w:sz w:val="24"/>
                <w:szCs w:val="24"/>
              </w:rPr>
            </w:pPr>
            <w:r>
              <w:rPr>
                <w:rFonts w:cstheme="minorHAnsi"/>
                <w:b/>
                <w:bCs/>
                <w:color w:val="1F3864" w:themeColor="accent1" w:themeShade="80"/>
                <w:sz w:val="24"/>
                <w:szCs w:val="24"/>
              </w:rPr>
              <w:t>Dorota Hall</w:t>
            </w:r>
            <w:r w:rsidR="007B6252" w:rsidRPr="00175142">
              <w:rPr>
                <w:rFonts w:cstheme="minorHAnsi"/>
                <w:color w:val="1F3864" w:themeColor="accent1" w:themeShade="80"/>
                <w:sz w:val="24"/>
                <w:szCs w:val="24"/>
              </w:rPr>
              <w:t>,</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Senior HLTA</w:t>
            </w:r>
          </w:p>
          <w:p w14:paraId="28C00C9F" w14:textId="5DD7B7E0" w:rsidR="007B6252" w:rsidRPr="00BF5263" w:rsidRDefault="00230E8D" w:rsidP="007B6252">
            <w:pPr>
              <w:jc w:val="right"/>
              <w:rPr>
                <w:rFonts w:cstheme="minorHAnsi"/>
                <w:b/>
                <w:bCs/>
                <w:color w:val="1F3864" w:themeColor="accent1" w:themeShade="80"/>
                <w:sz w:val="24"/>
                <w:szCs w:val="24"/>
              </w:rPr>
            </w:pPr>
            <w:r>
              <w:rPr>
                <w:rFonts w:cstheme="minorHAnsi"/>
                <w:color w:val="1F3864" w:themeColor="accent1" w:themeShade="80"/>
                <w:sz w:val="24"/>
                <w:szCs w:val="24"/>
              </w:rPr>
              <w:t>7</w:t>
            </w:r>
            <w:r w:rsidR="007B6252" w:rsidRPr="002261CF">
              <w:rPr>
                <w:rFonts w:cstheme="minorHAnsi"/>
                <w:color w:val="1F3864" w:themeColor="accent1" w:themeShade="80"/>
                <w:sz w:val="24"/>
                <w:szCs w:val="24"/>
              </w:rPr>
              <w:t xml:space="preserve"> years at St Edward’s</w:t>
            </w:r>
          </w:p>
        </w:tc>
      </w:tr>
      <w:tr w:rsidR="007B6252" w14:paraId="551DBD87" w14:textId="77777777" w:rsidTr="00230E8D">
        <w:trPr>
          <w:trHeight w:val="4464"/>
        </w:trPr>
        <w:tc>
          <w:tcPr>
            <w:tcW w:w="4685" w:type="dxa"/>
            <w:vAlign w:val="center"/>
          </w:tcPr>
          <w:p w14:paraId="0C513921" w14:textId="215CEEEE"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E1CA6">
              <w:rPr>
                <w:rFonts w:cstheme="minorHAnsi"/>
                <w:i/>
                <w:iCs/>
                <w:color w:val="1F3864" w:themeColor="accent1" w:themeShade="80"/>
                <w:sz w:val="24"/>
                <w:szCs w:val="24"/>
              </w:rPr>
              <w:t>St Edward’s</w:t>
            </w:r>
            <w:r w:rsidR="00343DB4">
              <w:rPr>
                <w:rFonts w:cstheme="minorHAnsi"/>
                <w:i/>
                <w:iCs/>
                <w:color w:val="1F3864" w:themeColor="accent1" w:themeShade="80"/>
                <w:sz w:val="24"/>
                <w:szCs w:val="24"/>
              </w:rPr>
              <w:t xml:space="preserve"> is unlike anywhere I’ve worked before. The </w:t>
            </w:r>
            <w:r w:rsidR="00CE1CA6">
              <w:rPr>
                <w:rFonts w:cstheme="minorHAnsi"/>
                <w:i/>
                <w:iCs/>
                <w:color w:val="1F3864" w:themeColor="accent1" w:themeShade="80"/>
                <w:sz w:val="24"/>
                <w:szCs w:val="24"/>
              </w:rPr>
              <w:t>ethos and vision of the leadership team is crystal clear and runs through all that we do. Everyone involved with the school is committed to and working towards the common goal of providing the best possible environment to allow young people to thrive.</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1D09766C" w:rsidR="007B6252" w:rsidRPr="002261CF" w:rsidRDefault="00403B52" w:rsidP="007B6252">
            <w:pPr>
              <w:jc w:val="right"/>
              <w:rPr>
                <w:rFonts w:cstheme="minorHAnsi"/>
                <w:color w:val="1F3864" w:themeColor="accent1" w:themeShade="80"/>
                <w:sz w:val="24"/>
                <w:szCs w:val="24"/>
              </w:rPr>
            </w:pPr>
            <w:r>
              <w:rPr>
                <w:rFonts w:cstheme="minorHAnsi"/>
                <w:b/>
                <w:bCs/>
                <w:color w:val="1F3864" w:themeColor="accent1" w:themeShade="80"/>
                <w:sz w:val="24"/>
                <w:szCs w:val="24"/>
              </w:rPr>
              <w:t>Felix Carey</w:t>
            </w:r>
            <w:r w:rsidR="007B6252" w:rsidRPr="002261CF">
              <w:rPr>
                <w:rFonts w:cstheme="minorHAnsi"/>
                <w:color w:val="1F3864" w:themeColor="accent1" w:themeShade="80"/>
                <w:sz w:val="24"/>
                <w:szCs w:val="24"/>
              </w:rPr>
              <w:t xml:space="preserve">, </w:t>
            </w:r>
            <w:r>
              <w:rPr>
                <w:rFonts w:cstheme="minorHAnsi"/>
                <w:color w:val="1F3864" w:themeColor="accent1" w:themeShade="80"/>
                <w:sz w:val="24"/>
                <w:szCs w:val="24"/>
              </w:rPr>
              <w:t>Marketing Officer</w:t>
            </w:r>
          </w:p>
          <w:p w14:paraId="3CD88FFC" w14:textId="66DC783B"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 years at St Edward’s</w:t>
            </w:r>
          </w:p>
        </w:tc>
        <w:tc>
          <w:tcPr>
            <w:tcW w:w="4387"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4772C0F6">
                  <wp:extent cx="2508311" cy="2508311"/>
                  <wp:effectExtent l="0" t="0" r="6350" b="6350"/>
                  <wp:docPr id="605722526" name="Picture 60572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6057225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8311" cy="2508311"/>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w:t>
      </w:r>
      <w:proofErr w:type="spellStart"/>
      <w:r w:rsidRPr="003C46F5">
        <w:rPr>
          <w:rFonts w:ascii="Calibri" w:hAnsi="Calibri" w:cs="Arial"/>
          <w:color w:val="1F3864" w:themeColor="accent1" w:themeShade="80"/>
          <w:sz w:val="24"/>
          <w:szCs w:val="24"/>
        </w:rPr>
        <w:t>PoCAL</w:t>
      </w:r>
      <w:proofErr w:type="spellEnd"/>
      <w:r w:rsidRPr="003C46F5">
        <w:rPr>
          <w:rFonts w:ascii="Calibri" w:hAnsi="Calibri" w:cs="Arial"/>
          <w:color w:val="1F3864" w:themeColor="accent1" w:themeShade="80"/>
          <w:sz w:val="24"/>
          <w:szCs w:val="24"/>
        </w:rPr>
        <w:t>)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Under the Rehabilitation of Offenders Act 1974 (Exemption Amendment) Order 1986, there are </w:t>
      </w:r>
      <w:proofErr w:type="gramStart"/>
      <w:r w:rsidRPr="003C46F5">
        <w:rPr>
          <w:rFonts w:ascii="Calibri" w:hAnsi="Calibri" w:cs="Arial"/>
          <w:color w:val="1F3864" w:themeColor="accent1" w:themeShade="80"/>
          <w:sz w:val="24"/>
          <w:szCs w:val="24"/>
        </w:rPr>
        <w:t>a number of</w:t>
      </w:r>
      <w:proofErr w:type="gramEnd"/>
      <w:r w:rsidRPr="003C46F5">
        <w:rPr>
          <w:rFonts w:ascii="Calibri" w:hAnsi="Calibri" w:cs="Arial"/>
          <w:color w:val="1F3864" w:themeColor="accent1" w:themeShade="80"/>
          <w:sz w:val="24"/>
          <w:szCs w:val="24"/>
        </w:rPr>
        <w:t xml:space="preserve">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w:t>
      </w:r>
      <w:proofErr w:type="gramStart"/>
      <w:r w:rsidRPr="003C46F5">
        <w:rPr>
          <w:rFonts w:ascii="Calibri" w:hAnsi="Calibri" w:cs="Arial"/>
          <w:color w:val="1F3864" w:themeColor="accent1" w:themeShade="80"/>
          <w:sz w:val="24"/>
          <w:szCs w:val="24"/>
        </w:rPr>
        <w:t>taken into account</w:t>
      </w:r>
      <w:proofErr w:type="gramEnd"/>
      <w:r w:rsidRPr="003C46F5">
        <w:rPr>
          <w:rFonts w:ascii="Calibri" w:hAnsi="Calibri" w:cs="Arial"/>
          <w:color w:val="1F3864" w:themeColor="accent1" w:themeShade="80"/>
          <w:sz w:val="24"/>
          <w:szCs w:val="24"/>
        </w:rPr>
        <w:t xml:space="preserve">.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We believe that it is essential for standard of conduct at work to be maintained to ensure delivery of quality services </w:t>
      </w:r>
      <w:proofErr w:type="gramStart"/>
      <w:r w:rsidRPr="003C46F5">
        <w:rPr>
          <w:rFonts w:ascii="Calibri" w:hAnsi="Calibri" w:cs="Arial"/>
          <w:color w:val="1F3864" w:themeColor="accent1" w:themeShade="80"/>
          <w:sz w:val="24"/>
          <w:szCs w:val="24"/>
        </w:rPr>
        <w:t>and also</w:t>
      </w:r>
      <w:proofErr w:type="gramEnd"/>
      <w:r w:rsidRPr="003C46F5">
        <w:rPr>
          <w:rFonts w:ascii="Calibri" w:hAnsi="Calibri" w:cs="Arial"/>
          <w:color w:val="1F3864" w:themeColor="accent1" w:themeShade="80"/>
          <w:sz w:val="24"/>
          <w:szCs w:val="24"/>
        </w:rPr>
        <w:t xml:space="preserve">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348766CC" w14:textId="7E5AE86C" w:rsidR="003B711F" w:rsidRPr="003B711F" w:rsidRDefault="00BA6A62" w:rsidP="003B711F">
      <w:pPr>
        <w:overflowPunct w:val="0"/>
        <w:autoSpaceDE w:val="0"/>
        <w:rPr>
          <w:rFonts w:ascii="Calibri" w:eastAsia="Times New Roman" w:hAnsi="Calibri" w:cs="Arial"/>
          <w:b/>
          <w:color w:val="1F3864" w:themeColor="accent1" w:themeShade="80"/>
          <w:sz w:val="24"/>
          <w:szCs w:val="24"/>
        </w:rPr>
      </w:pPr>
      <w:r>
        <w:rPr>
          <w:rFonts w:ascii="Calibri" w:hAnsi="Calibri" w:cs="Arial"/>
          <w:color w:val="1F3864" w:themeColor="accent1" w:themeShade="80"/>
          <w:sz w:val="24"/>
          <w:szCs w:val="24"/>
        </w:rPr>
        <w:br w:type="column"/>
      </w:r>
      <w:r w:rsidR="003B711F" w:rsidRPr="003B711F">
        <w:rPr>
          <w:rFonts w:ascii="Calibri" w:eastAsia="Times New Roman" w:hAnsi="Calibri" w:cs="Arial"/>
          <w:b/>
          <w:color w:val="1F3864" w:themeColor="accent1" w:themeShade="80"/>
          <w:sz w:val="24"/>
          <w:szCs w:val="24"/>
        </w:rPr>
        <w:lastRenderedPageBreak/>
        <w:t>JOB DESCRIPTION</w:t>
      </w:r>
    </w:p>
    <w:p w14:paraId="497F6B30" w14:textId="77777777" w:rsidR="003B711F" w:rsidRPr="003B711F" w:rsidRDefault="003B711F" w:rsidP="003B711F">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sz w:val="24"/>
          <w:szCs w:val="24"/>
        </w:rPr>
      </w:pPr>
    </w:p>
    <w:tbl>
      <w:tblPr>
        <w:tblW w:w="9891" w:type="dxa"/>
        <w:tblInd w:w="-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190"/>
        <w:gridCol w:w="7701"/>
      </w:tblGrid>
      <w:tr w:rsidR="003B711F" w:rsidRPr="003B711F" w14:paraId="3A7FBD67" w14:textId="77777777" w:rsidTr="00A26221">
        <w:trPr>
          <w:trHeight w:val="450"/>
        </w:trPr>
        <w:tc>
          <w:tcPr>
            <w:tcW w:w="2190" w:type="dxa"/>
            <w:tcBorders>
              <w:top w:val="single" w:sz="4" w:space="0" w:color="auto"/>
              <w:left w:val="single" w:sz="4" w:space="0" w:color="auto"/>
              <w:bottom w:val="single" w:sz="4" w:space="0" w:color="auto"/>
              <w:right w:val="single" w:sz="4" w:space="0" w:color="auto"/>
            </w:tcBorders>
            <w:vAlign w:val="center"/>
          </w:tcPr>
          <w:p w14:paraId="383FEA6D"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
                <w:color w:val="1F3864" w:themeColor="accent1" w:themeShade="80"/>
                <w:sz w:val="24"/>
                <w:szCs w:val="24"/>
              </w:rPr>
            </w:pPr>
            <w:r w:rsidRPr="003B711F">
              <w:rPr>
                <w:rFonts w:ascii="Calibri" w:eastAsia="Times New Roman" w:hAnsi="Calibri" w:cs="Arial"/>
                <w:b/>
                <w:color w:val="1F3864" w:themeColor="accent1" w:themeShade="80"/>
                <w:sz w:val="24"/>
                <w:szCs w:val="24"/>
              </w:rPr>
              <w:t>Job Title:</w:t>
            </w:r>
          </w:p>
        </w:tc>
        <w:tc>
          <w:tcPr>
            <w:tcW w:w="7701" w:type="dxa"/>
            <w:tcBorders>
              <w:top w:val="single" w:sz="4" w:space="0" w:color="auto"/>
              <w:left w:val="single" w:sz="4" w:space="0" w:color="auto"/>
              <w:bottom w:val="single" w:sz="4" w:space="0" w:color="auto"/>
              <w:right w:val="single" w:sz="4" w:space="0" w:color="auto"/>
            </w:tcBorders>
            <w:vAlign w:val="center"/>
          </w:tcPr>
          <w:p w14:paraId="07113736"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sz w:val="24"/>
                <w:szCs w:val="24"/>
              </w:rPr>
            </w:pPr>
            <w:r w:rsidRPr="003B711F">
              <w:rPr>
                <w:rFonts w:cs="Arial"/>
                <w:color w:val="1F3864" w:themeColor="accent1" w:themeShade="80"/>
                <w:sz w:val="24"/>
                <w:szCs w:val="24"/>
              </w:rPr>
              <w:t>Engagement Support Worker</w:t>
            </w:r>
          </w:p>
        </w:tc>
      </w:tr>
      <w:tr w:rsidR="003B711F" w:rsidRPr="003B711F" w14:paraId="5977197D" w14:textId="77777777" w:rsidTr="00A26221">
        <w:trPr>
          <w:trHeight w:val="450"/>
        </w:trPr>
        <w:tc>
          <w:tcPr>
            <w:tcW w:w="2190" w:type="dxa"/>
            <w:tcBorders>
              <w:top w:val="single" w:sz="4" w:space="0" w:color="auto"/>
              <w:left w:val="single" w:sz="4" w:space="0" w:color="auto"/>
              <w:bottom w:val="single" w:sz="4" w:space="0" w:color="auto"/>
              <w:right w:val="single" w:sz="4" w:space="0" w:color="auto"/>
            </w:tcBorders>
            <w:vAlign w:val="center"/>
          </w:tcPr>
          <w:p w14:paraId="5191E764"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
                <w:color w:val="1F3864" w:themeColor="accent1" w:themeShade="80"/>
                <w:sz w:val="24"/>
                <w:szCs w:val="24"/>
              </w:rPr>
            </w:pPr>
            <w:r w:rsidRPr="003B711F">
              <w:rPr>
                <w:rFonts w:ascii="Calibri" w:eastAsia="Times New Roman" w:hAnsi="Calibri" w:cs="Arial"/>
                <w:b/>
                <w:color w:val="1F3864" w:themeColor="accent1" w:themeShade="80"/>
                <w:sz w:val="24"/>
                <w:szCs w:val="24"/>
              </w:rPr>
              <w:t>Working Hours:</w:t>
            </w:r>
          </w:p>
        </w:tc>
        <w:tc>
          <w:tcPr>
            <w:tcW w:w="7701" w:type="dxa"/>
            <w:tcBorders>
              <w:top w:val="single" w:sz="4" w:space="0" w:color="auto"/>
              <w:left w:val="single" w:sz="4" w:space="0" w:color="auto"/>
              <w:bottom w:val="single" w:sz="4" w:space="0" w:color="auto"/>
              <w:right w:val="single" w:sz="4" w:space="0" w:color="auto"/>
            </w:tcBorders>
            <w:vAlign w:val="center"/>
          </w:tcPr>
          <w:p w14:paraId="6566D266"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sz w:val="24"/>
                <w:szCs w:val="24"/>
              </w:rPr>
            </w:pPr>
            <w:r w:rsidRPr="003B711F">
              <w:rPr>
                <w:rFonts w:ascii="Calibri" w:eastAsia="Times New Roman" w:hAnsi="Calibri" w:cs="Arial"/>
                <w:color w:val="1F3864" w:themeColor="accent1" w:themeShade="80"/>
                <w:sz w:val="24"/>
                <w:szCs w:val="24"/>
              </w:rPr>
              <w:t xml:space="preserve">37 hours per week, term time including staff training days </w:t>
            </w:r>
          </w:p>
          <w:p w14:paraId="34A2828D"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color w:val="1F3864" w:themeColor="accent1" w:themeShade="80"/>
                <w:sz w:val="24"/>
                <w:szCs w:val="24"/>
              </w:rPr>
            </w:pPr>
            <w:r w:rsidRPr="003B711F">
              <w:rPr>
                <w:rFonts w:ascii="Calibri" w:eastAsia="Times New Roman" w:hAnsi="Calibri" w:cs="Arial"/>
                <w:color w:val="1F3864" w:themeColor="accent1" w:themeShade="80"/>
                <w:sz w:val="24"/>
                <w:szCs w:val="24"/>
              </w:rPr>
              <w:t>Monday to Friday 8.30 am – 4.30 pm (4.00 pm one day to be agreed)</w:t>
            </w:r>
          </w:p>
        </w:tc>
      </w:tr>
      <w:tr w:rsidR="003B711F" w:rsidRPr="003B711F" w14:paraId="498FA752" w14:textId="77777777" w:rsidTr="00A26221">
        <w:trPr>
          <w:trHeight w:val="450"/>
        </w:trPr>
        <w:tc>
          <w:tcPr>
            <w:tcW w:w="2190" w:type="dxa"/>
            <w:tcBorders>
              <w:top w:val="single" w:sz="4" w:space="0" w:color="auto"/>
              <w:left w:val="single" w:sz="4" w:space="0" w:color="auto"/>
              <w:bottom w:val="single" w:sz="4" w:space="0" w:color="auto"/>
              <w:right w:val="single" w:sz="4" w:space="0" w:color="auto"/>
            </w:tcBorders>
            <w:vAlign w:val="center"/>
          </w:tcPr>
          <w:p w14:paraId="4919A813"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
                <w:color w:val="1F3864" w:themeColor="accent1" w:themeShade="80"/>
                <w:sz w:val="24"/>
                <w:szCs w:val="24"/>
              </w:rPr>
            </w:pPr>
            <w:r w:rsidRPr="003B711F">
              <w:rPr>
                <w:rFonts w:ascii="Calibri" w:eastAsia="Times New Roman" w:hAnsi="Calibri" w:cs="Arial"/>
                <w:b/>
                <w:color w:val="1F3864" w:themeColor="accent1" w:themeShade="80"/>
                <w:sz w:val="24"/>
                <w:szCs w:val="24"/>
              </w:rPr>
              <w:t xml:space="preserve">Salary Grade: </w:t>
            </w:r>
          </w:p>
        </w:tc>
        <w:tc>
          <w:tcPr>
            <w:tcW w:w="7701" w:type="dxa"/>
            <w:tcBorders>
              <w:top w:val="single" w:sz="4" w:space="0" w:color="auto"/>
              <w:left w:val="single" w:sz="4" w:space="0" w:color="auto"/>
              <w:bottom w:val="single" w:sz="4" w:space="0" w:color="auto"/>
              <w:right w:val="single" w:sz="4" w:space="0" w:color="auto"/>
            </w:tcBorders>
            <w:vAlign w:val="center"/>
          </w:tcPr>
          <w:p w14:paraId="7851CEAB" w14:textId="77777777" w:rsidR="003B711F" w:rsidRPr="003B711F" w:rsidRDefault="003B711F" w:rsidP="00A26221">
            <w:pPr>
              <w:overflowPunct w:val="0"/>
              <w:autoSpaceDE w:val="0"/>
              <w:autoSpaceDN w:val="0"/>
              <w:adjustRightInd w:val="0"/>
              <w:spacing w:after="0" w:line="240" w:lineRule="auto"/>
              <w:textAlignment w:val="baseline"/>
              <w:rPr>
                <w:rFonts w:cs="Arial"/>
                <w:color w:val="1F3864" w:themeColor="accent1" w:themeShade="80"/>
                <w:sz w:val="24"/>
                <w:szCs w:val="24"/>
              </w:rPr>
            </w:pPr>
            <w:r w:rsidRPr="003B711F">
              <w:rPr>
                <w:rFonts w:cs="Arial"/>
                <w:color w:val="1F3864" w:themeColor="accent1" w:themeShade="80"/>
                <w:sz w:val="24"/>
                <w:szCs w:val="24"/>
              </w:rPr>
              <w:t xml:space="preserve">Grade E SCP 7-11 £25,584 - £27,269 Pro Rata </w:t>
            </w:r>
          </w:p>
          <w:p w14:paraId="75727A4B" w14:textId="77777777" w:rsidR="003B711F" w:rsidRPr="003B711F" w:rsidRDefault="003B711F" w:rsidP="00A26221">
            <w:pPr>
              <w:overflowPunct w:val="0"/>
              <w:autoSpaceDE w:val="0"/>
              <w:autoSpaceDN w:val="0"/>
              <w:adjustRightInd w:val="0"/>
              <w:spacing w:after="0" w:line="240" w:lineRule="auto"/>
              <w:textAlignment w:val="baseline"/>
              <w:rPr>
                <w:rFonts w:cs="Arial"/>
                <w:color w:val="1F3864" w:themeColor="accent1" w:themeShade="80"/>
                <w:sz w:val="24"/>
                <w:szCs w:val="24"/>
              </w:rPr>
            </w:pPr>
            <w:r w:rsidRPr="003B711F">
              <w:rPr>
                <w:rFonts w:cs="Arial"/>
                <w:color w:val="1F3864" w:themeColor="accent1" w:themeShade="80"/>
                <w:sz w:val="24"/>
                <w:szCs w:val="24"/>
              </w:rPr>
              <w:t xml:space="preserve">or Grade F SCP 12-17 £27,711-£30,060 Pro-Rata </w:t>
            </w:r>
          </w:p>
          <w:p w14:paraId="43CA78F8" w14:textId="77777777" w:rsidR="003B711F" w:rsidRPr="003B711F" w:rsidRDefault="003B711F" w:rsidP="00A26221">
            <w:pPr>
              <w:overflowPunct w:val="0"/>
              <w:autoSpaceDE w:val="0"/>
              <w:autoSpaceDN w:val="0"/>
              <w:adjustRightInd w:val="0"/>
              <w:spacing w:after="0" w:line="240" w:lineRule="auto"/>
              <w:textAlignment w:val="baseline"/>
              <w:rPr>
                <w:rFonts w:cs="Arial"/>
                <w:color w:val="1F3864" w:themeColor="accent1" w:themeShade="80"/>
                <w:sz w:val="24"/>
                <w:szCs w:val="24"/>
              </w:rPr>
            </w:pPr>
            <w:r w:rsidRPr="003B711F">
              <w:rPr>
                <w:rFonts w:cs="Arial"/>
                <w:color w:val="1F3864" w:themeColor="accent1" w:themeShade="80"/>
                <w:sz w:val="24"/>
                <w:szCs w:val="24"/>
              </w:rPr>
              <w:t xml:space="preserve">Dependant on qualifications and experience </w:t>
            </w:r>
          </w:p>
        </w:tc>
      </w:tr>
      <w:tr w:rsidR="003B711F" w:rsidRPr="003B711F" w14:paraId="271A9E17" w14:textId="77777777" w:rsidTr="00A26221">
        <w:trPr>
          <w:trHeight w:val="450"/>
        </w:trPr>
        <w:tc>
          <w:tcPr>
            <w:tcW w:w="2190" w:type="dxa"/>
            <w:tcBorders>
              <w:top w:val="single" w:sz="4" w:space="0" w:color="auto"/>
              <w:left w:val="single" w:sz="4" w:space="0" w:color="auto"/>
              <w:bottom w:val="single" w:sz="4" w:space="0" w:color="auto"/>
              <w:right w:val="single" w:sz="4" w:space="0" w:color="auto"/>
            </w:tcBorders>
            <w:vAlign w:val="center"/>
          </w:tcPr>
          <w:p w14:paraId="2712DDD7"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
                <w:color w:val="1F3864" w:themeColor="accent1" w:themeShade="80"/>
                <w:sz w:val="24"/>
                <w:szCs w:val="24"/>
              </w:rPr>
            </w:pPr>
            <w:r w:rsidRPr="003B711F">
              <w:rPr>
                <w:rFonts w:ascii="Calibri" w:eastAsia="Times New Roman" w:hAnsi="Calibri" w:cs="Arial"/>
                <w:b/>
                <w:color w:val="1F3864" w:themeColor="accent1" w:themeShade="80"/>
                <w:sz w:val="24"/>
                <w:szCs w:val="24"/>
              </w:rPr>
              <w:t>Responsible to:</w:t>
            </w:r>
          </w:p>
        </w:tc>
        <w:tc>
          <w:tcPr>
            <w:tcW w:w="7701" w:type="dxa"/>
            <w:tcBorders>
              <w:top w:val="single" w:sz="4" w:space="0" w:color="auto"/>
              <w:left w:val="single" w:sz="4" w:space="0" w:color="auto"/>
              <w:bottom w:val="single" w:sz="4" w:space="0" w:color="auto"/>
              <w:right w:val="single" w:sz="4" w:space="0" w:color="auto"/>
            </w:tcBorders>
            <w:vAlign w:val="center"/>
          </w:tcPr>
          <w:p w14:paraId="19D54DE9" w14:textId="77777777" w:rsidR="003B711F" w:rsidRPr="003B711F" w:rsidRDefault="003B711F" w:rsidP="00A26221">
            <w:pPr>
              <w:overflowPunct w:val="0"/>
              <w:autoSpaceDE w:val="0"/>
              <w:autoSpaceDN w:val="0"/>
              <w:adjustRightInd w:val="0"/>
              <w:spacing w:after="0" w:line="240" w:lineRule="auto"/>
              <w:textAlignment w:val="baseline"/>
              <w:rPr>
                <w:rFonts w:ascii="Calibri" w:eastAsia="Times New Roman" w:hAnsi="Calibri" w:cs="Arial"/>
                <w:bCs/>
                <w:color w:val="1F3864" w:themeColor="accent1" w:themeShade="80"/>
                <w:sz w:val="24"/>
                <w:szCs w:val="24"/>
              </w:rPr>
            </w:pPr>
            <w:r w:rsidRPr="003B711F">
              <w:rPr>
                <w:rFonts w:cs="Arial"/>
                <w:color w:val="1F3864" w:themeColor="accent1" w:themeShade="80"/>
                <w:sz w:val="24"/>
                <w:szCs w:val="24"/>
              </w:rPr>
              <w:t>Director of Learning, Assistant Headteacher (Pastoral)</w:t>
            </w:r>
          </w:p>
        </w:tc>
      </w:tr>
    </w:tbl>
    <w:p w14:paraId="432FA5E8" w14:textId="77777777" w:rsidR="003B711F" w:rsidRPr="003B711F" w:rsidRDefault="003B711F" w:rsidP="003B711F">
      <w:pPr>
        <w:autoSpaceDE w:val="0"/>
        <w:autoSpaceDN w:val="0"/>
        <w:adjustRightInd w:val="0"/>
        <w:spacing w:after="0" w:line="240" w:lineRule="auto"/>
        <w:ind w:right="206"/>
        <w:rPr>
          <w:rFonts w:cs="Arial"/>
          <w:b/>
          <w:color w:val="1F3864" w:themeColor="accent1" w:themeShade="80"/>
          <w:sz w:val="24"/>
          <w:szCs w:val="24"/>
        </w:rPr>
      </w:pPr>
    </w:p>
    <w:p w14:paraId="15FC8F0C" w14:textId="77777777" w:rsidR="003B711F" w:rsidRPr="003B711F" w:rsidRDefault="003B711F" w:rsidP="003B711F">
      <w:pPr>
        <w:autoSpaceDE w:val="0"/>
        <w:autoSpaceDN w:val="0"/>
        <w:adjustRightInd w:val="0"/>
        <w:spacing w:after="0" w:line="240" w:lineRule="auto"/>
        <w:ind w:right="206"/>
        <w:rPr>
          <w:rFonts w:cstheme="minorHAnsi"/>
          <w:b/>
          <w:color w:val="1F3864" w:themeColor="accent1" w:themeShade="80"/>
          <w:sz w:val="24"/>
          <w:szCs w:val="24"/>
        </w:rPr>
      </w:pPr>
      <w:r w:rsidRPr="003B711F">
        <w:rPr>
          <w:rFonts w:cstheme="minorHAnsi"/>
          <w:b/>
          <w:color w:val="1F3864" w:themeColor="accent1" w:themeShade="80"/>
          <w:sz w:val="24"/>
          <w:szCs w:val="24"/>
        </w:rPr>
        <w:t>Main Job Purpose:</w:t>
      </w:r>
    </w:p>
    <w:p w14:paraId="15088A11" w14:textId="77777777" w:rsidR="003B711F" w:rsidRPr="003B711F" w:rsidRDefault="003B711F" w:rsidP="003B711F">
      <w:pPr>
        <w:autoSpaceDE w:val="0"/>
        <w:autoSpaceDN w:val="0"/>
        <w:adjustRightInd w:val="0"/>
        <w:spacing w:after="0" w:line="240" w:lineRule="auto"/>
        <w:ind w:right="206"/>
        <w:rPr>
          <w:rFonts w:cstheme="minorHAnsi"/>
          <w:b/>
          <w:color w:val="1F3864" w:themeColor="accent1" w:themeShade="80"/>
          <w:sz w:val="24"/>
          <w:szCs w:val="24"/>
        </w:rPr>
      </w:pPr>
    </w:p>
    <w:p w14:paraId="03A56554" w14:textId="77777777" w:rsidR="003B711F" w:rsidRPr="003B711F" w:rsidRDefault="003B711F" w:rsidP="003B711F">
      <w:p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color w:val="1F3864" w:themeColor="accent1" w:themeShade="80"/>
          <w:sz w:val="24"/>
          <w:szCs w:val="24"/>
        </w:rPr>
        <w:t>To support the work of Directors of Learning (</w:t>
      </w:r>
      <w:proofErr w:type="spellStart"/>
      <w:r w:rsidRPr="003B711F">
        <w:rPr>
          <w:rFonts w:cstheme="minorHAnsi"/>
          <w:color w:val="1F3864" w:themeColor="accent1" w:themeShade="80"/>
          <w:sz w:val="24"/>
          <w:szCs w:val="24"/>
        </w:rPr>
        <w:t>DoL</w:t>
      </w:r>
      <w:proofErr w:type="spellEnd"/>
      <w:r w:rsidRPr="003B711F">
        <w:rPr>
          <w:rFonts w:cstheme="minorHAnsi"/>
          <w:color w:val="1F3864" w:themeColor="accent1" w:themeShade="80"/>
          <w:sz w:val="24"/>
          <w:szCs w:val="24"/>
        </w:rPr>
        <w:t>) through the management of day-to-day issues, ensuring effective communication with all stakeholders, and securing high standards of learning, behaviour and attendance, as part of a team of learning and behaviour support.</w:t>
      </w:r>
    </w:p>
    <w:p w14:paraId="7B2CEF00" w14:textId="77777777" w:rsidR="003B711F" w:rsidRPr="003B711F" w:rsidRDefault="003B711F" w:rsidP="003B711F">
      <w:pPr>
        <w:autoSpaceDE w:val="0"/>
        <w:autoSpaceDN w:val="0"/>
        <w:adjustRightInd w:val="0"/>
        <w:spacing w:after="0" w:line="240" w:lineRule="auto"/>
        <w:ind w:right="206"/>
        <w:rPr>
          <w:rFonts w:cstheme="minorHAnsi"/>
          <w:color w:val="1F3864" w:themeColor="accent1" w:themeShade="80"/>
          <w:sz w:val="24"/>
          <w:szCs w:val="24"/>
        </w:rPr>
      </w:pPr>
    </w:p>
    <w:p w14:paraId="05D9C8A4" w14:textId="77777777" w:rsidR="003B711F" w:rsidRPr="003B711F" w:rsidRDefault="003B711F" w:rsidP="003B711F">
      <w:p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b/>
          <w:color w:val="1F3864" w:themeColor="accent1" w:themeShade="80"/>
          <w:sz w:val="24"/>
          <w:szCs w:val="24"/>
        </w:rPr>
        <w:t>Main responsibilities and duties</w:t>
      </w:r>
      <w:r w:rsidRPr="003B711F">
        <w:rPr>
          <w:rFonts w:cstheme="minorHAnsi"/>
          <w:color w:val="1F3864" w:themeColor="accent1" w:themeShade="80"/>
          <w:sz w:val="24"/>
          <w:szCs w:val="24"/>
        </w:rPr>
        <w:t>:</w:t>
      </w:r>
    </w:p>
    <w:p w14:paraId="0EF2F5F3"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assist with building a culture of positive management of behaviour, including preparation for, and implementation of success assemblies.</w:t>
      </w:r>
    </w:p>
    <w:p w14:paraId="19D231DD"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2FCFA2CF"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assist the </w:t>
      </w:r>
      <w:proofErr w:type="spellStart"/>
      <w:r w:rsidRPr="003B711F">
        <w:rPr>
          <w:rFonts w:cstheme="minorHAnsi"/>
          <w:color w:val="1F3864" w:themeColor="accent1" w:themeShade="80"/>
          <w:sz w:val="24"/>
          <w:szCs w:val="24"/>
        </w:rPr>
        <w:t>DoL</w:t>
      </w:r>
      <w:proofErr w:type="spellEnd"/>
      <w:r w:rsidRPr="003B711F">
        <w:rPr>
          <w:rFonts w:cstheme="minorHAnsi"/>
          <w:color w:val="1F3864" w:themeColor="accent1" w:themeShade="80"/>
          <w:sz w:val="24"/>
          <w:szCs w:val="24"/>
        </w:rPr>
        <w:t xml:space="preserve"> with the management of transition points.</w:t>
      </w:r>
    </w:p>
    <w:p w14:paraId="4BA5A987"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2D658114"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proactively monitor the engagement of targeted students through monitoring walks, work review etc.</w:t>
      </w:r>
    </w:p>
    <w:p w14:paraId="2A15985C"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1982CED3"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be a primary point of contact for on-call, managing this process effectively.</w:t>
      </w:r>
    </w:p>
    <w:p w14:paraId="4A45407B"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5DC781A1"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communicate with parents and carers regarding any aspect of their child’s performance in school, including behaviour, attendance, successes etc.</w:t>
      </w:r>
    </w:p>
    <w:p w14:paraId="49C4DA40"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1FF59E25"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contribute a specialist element of overall pastoral provision, such as small-group work, anger management, mental health etc.</w:t>
      </w:r>
    </w:p>
    <w:p w14:paraId="2CC0C390"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7A1B4825"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lead restorative approaches where relationships need to be rebuilt between students or students and staff members.</w:t>
      </w:r>
    </w:p>
    <w:p w14:paraId="03ABB5AC"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6D652F45"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secure full compliance with the behaviour policy, especially </w:t>
      </w:r>
      <w:proofErr w:type="gramStart"/>
      <w:r w:rsidRPr="003B711F">
        <w:rPr>
          <w:rFonts w:cstheme="minorHAnsi"/>
          <w:color w:val="1F3864" w:themeColor="accent1" w:themeShade="80"/>
          <w:sz w:val="24"/>
          <w:szCs w:val="24"/>
        </w:rPr>
        <w:t>with regard to</w:t>
      </w:r>
      <w:proofErr w:type="gramEnd"/>
      <w:r w:rsidRPr="003B711F">
        <w:rPr>
          <w:rFonts w:cstheme="minorHAnsi"/>
          <w:color w:val="1F3864" w:themeColor="accent1" w:themeShade="80"/>
          <w:sz w:val="24"/>
          <w:szCs w:val="24"/>
        </w:rPr>
        <w:t xml:space="preserve"> sanctions and inclusion.</w:t>
      </w:r>
    </w:p>
    <w:p w14:paraId="5DD35536" w14:textId="77777777" w:rsidR="003B711F" w:rsidRPr="003B711F" w:rsidRDefault="003B711F" w:rsidP="003B711F">
      <w:pPr>
        <w:pStyle w:val="ListParagraph"/>
        <w:rPr>
          <w:rFonts w:cstheme="minorHAnsi"/>
          <w:color w:val="1F3864" w:themeColor="accent1" w:themeShade="80"/>
          <w:sz w:val="24"/>
          <w:szCs w:val="24"/>
        </w:rPr>
      </w:pPr>
    </w:p>
    <w:p w14:paraId="0F78EF3B"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participate in supervision arrangements for the inclusion room.</w:t>
      </w:r>
    </w:p>
    <w:p w14:paraId="2D7E7284"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66FC01C0"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secure expected levels of attendance for allocated year groups.</w:t>
      </w:r>
    </w:p>
    <w:p w14:paraId="6CDC0DBF" w14:textId="77777777" w:rsidR="003B711F" w:rsidRPr="003B711F" w:rsidRDefault="003B711F" w:rsidP="003B711F">
      <w:pPr>
        <w:pStyle w:val="ListParagraph"/>
        <w:rPr>
          <w:rFonts w:cstheme="minorHAnsi"/>
          <w:color w:val="1F3864" w:themeColor="accent1" w:themeShade="80"/>
          <w:sz w:val="24"/>
          <w:szCs w:val="24"/>
        </w:rPr>
      </w:pPr>
    </w:p>
    <w:p w14:paraId="510840E9"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44AF1378"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lastRenderedPageBreak/>
        <w:t>To sample student voice and feedback as a regular feature of working with students.</w:t>
      </w:r>
    </w:p>
    <w:p w14:paraId="0B8AC0DB"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6515585D"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7EEBDA92"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assist </w:t>
      </w:r>
      <w:proofErr w:type="spellStart"/>
      <w:r w:rsidRPr="003B711F">
        <w:rPr>
          <w:rFonts w:cstheme="minorHAnsi"/>
          <w:color w:val="1F3864" w:themeColor="accent1" w:themeShade="80"/>
          <w:sz w:val="24"/>
          <w:szCs w:val="24"/>
        </w:rPr>
        <w:t>DoL</w:t>
      </w:r>
      <w:proofErr w:type="spellEnd"/>
      <w:r w:rsidRPr="003B711F">
        <w:rPr>
          <w:rFonts w:cstheme="minorHAnsi"/>
          <w:color w:val="1F3864" w:themeColor="accent1" w:themeShade="80"/>
          <w:sz w:val="24"/>
          <w:szCs w:val="24"/>
        </w:rPr>
        <w:t xml:space="preserve"> with administrative tasks that may arise </w:t>
      </w:r>
      <w:proofErr w:type="gramStart"/>
      <w:r w:rsidRPr="003B711F">
        <w:rPr>
          <w:rFonts w:cstheme="minorHAnsi"/>
          <w:color w:val="1F3864" w:themeColor="accent1" w:themeShade="80"/>
          <w:sz w:val="24"/>
          <w:szCs w:val="24"/>
        </w:rPr>
        <w:t>in the course of</w:t>
      </w:r>
      <w:proofErr w:type="gramEnd"/>
      <w:r w:rsidRPr="003B711F">
        <w:rPr>
          <w:rFonts w:cstheme="minorHAnsi"/>
          <w:color w:val="1F3864" w:themeColor="accent1" w:themeShade="80"/>
          <w:sz w:val="24"/>
          <w:szCs w:val="24"/>
        </w:rPr>
        <w:t xml:space="preserve"> a day, such as safeguarding, phone calls, behaviour logs, report production etc.</w:t>
      </w:r>
    </w:p>
    <w:p w14:paraId="392D1DBB"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12DA712B"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maintain oversight of behaviour and rewards for allocated year groups, assisting </w:t>
      </w:r>
      <w:proofErr w:type="spellStart"/>
      <w:r w:rsidRPr="003B711F">
        <w:rPr>
          <w:rFonts w:cstheme="minorHAnsi"/>
          <w:color w:val="1F3864" w:themeColor="accent1" w:themeShade="80"/>
          <w:sz w:val="24"/>
          <w:szCs w:val="24"/>
        </w:rPr>
        <w:t>DoL</w:t>
      </w:r>
      <w:proofErr w:type="spellEnd"/>
      <w:r w:rsidRPr="003B711F">
        <w:rPr>
          <w:rFonts w:cstheme="minorHAnsi"/>
          <w:color w:val="1F3864" w:themeColor="accent1" w:themeShade="80"/>
          <w:sz w:val="24"/>
          <w:szCs w:val="24"/>
        </w:rPr>
        <w:t xml:space="preserve"> with giving an account to Governors and other authorities of school performance and progress.</w:t>
      </w:r>
    </w:p>
    <w:p w14:paraId="6134371E"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2B335217"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assist the </w:t>
      </w:r>
      <w:proofErr w:type="spellStart"/>
      <w:r w:rsidRPr="003B711F">
        <w:rPr>
          <w:rFonts w:cstheme="minorHAnsi"/>
          <w:color w:val="1F3864" w:themeColor="accent1" w:themeShade="80"/>
          <w:sz w:val="24"/>
          <w:szCs w:val="24"/>
        </w:rPr>
        <w:t>DoL</w:t>
      </w:r>
      <w:proofErr w:type="spellEnd"/>
      <w:r w:rsidRPr="003B711F">
        <w:rPr>
          <w:rFonts w:cstheme="minorHAnsi"/>
          <w:color w:val="1F3864" w:themeColor="accent1" w:themeShade="80"/>
          <w:sz w:val="24"/>
          <w:szCs w:val="24"/>
        </w:rPr>
        <w:t xml:space="preserve"> by proactively seeking additional support for identified students, and if necessary, their families; </w:t>
      </w:r>
      <w:proofErr w:type="gramStart"/>
      <w:r w:rsidRPr="003B711F">
        <w:rPr>
          <w:rFonts w:cstheme="minorHAnsi"/>
          <w:color w:val="1F3864" w:themeColor="accent1" w:themeShade="80"/>
          <w:sz w:val="24"/>
          <w:szCs w:val="24"/>
        </w:rPr>
        <w:t>in order to</w:t>
      </w:r>
      <w:proofErr w:type="gramEnd"/>
      <w:r w:rsidRPr="003B711F">
        <w:rPr>
          <w:rFonts w:cstheme="minorHAnsi"/>
          <w:color w:val="1F3864" w:themeColor="accent1" w:themeShade="80"/>
          <w:sz w:val="24"/>
          <w:szCs w:val="24"/>
        </w:rPr>
        <w:t xml:space="preserve"> create opportunities for degrees of alternative provision.</w:t>
      </w:r>
    </w:p>
    <w:p w14:paraId="6AE10E2D"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56E9BBAC"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To undertake lunch duties in collaboration with other LBS’s.</w:t>
      </w:r>
    </w:p>
    <w:p w14:paraId="5FD1A1E7" w14:textId="77777777" w:rsidR="003B711F" w:rsidRPr="003B711F" w:rsidRDefault="003B711F" w:rsidP="003B711F">
      <w:pPr>
        <w:pStyle w:val="ListParagraph"/>
        <w:autoSpaceDE w:val="0"/>
        <w:autoSpaceDN w:val="0"/>
        <w:adjustRightInd w:val="0"/>
        <w:spacing w:after="60" w:line="240" w:lineRule="auto"/>
        <w:ind w:right="202"/>
        <w:rPr>
          <w:rFonts w:cstheme="minorHAnsi"/>
          <w:color w:val="1F3864" w:themeColor="accent1" w:themeShade="80"/>
          <w:sz w:val="24"/>
          <w:szCs w:val="24"/>
        </w:rPr>
      </w:pPr>
    </w:p>
    <w:p w14:paraId="083D14C1" w14:textId="77777777" w:rsidR="003B711F" w:rsidRPr="003B711F" w:rsidRDefault="003B711F" w:rsidP="003B711F">
      <w:pPr>
        <w:pStyle w:val="ListParagraph"/>
        <w:numPr>
          <w:ilvl w:val="0"/>
          <w:numId w:val="22"/>
        </w:numPr>
        <w:autoSpaceDE w:val="0"/>
        <w:autoSpaceDN w:val="0"/>
        <w:adjustRightInd w:val="0"/>
        <w:spacing w:after="60" w:line="240" w:lineRule="auto"/>
        <w:ind w:right="202"/>
        <w:rPr>
          <w:rFonts w:cstheme="minorHAnsi"/>
          <w:color w:val="1F3864" w:themeColor="accent1" w:themeShade="80"/>
          <w:sz w:val="24"/>
          <w:szCs w:val="24"/>
        </w:rPr>
      </w:pPr>
      <w:r w:rsidRPr="003B711F">
        <w:rPr>
          <w:rFonts w:cstheme="minorHAnsi"/>
          <w:color w:val="1F3864" w:themeColor="accent1" w:themeShade="80"/>
          <w:sz w:val="24"/>
          <w:szCs w:val="24"/>
        </w:rPr>
        <w:t xml:space="preserve">To assist with safeguarding processes as needed </w:t>
      </w:r>
      <w:proofErr w:type="gramStart"/>
      <w:r w:rsidRPr="003B711F">
        <w:rPr>
          <w:rFonts w:cstheme="minorHAnsi"/>
          <w:color w:val="1F3864" w:themeColor="accent1" w:themeShade="80"/>
          <w:sz w:val="24"/>
          <w:szCs w:val="24"/>
        </w:rPr>
        <w:t>in order to</w:t>
      </w:r>
      <w:proofErr w:type="gramEnd"/>
      <w:r w:rsidRPr="003B711F">
        <w:rPr>
          <w:rFonts w:cstheme="minorHAnsi"/>
          <w:color w:val="1F3864" w:themeColor="accent1" w:themeShade="80"/>
          <w:sz w:val="24"/>
          <w:szCs w:val="24"/>
        </w:rPr>
        <w:t xml:space="preserve"> ensure the wellbeing of students and staff.</w:t>
      </w:r>
    </w:p>
    <w:p w14:paraId="2A51F0EE" w14:textId="77777777" w:rsidR="003B711F" w:rsidRPr="003B711F" w:rsidRDefault="003B711F" w:rsidP="003B711F">
      <w:pPr>
        <w:pStyle w:val="ListParagraph"/>
        <w:autoSpaceDE w:val="0"/>
        <w:autoSpaceDN w:val="0"/>
        <w:adjustRightInd w:val="0"/>
        <w:spacing w:after="0" w:line="240" w:lineRule="auto"/>
        <w:ind w:right="206"/>
        <w:rPr>
          <w:rFonts w:cstheme="minorHAnsi"/>
          <w:color w:val="1F3864" w:themeColor="accent1" w:themeShade="80"/>
          <w:sz w:val="24"/>
          <w:szCs w:val="24"/>
        </w:rPr>
      </w:pPr>
    </w:p>
    <w:p w14:paraId="24949282" w14:textId="77777777" w:rsidR="003B711F" w:rsidRPr="003B711F" w:rsidRDefault="003B711F" w:rsidP="003B711F">
      <w:p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b/>
          <w:color w:val="1F3864" w:themeColor="accent1" w:themeShade="80"/>
          <w:sz w:val="24"/>
          <w:szCs w:val="24"/>
        </w:rPr>
        <w:t>General points</w:t>
      </w:r>
      <w:r w:rsidRPr="003B711F">
        <w:rPr>
          <w:rFonts w:cstheme="minorHAnsi"/>
          <w:color w:val="1F3864" w:themeColor="accent1" w:themeShade="80"/>
          <w:sz w:val="24"/>
          <w:szCs w:val="24"/>
        </w:rPr>
        <w:t>:</w:t>
      </w:r>
    </w:p>
    <w:p w14:paraId="72C559F8" w14:textId="77777777" w:rsidR="003B711F" w:rsidRPr="003B711F" w:rsidRDefault="003B711F" w:rsidP="003B711F">
      <w:pPr>
        <w:pStyle w:val="ListParagraph"/>
        <w:numPr>
          <w:ilvl w:val="0"/>
          <w:numId w:val="21"/>
        </w:num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color w:val="1F3864" w:themeColor="accent1" w:themeShade="80"/>
          <w:sz w:val="24"/>
          <w:szCs w:val="24"/>
        </w:rPr>
        <w:t xml:space="preserve">The LBS role, although having an allocated key stage focus, moves through the school with the students, so that strong relationships are built with students and their families.  It therefore requires a full commitment to a team approach with other LBS and with </w:t>
      </w:r>
      <w:proofErr w:type="spellStart"/>
      <w:r w:rsidRPr="003B711F">
        <w:rPr>
          <w:rFonts w:cstheme="minorHAnsi"/>
          <w:color w:val="1F3864" w:themeColor="accent1" w:themeShade="80"/>
          <w:sz w:val="24"/>
          <w:szCs w:val="24"/>
        </w:rPr>
        <w:t>DoL.</w:t>
      </w:r>
      <w:proofErr w:type="spellEnd"/>
    </w:p>
    <w:p w14:paraId="181969A5" w14:textId="77777777" w:rsidR="003B711F" w:rsidRPr="003B711F" w:rsidRDefault="003B711F" w:rsidP="003B711F">
      <w:pPr>
        <w:pStyle w:val="ListParagraph"/>
        <w:autoSpaceDE w:val="0"/>
        <w:autoSpaceDN w:val="0"/>
        <w:adjustRightInd w:val="0"/>
        <w:spacing w:after="0" w:line="240" w:lineRule="auto"/>
        <w:ind w:right="206"/>
        <w:rPr>
          <w:rFonts w:cstheme="minorHAnsi"/>
          <w:color w:val="1F3864" w:themeColor="accent1" w:themeShade="80"/>
          <w:sz w:val="24"/>
          <w:szCs w:val="24"/>
        </w:rPr>
      </w:pPr>
    </w:p>
    <w:p w14:paraId="21F69DCF" w14:textId="77777777" w:rsidR="003B711F" w:rsidRPr="003B711F" w:rsidRDefault="003B711F" w:rsidP="003B711F">
      <w:pPr>
        <w:pStyle w:val="ListParagraph"/>
        <w:numPr>
          <w:ilvl w:val="0"/>
          <w:numId w:val="21"/>
        </w:num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color w:val="1F3864" w:themeColor="accent1" w:themeShade="80"/>
          <w:sz w:val="24"/>
          <w:szCs w:val="24"/>
        </w:rPr>
        <w:t xml:space="preserve">This role requires flexibility </w:t>
      </w:r>
      <w:proofErr w:type="gramStart"/>
      <w:r w:rsidRPr="003B711F">
        <w:rPr>
          <w:rFonts w:cstheme="minorHAnsi"/>
          <w:color w:val="1F3864" w:themeColor="accent1" w:themeShade="80"/>
          <w:sz w:val="24"/>
          <w:szCs w:val="24"/>
        </w:rPr>
        <w:t>in order to</w:t>
      </w:r>
      <w:proofErr w:type="gramEnd"/>
      <w:r w:rsidRPr="003B711F">
        <w:rPr>
          <w:rFonts w:cstheme="minorHAnsi"/>
          <w:color w:val="1F3864" w:themeColor="accent1" w:themeShade="80"/>
          <w:sz w:val="24"/>
          <w:szCs w:val="24"/>
        </w:rPr>
        <w:t xml:space="preserve"> secure high standards and outcomes.</w:t>
      </w:r>
    </w:p>
    <w:p w14:paraId="0D10D0E4" w14:textId="77777777" w:rsidR="003B711F" w:rsidRPr="003B711F" w:rsidRDefault="003B711F" w:rsidP="003B711F">
      <w:pPr>
        <w:pStyle w:val="ListParagraph"/>
        <w:autoSpaceDE w:val="0"/>
        <w:autoSpaceDN w:val="0"/>
        <w:adjustRightInd w:val="0"/>
        <w:spacing w:after="0" w:line="240" w:lineRule="auto"/>
        <w:ind w:right="206"/>
        <w:rPr>
          <w:rFonts w:cstheme="minorHAnsi"/>
          <w:color w:val="1F3864" w:themeColor="accent1" w:themeShade="80"/>
          <w:sz w:val="24"/>
          <w:szCs w:val="24"/>
        </w:rPr>
      </w:pPr>
    </w:p>
    <w:p w14:paraId="592A6144" w14:textId="77777777" w:rsidR="003B711F" w:rsidRPr="003B711F" w:rsidRDefault="003B711F" w:rsidP="003B711F">
      <w:pPr>
        <w:pStyle w:val="ListParagraph"/>
        <w:numPr>
          <w:ilvl w:val="0"/>
          <w:numId w:val="21"/>
        </w:numPr>
        <w:autoSpaceDE w:val="0"/>
        <w:autoSpaceDN w:val="0"/>
        <w:adjustRightInd w:val="0"/>
        <w:spacing w:after="0" w:line="240" w:lineRule="auto"/>
        <w:ind w:right="206"/>
        <w:rPr>
          <w:rFonts w:cstheme="minorHAnsi"/>
          <w:color w:val="1F3864" w:themeColor="accent1" w:themeShade="80"/>
          <w:sz w:val="24"/>
          <w:szCs w:val="24"/>
        </w:rPr>
      </w:pPr>
      <w:r w:rsidRPr="003B711F">
        <w:rPr>
          <w:rFonts w:cstheme="minorHAnsi"/>
          <w:color w:val="1F3864" w:themeColor="accent1" w:themeShade="80"/>
          <w:sz w:val="24"/>
          <w:szCs w:val="24"/>
        </w:rPr>
        <w:t>The postholder must retain the confidentiality of all aspects of school life.</w:t>
      </w:r>
    </w:p>
    <w:p w14:paraId="49E24E83" w14:textId="77777777" w:rsidR="003B711F" w:rsidRPr="003B711F" w:rsidRDefault="003B711F" w:rsidP="003B711F">
      <w:pPr>
        <w:autoSpaceDE w:val="0"/>
        <w:autoSpaceDN w:val="0"/>
        <w:adjustRightInd w:val="0"/>
        <w:spacing w:after="0" w:line="240" w:lineRule="auto"/>
        <w:ind w:right="206"/>
        <w:rPr>
          <w:rFonts w:cstheme="minorHAnsi"/>
          <w:color w:val="1F3864" w:themeColor="accent1" w:themeShade="80"/>
          <w:sz w:val="24"/>
          <w:szCs w:val="24"/>
        </w:rPr>
      </w:pPr>
    </w:p>
    <w:p w14:paraId="09EAC525"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eastAsia="Times New Roman" w:cstheme="minorHAnsi"/>
          <w:color w:val="1F3864" w:themeColor="accent1" w:themeShade="80"/>
          <w:sz w:val="24"/>
          <w:szCs w:val="24"/>
        </w:rPr>
        <w:t>In additional the post holder must:</w:t>
      </w:r>
    </w:p>
    <w:p w14:paraId="0E99CFD8"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eastAsia="Times New Roman" w:cstheme="minorHAnsi"/>
          <w:color w:val="1F3864" w:themeColor="accent1" w:themeShade="80"/>
          <w:sz w:val="24"/>
          <w:szCs w:val="24"/>
        </w:rPr>
        <w:t xml:space="preserve">Ensure that Health and Safety requirements and other relevant regulations are adhered to and observed. </w:t>
      </w:r>
    </w:p>
    <w:p w14:paraId="3DC75C2C"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p>
    <w:p w14:paraId="2427E17F" w14:textId="77777777" w:rsidR="003B711F" w:rsidRPr="003B711F" w:rsidRDefault="003B711F" w:rsidP="003B711F">
      <w:pPr>
        <w:keepNext/>
        <w:overflowPunct w:val="0"/>
        <w:autoSpaceDE w:val="0"/>
        <w:autoSpaceDN w:val="0"/>
        <w:adjustRightInd w:val="0"/>
        <w:spacing w:after="120" w:line="240" w:lineRule="auto"/>
        <w:textAlignment w:val="baseline"/>
        <w:outlineLvl w:val="0"/>
        <w:rPr>
          <w:rFonts w:eastAsia="Times New Roman" w:cstheme="minorHAnsi"/>
          <w:bCs/>
          <w:color w:val="1F3864" w:themeColor="accent1" w:themeShade="80"/>
          <w:sz w:val="24"/>
          <w:szCs w:val="24"/>
        </w:rPr>
      </w:pPr>
      <w:r w:rsidRPr="003B711F">
        <w:rPr>
          <w:rFonts w:eastAsia="Times New Roman" w:cstheme="minorHAnsi"/>
          <w:color w:val="1F3864" w:themeColor="accent1" w:themeShade="80"/>
          <w:sz w:val="24"/>
          <w:szCs w:val="24"/>
        </w:rPr>
        <w:t xml:space="preserve">Support the school’s fire and emergency procedures by being familiar with the instructions for staff and students, located in </w:t>
      </w:r>
      <w:proofErr w:type="gramStart"/>
      <w:r w:rsidRPr="003B711F">
        <w:rPr>
          <w:rFonts w:eastAsia="Times New Roman" w:cstheme="minorHAnsi"/>
          <w:color w:val="1F3864" w:themeColor="accent1" w:themeShade="80"/>
          <w:sz w:val="24"/>
          <w:szCs w:val="24"/>
        </w:rPr>
        <w:t>all of</w:t>
      </w:r>
      <w:proofErr w:type="gramEnd"/>
      <w:r w:rsidRPr="003B711F">
        <w:rPr>
          <w:rFonts w:eastAsia="Times New Roman" w:cstheme="minorHAnsi"/>
          <w:color w:val="1F3864" w:themeColor="accent1" w:themeShade="80"/>
          <w:sz w:val="24"/>
          <w:szCs w:val="24"/>
        </w:rPr>
        <w:t xml:space="preserve"> the teaching areas, and take appropriate action should the need arise.</w:t>
      </w:r>
    </w:p>
    <w:p w14:paraId="290292FD"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p>
    <w:p w14:paraId="62CDC32F"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eastAsia="Times New Roman" w:cstheme="minorHAnsi"/>
          <w:color w:val="1F3864" w:themeColor="accent1" w:themeShade="80"/>
          <w:sz w:val="24"/>
          <w:szCs w:val="24"/>
        </w:rPr>
        <w:t xml:space="preserve">Undertake such other duties as may be required from time to time commensurate with the level of the post. The </w:t>
      </w:r>
      <w:proofErr w:type="gramStart"/>
      <w:r w:rsidRPr="003B711F">
        <w:rPr>
          <w:rFonts w:eastAsia="Times New Roman" w:cstheme="minorHAnsi"/>
          <w:color w:val="1F3864" w:themeColor="accent1" w:themeShade="80"/>
          <w:sz w:val="24"/>
          <w:szCs w:val="24"/>
        </w:rPr>
        <w:t>particular duties</w:t>
      </w:r>
      <w:proofErr w:type="gramEnd"/>
      <w:r w:rsidRPr="003B711F">
        <w:rPr>
          <w:rFonts w:eastAsia="Times New Roman" w:cstheme="minorHAnsi"/>
          <w:color w:val="1F3864" w:themeColor="accent1" w:themeShade="80"/>
          <w:sz w:val="24"/>
          <w:szCs w:val="24"/>
        </w:rPr>
        <w:t xml:space="preserve"> and responsibilities attached to the post may vary from time to time without changing the general character of the duties or the level of responsibility entailed.  </w:t>
      </w:r>
    </w:p>
    <w:p w14:paraId="0AC5C2A9"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p>
    <w:p w14:paraId="5FC9860A"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eastAsia="Times New Roman"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GDPR and the Data Protection Act.</w:t>
      </w:r>
    </w:p>
    <w:p w14:paraId="512813C2"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p>
    <w:p w14:paraId="098AE96C"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eastAsia="Times New Roman"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312995F3"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p>
    <w:p w14:paraId="236A4A38" w14:textId="77777777" w:rsidR="003B711F" w:rsidRPr="003B711F" w:rsidRDefault="003B711F" w:rsidP="003B711F">
      <w:pPr>
        <w:tabs>
          <w:tab w:val="left" w:pos="-1620"/>
        </w:tabs>
        <w:overflowPunct w:val="0"/>
        <w:autoSpaceDE w:val="0"/>
        <w:autoSpaceDN w:val="0"/>
        <w:adjustRightInd w:val="0"/>
        <w:spacing w:after="0" w:line="240" w:lineRule="auto"/>
        <w:textAlignment w:val="baseline"/>
        <w:rPr>
          <w:rFonts w:eastAsia="Times New Roman" w:cstheme="minorHAnsi"/>
          <w:color w:val="1F3864" w:themeColor="accent1" w:themeShade="80"/>
          <w:sz w:val="24"/>
          <w:szCs w:val="24"/>
        </w:rPr>
      </w:pPr>
      <w:r w:rsidRPr="003B711F">
        <w:rPr>
          <w:rFonts w:cstheme="minorHAnsi"/>
          <w:b/>
          <w:color w:val="1F3864" w:themeColor="accent1" w:themeShade="80"/>
          <w:sz w:val="24"/>
          <w:szCs w:val="24"/>
        </w:rPr>
        <w:t>This is a generic JD for the role. Individual adjustments will be made depending on the area of focus allocated.</w:t>
      </w:r>
      <w:r w:rsidRPr="003B711F">
        <w:rPr>
          <w:rFonts w:eastAsia="Times New Roman" w:cstheme="minorHAnsi"/>
          <w:color w:val="1F3864" w:themeColor="accent1" w:themeShade="80"/>
          <w:sz w:val="24"/>
          <w:szCs w:val="24"/>
        </w:rPr>
        <w:t xml:space="preserve">  </w:t>
      </w:r>
    </w:p>
    <w:p w14:paraId="2167E83C"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36887CA8"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36E257D0"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1BAFD947"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61323FB1"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3F2E38DB"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4504CE3C"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1F5E51F1"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6CEF611C"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1BF27A38"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120EE84C"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4C760954"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1F5B4972"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5FC2A1A4"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050F825E"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56D74E90" w14:textId="77777777" w:rsidR="003B711F" w:rsidRPr="003B711F" w:rsidRDefault="003B711F" w:rsidP="009A6DB2">
      <w:pPr>
        <w:overflowPunct w:val="0"/>
        <w:autoSpaceDE w:val="0"/>
        <w:rPr>
          <w:rFonts w:ascii="Calibri" w:hAnsi="Calibri" w:cs="Arial"/>
          <w:color w:val="1F3864" w:themeColor="accent1" w:themeShade="80"/>
          <w:sz w:val="24"/>
          <w:szCs w:val="24"/>
        </w:rPr>
      </w:pPr>
    </w:p>
    <w:p w14:paraId="6CEECB45" w14:textId="77777777" w:rsidR="003B711F" w:rsidRDefault="003B711F" w:rsidP="009A6DB2">
      <w:pPr>
        <w:overflowPunct w:val="0"/>
        <w:autoSpaceDE w:val="0"/>
        <w:rPr>
          <w:rFonts w:ascii="Calibri" w:hAnsi="Calibri" w:cs="Arial"/>
          <w:color w:val="1F3864" w:themeColor="accent1" w:themeShade="80"/>
          <w:sz w:val="24"/>
          <w:szCs w:val="24"/>
        </w:rPr>
      </w:pPr>
    </w:p>
    <w:p w14:paraId="31C407A5" w14:textId="77777777" w:rsidR="003B711F" w:rsidRDefault="003B711F" w:rsidP="009A6DB2">
      <w:pPr>
        <w:overflowPunct w:val="0"/>
        <w:autoSpaceDE w:val="0"/>
        <w:rPr>
          <w:rFonts w:ascii="Calibri" w:hAnsi="Calibri" w:cs="Arial"/>
          <w:color w:val="1F3864" w:themeColor="accent1" w:themeShade="80"/>
          <w:sz w:val="24"/>
          <w:szCs w:val="24"/>
        </w:rPr>
      </w:pPr>
    </w:p>
    <w:p w14:paraId="1FCDD4D9" w14:textId="77777777" w:rsidR="009A6DB2" w:rsidRDefault="009A6DB2" w:rsidP="00136EFF">
      <w:pPr>
        <w:spacing w:after="0" w:line="240" w:lineRule="auto"/>
        <w:jc w:val="both"/>
        <w:rPr>
          <w:rFonts w:ascii="Calibri" w:hAnsi="Calibri" w:cs="Arial"/>
          <w:color w:val="1F3864" w:themeColor="accent1" w:themeShade="80"/>
          <w:sz w:val="24"/>
          <w:szCs w:val="24"/>
        </w:rPr>
      </w:pPr>
    </w:p>
    <w:p w14:paraId="3340221C" w14:textId="77777777" w:rsidR="003B711F" w:rsidRDefault="003B711F" w:rsidP="00136EFF">
      <w:pPr>
        <w:spacing w:after="0" w:line="240" w:lineRule="auto"/>
        <w:jc w:val="both"/>
        <w:rPr>
          <w:rFonts w:ascii="Calibri" w:hAnsi="Calibri" w:cs="Arial"/>
          <w:color w:val="1F3864" w:themeColor="accent1" w:themeShade="80"/>
          <w:sz w:val="24"/>
          <w:szCs w:val="24"/>
        </w:rPr>
      </w:pPr>
    </w:p>
    <w:p w14:paraId="6ABDD24E" w14:textId="77777777" w:rsidR="003B711F" w:rsidRDefault="003B711F" w:rsidP="00136EFF">
      <w:pPr>
        <w:spacing w:after="0" w:line="240" w:lineRule="auto"/>
        <w:jc w:val="both"/>
        <w:rPr>
          <w:rFonts w:ascii="Calibri" w:hAnsi="Calibri" w:cs="Arial"/>
          <w:color w:val="1F3864" w:themeColor="accent1" w:themeShade="80"/>
          <w:sz w:val="24"/>
          <w:szCs w:val="24"/>
        </w:rPr>
      </w:pPr>
    </w:p>
    <w:p w14:paraId="3E6CF062" w14:textId="77777777" w:rsidR="003B711F" w:rsidRDefault="003B711F" w:rsidP="00136EFF">
      <w:pPr>
        <w:spacing w:after="0" w:line="240" w:lineRule="auto"/>
        <w:jc w:val="both"/>
        <w:rPr>
          <w:rFonts w:ascii="Calibri" w:hAnsi="Calibri" w:cs="Arial"/>
          <w:color w:val="1F3864" w:themeColor="accent1" w:themeShade="80"/>
          <w:sz w:val="24"/>
          <w:szCs w:val="24"/>
        </w:rPr>
      </w:pPr>
    </w:p>
    <w:p w14:paraId="0A106288" w14:textId="77777777" w:rsidR="003B711F" w:rsidRDefault="003B711F" w:rsidP="00136EFF">
      <w:pPr>
        <w:spacing w:after="0" w:line="240" w:lineRule="auto"/>
        <w:jc w:val="both"/>
        <w:rPr>
          <w:rFonts w:ascii="Calibri" w:hAnsi="Calibri" w:cs="Arial"/>
          <w:color w:val="1F3864" w:themeColor="accent1" w:themeShade="80"/>
          <w:sz w:val="24"/>
          <w:szCs w:val="24"/>
        </w:rPr>
      </w:pPr>
    </w:p>
    <w:p w14:paraId="7A39FE9A" w14:textId="77777777" w:rsidR="003B711F" w:rsidRDefault="003B711F" w:rsidP="00136EFF">
      <w:pPr>
        <w:spacing w:after="0" w:line="240" w:lineRule="auto"/>
        <w:jc w:val="both"/>
        <w:rPr>
          <w:rFonts w:ascii="Calibri" w:hAnsi="Calibri" w:cs="Arial"/>
          <w:color w:val="1F3864" w:themeColor="accent1" w:themeShade="80"/>
          <w:sz w:val="24"/>
          <w:szCs w:val="24"/>
        </w:rPr>
      </w:pPr>
    </w:p>
    <w:p w14:paraId="19FB0F29" w14:textId="77777777" w:rsidR="003B711F" w:rsidRDefault="003B711F" w:rsidP="00136EFF">
      <w:pPr>
        <w:spacing w:after="0" w:line="240" w:lineRule="auto"/>
        <w:jc w:val="both"/>
        <w:rPr>
          <w:rFonts w:ascii="Calibri" w:hAnsi="Calibri" w:cs="Arial"/>
          <w:color w:val="1F3864" w:themeColor="accent1" w:themeShade="80"/>
          <w:sz w:val="24"/>
          <w:szCs w:val="24"/>
        </w:rPr>
      </w:pPr>
    </w:p>
    <w:p w14:paraId="30BC1016" w14:textId="77777777" w:rsidR="003B711F" w:rsidRDefault="003B711F" w:rsidP="00136EFF">
      <w:pPr>
        <w:spacing w:after="0" w:line="240" w:lineRule="auto"/>
        <w:jc w:val="both"/>
        <w:rPr>
          <w:rFonts w:ascii="Calibri" w:hAnsi="Calibri" w:cs="Arial"/>
          <w:color w:val="1F3864" w:themeColor="accent1" w:themeShade="80"/>
          <w:sz w:val="24"/>
          <w:szCs w:val="24"/>
        </w:rPr>
      </w:pPr>
    </w:p>
    <w:p w14:paraId="5FF56A14" w14:textId="77777777" w:rsidR="003B711F" w:rsidRDefault="003B711F" w:rsidP="00136EFF">
      <w:pPr>
        <w:spacing w:after="0" w:line="240" w:lineRule="auto"/>
        <w:jc w:val="both"/>
        <w:rPr>
          <w:rFonts w:ascii="Calibri" w:hAnsi="Calibri" w:cs="Arial"/>
          <w:color w:val="1F3864" w:themeColor="accent1" w:themeShade="80"/>
          <w:sz w:val="24"/>
          <w:szCs w:val="24"/>
        </w:rPr>
      </w:pPr>
    </w:p>
    <w:p w14:paraId="66DB4DE7" w14:textId="77777777" w:rsidR="003B711F" w:rsidRDefault="003B711F" w:rsidP="00136EFF">
      <w:pPr>
        <w:spacing w:after="0" w:line="240" w:lineRule="auto"/>
        <w:jc w:val="both"/>
        <w:rPr>
          <w:rFonts w:ascii="Calibri" w:hAnsi="Calibri" w:cs="Arial"/>
          <w:color w:val="1F3864" w:themeColor="accent1" w:themeShade="80"/>
          <w:sz w:val="24"/>
          <w:szCs w:val="24"/>
        </w:rPr>
      </w:pPr>
    </w:p>
    <w:p w14:paraId="2514A8E6" w14:textId="77777777" w:rsidR="003B711F" w:rsidRDefault="003B711F" w:rsidP="00136EFF">
      <w:pPr>
        <w:spacing w:after="0" w:line="240" w:lineRule="auto"/>
        <w:jc w:val="both"/>
        <w:rPr>
          <w:rFonts w:ascii="Calibri" w:hAnsi="Calibri" w:cs="Arial"/>
          <w:color w:val="1F3864" w:themeColor="accent1" w:themeShade="80"/>
          <w:sz w:val="24"/>
          <w:szCs w:val="24"/>
        </w:rPr>
      </w:pPr>
    </w:p>
    <w:p w14:paraId="34844108" w14:textId="77777777" w:rsidR="003B711F" w:rsidRDefault="003B711F" w:rsidP="00136EFF">
      <w:pPr>
        <w:spacing w:after="0" w:line="240" w:lineRule="auto"/>
        <w:jc w:val="both"/>
        <w:rPr>
          <w:rFonts w:ascii="Calibri" w:hAnsi="Calibri" w:cs="Arial"/>
          <w:color w:val="1F3864" w:themeColor="accent1" w:themeShade="80"/>
          <w:sz w:val="24"/>
          <w:szCs w:val="24"/>
        </w:rPr>
      </w:pPr>
    </w:p>
    <w:p w14:paraId="61D78D77" w14:textId="77777777" w:rsidR="003B711F" w:rsidRPr="00BA6A62" w:rsidRDefault="003B711F" w:rsidP="00136EFF">
      <w:pPr>
        <w:spacing w:after="0" w:line="240" w:lineRule="auto"/>
        <w:jc w:val="both"/>
        <w:rPr>
          <w:rFonts w:ascii="Calibri" w:hAnsi="Calibri" w:cs="Arial"/>
          <w:vanish/>
          <w:color w:val="1F3864" w:themeColor="accent1" w:themeShade="80"/>
          <w:sz w:val="24"/>
          <w:szCs w:val="24"/>
          <w:specVanish/>
        </w:rPr>
      </w:pP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55E701FC" w14:textId="70E27367"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9610FC">
        <w:rPr>
          <w:rFonts w:ascii="Calibri" w:eastAsia="Calibri" w:hAnsi="Calibri" w:cs="Arial"/>
          <w:b/>
          <w:color w:val="1F3864" w:themeColor="accent1" w:themeShade="80"/>
          <w:sz w:val="24"/>
          <w:szCs w:val="24"/>
        </w:rPr>
        <w:t>Engagement Support Worker</w:t>
      </w:r>
      <w:r w:rsidR="00F313D2">
        <w:rPr>
          <w:rFonts w:ascii="Calibri" w:eastAsia="Calibri" w:hAnsi="Calibri" w:cs="Arial"/>
          <w:b/>
          <w:color w:val="1F3864" w:themeColor="accent1" w:themeShade="80"/>
          <w:sz w:val="24"/>
          <w:szCs w:val="24"/>
        </w:rPr>
        <w:t xml:space="preserve"> </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2711285E" w:rsidR="00DF75BF" w:rsidRPr="00BF7B46" w:rsidRDefault="00393F68" w:rsidP="00DF75BF">
            <w:pPr>
              <w:rPr>
                <w:rFonts w:ascii="Calibri" w:eastAsia="Times New Roman" w:hAnsi="Calibri" w:cs="Times New Roman"/>
                <w:color w:val="1F3864" w:themeColor="accent1" w:themeShade="80"/>
                <w:sz w:val="24"/>
                <w:szCs w:val="24"/>
                <w:lang w:eastAsia="en-GB"/>
              </w:rPr>
            </w:pPr>
            <w:r>
              <w:rPr>
                <w:rFonts w:ascii="Calibri" w:eastAsia="Arial" w:hAnsi="Calibri" w:cs="Arial"/>
                <w:b/>
                <w:color w:val="1F3864" w:themeColor="accent1" w:themeShade="80"/>
                <w:sz w:val="24"/>
                <w:szCs w:val="24"/>
                <w:lang w:eastAsia="en-GB"/>
              </w:rPr>
              <w:t xml:space="preserve">Education and </w:t>
            </w:r>
            <w:r w:rsidR="00DF75BF" w:rsidRPr="00BF7B46">
              <w:rPr>
                <w:rFonts w:ascii="Calibri" w:eastAsia="Arial" w:hAnsi="Calibri" w:cs="Arial"/>
                <w:b/>
                <w:color w:val="1F3864" w:themeColor="accent1" w:themeShade="80"/>
                <w:sz w:val="24"/>
                <w:szCs w:val="24"/>
                <w:lang w:eastAsia="en-GB"/>
              </w:rPr>
              <w:t>Qualifications</w:t>
            </w:r>
          </w:p>
        </w:tc>
      </w:tr>
      <w:tr w:rsidR="00993594" w:rsidRPr="00993594"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138A5C01" w:rsidR="00BF7B46" w:rsidRPr="00993594" w:rsidRDefault="009610FC" w:rsidP="006A1DE2">
            <w:pPr>
              <w:rPr>
                <w:rFonts w:ascii="Calibri" w:eastAsia="Times New Roman" w:hAnsi="Calibri" w:cs="Times New Roman"/>
                <w:color w:val="1F3864" w:themeColor="accent1" w:themeShade="80"/>
                <w:sz w:val="24"/>
                <w:szCs w:val="24"/>
                <w:lang w:eastAsia="en-GB"/>
              </w:rPr>
            </w:pPr>
            <w:r w:rsidRPr="00993594">
              <w:rPr>
                <w:rFonts w:ascii="Calibri" w:eastAsia="Times New Roman" w:hAnsi="Calibri" w:cs="Arial"/>
                <w:color w:val="1F3864" w:themeColor="accent1" w:themeShade="80"/>
                <w:kern w:val="0"/>
                <w14:ligatures w14:val="none"/>
              </w:rPr>
              <w:t xml:space="preserve">Minimum of </w:t>
            </w:r>
            <w:r w:rsidR="00393F68" w:rsidRPr="00993594">
              <w:rPr>
                <w:rFonts w:ascii="Calibri" w:eastAsia="Times New Roman" w:hAnsi="Calibri" w:cs="Arial"/>
                <w:color w:val="1F3864" w:themeColor="accent1" w:themeShade="80"/>
                <w:kern w:val="0"/>
                <w14:ligatures w14:val="none"/>
              </w:rPr>
              <w:t>GCSE Mathematics and English at GCSE grade C</w:t>
            </w:r>
            <w:r w:rsidRPr="00993594">
              <w:rPr>
                <w:rFonts w:ascii="Calibri" w:eastAsia="Times New Roman" w:hAnsi="Calibri" w:cs="Arial"/>
                <w:color w:val="1F3864" w:themeColor="accent1" w:themeShade="80"/>
                <w:kern w:val="0"/>
                <w14:ligatures w14:val="none"/>
              </w:rPr>
              <w:t xml:space="preserve"> </w:t>
            </w:r>
            <w:r w:rsidR="00393F68" w:rsidRPr="00993594">
              <w:rPr>
                <w:rFonts w:ascii="Calibri" w:eastAsia="Times New Roman" w:hAnsi="Calibri" w:cs="Arial"/>
                <w:color w:val="1F3864" w:themeColor="accent1" w:themeShade="80"/>
                <w:kern w:val="0"/>
                <w14:ligatures w14:val="none"/>
              </w:rPr>
              <w:t xml:space="preserve">Level </w:t>
            </w:r>
            <w:r w:rsidRPr="00993594">
              <w:rPr>
                <w:rFonts w:ascii="Calibri" w:eastAsia="Times New Roman" w:hAnsi="Calibri" w:cs="Arial"/>
                <w:color w:val="1F3864" w:themeColor="accent1" w:themeShade="80"/>
                <w:kern w:val="0"/>
                <w14:ligatures w14:val="none"/>
              </w:rPr>
              <w:t>4/</w:t>
            </w:r>
            <w:r w:rsidR="00393F68" w:rsidRPr="00993594">
              <w:rPr>
                <w:rFonts w:ascii="Calibri" w:eastAsia="Times New Roman" w:hAnsi="Calibri" w:cs="Arial"/>
                <w:color w:val="1F3864" w:themeColor="accent1" w:themeShade="80"/>
                <w:kern w:val="0"/>
                <w14:ligatures w14:val="none"/>
              </w:rPr>
              <w:t>5 or above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993594" w:rsidRDefault="00BF7B46" w:rsidP="006A1DE2">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993594" w:rsidRDefault="00BF7B46" w:rsidP="006A1DE2">
            <w:pPr>
              <w:ind w:left="20"/>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28E5BFE2" w:rsidR="00BF7B46" w:rsidRPr="00993594" w:rsidRDefault="00F313D2" w:rsidP="006A1DE2">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R</w:t>
            </w:r>
            <w:r w:rsidR="00D61AA2" w:rsidRPr="00993594">
              <w:rPr>
                <w:rFonts w:ascii="Calibri" w:eastAsia="Times New Roman" w:hAnsi="Calibri" w:cs="Times New Roman"/>
                <w:color w:val="1F3864" w:themeColor="accent1" w:themeShade="80"/>
                <w:lang w:eastAsia="en-GB"/>
              </w:rPr>
              <w:t>, C</w:t>
            </w:r>
          </w:p>
        </w:tc>
      </w:tr>
      <w:tr w:rsidR="00993594" w:rsidRPr="00993594" w14:paraId="4AAE4F0E" w14:textId="77777777" w:rsidTr="00914985">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2D1E3" w14:textId="4EC2516F" w:rsidR="00393F68" w:rsidRPr="00993594" w:rsidRDefault="00D61AA2" w:rsidP="00393F68">
            <w:pPr>
              <w:rPr>
                <w:rFonts w:ascii="Calibri" w:eastAsia="Times New Roman" w:hAnsi="Calibri" w:cs="Times New Roman"/>
                <w:color w:val="1F3864" w:themeColor="accent1" w:themeShade="80"/>
                <w:lang w:eastAsia="en-GB"/>
              </w:rPr>
            </w:pPr>
            <w:r w:rsidRPr="00993594">
              <w:rPr>
                <w:rFonts w:ascii="Calibri" w:eastAsia="Times New Roman" w:hAnsi="Calibri" w:cs="Arial"/>
                <w:color w:val="1F3864" w:themeColor="accent1" w:themeShade="80"/>
                <w:kern w:val="0"/>
                <w14:ligatures w14:val="none"/>
              </w:rPr>
              <w:t>NVQ Level 3 or Higher e.g. degree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3B63E233" w:rsidR="00393F68" w:rsidRPr="00993594" w:rsidRDefault="00393F68" w:rsidP="00393F68">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6444B86C" w:rsidR="00393F68" w:rsidRPr="00993594" w:rsidRDefault="00393F68" w:rsidP="00393F68">
            <w:pPr>
              <w:ind w:left="20"/>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r w:rsidRPr="00993594">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52A76BAC" w:rsidR="00393F68" w:rsidRPr="00993594" w:rsidRDefault="00F313D2" w:rsidP="00393F68">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R</w:t>
            </w:r>
            <w:r w:rsidR="00D61AA2" w:rsidRPr="00993594">
              <w:rPr>
                <w:rFonts w:ascii="Calibri" w:eastAsia="Times New Roman" w:hAnsi="Calibri" w:cs="Times New Roman"/>
                <w:color w:val="1F3864" w:themeColor="accent1" w:themeShade="80"/>
                <w:lang w:eastAsia="en-GB"/>
              </w:rPr>
              <w:t>, C</w:t>
            </w:r>
          </w:p>
        </w:tc>
      </w:tr>
      <w:tr w:rsidR="00993594" w:rsidRPr="00993594"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393F68" w:rsidRPr="00993594" w:rsidRDefault="00393F68" w:rsidP="00393F68">
            <w:pPr>
              <w:rPr>
                <w:rFonts w:ascii="Calibri" w:eastAsia="Times New Roman" w:hAnsi="Calibri" w:cs="Times New Roman"/>
                <w:color w:val="1F3864" w:themeColor="accent1" w:themeShade="80"/>
                <w:sz w:val="24"/>
                <w:szCs w:val="24"/>
                <w:lang w:eastAsia="en-GB"/>
              </w:rPr>
            </w:pPr>
            <w:r w:rsidRPr="00993594">
              <w:rPr>
                <w:rFonts w:ascii="Calibri" w:eastAsia="Arial" w:hAnsi="Calibri" w:cs="Arial"/>
                <w:b/>
                <w:color w:val="1F3864" w:themeColor="accent1" w:themeShade="80"/>
                <w:sz w:val="24"/>
                <w:szCs w:val="24"/>
                <w:lang w:eastAsia="en-GB"/>
              </w:rPr>
              <w:t xml:space="preserve">Experience </w:t>
            </w:r>
            <w:r w:rsidRPr="00993594">
              <w:rPr>
                <w:rFonts w:ascii="Calibri" w:eastAsia="Times New Roman" w:hAnsi="Calibri" w:cs="Times New Roman"/>
                <w:color w:val="1F3864" w:themeColor="accent1" w:themeShade="80"/>
                <w:sz w:val="24"/>
                <w:szCs w:val="24"/>
                <w:lang w:eastAsia="en-GB"/>
              </w:rPr>
              <w:t xml:space="preserve"> </w:t>
            </w:r>
          </w:p>
        </w:tc>
      </w:tr>
      <w:tr w:rsidR="00993594" w:rsidRPr="00993594"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09D04FB4" w:rsidR="00393F68" w:rsidRPr="00993594" w:rsidRDefault="009610FC" w:rsidP="00393F68">
            <w:pPr>
              <w:ind w:left="17"/>
              <w:rPr>
                <w:rFonts w:cs="Arial"/>
                <w:color w:val="1F3864" w:themeColor="accent1" w:themeShade="80"/>
              </w:rPr>
            </w:pPr>
            <w:r w:rsidRPr="00993594">
              <w:rPr>
                <w:rFonts w:cs="Arial"/>
                <w:color w:val="1F3864" w:themeColor="accent1" w:themeShade="80"/>
              </w:rPr>
              <w:t>Secondary school/Youth work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7777777" w:rsidR="00393F68" w:rsidRPr="00993594" w:rsidRDefault="00393F68" w:rsidP="00393F68">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77777777" w:rsidR="00393F68" w:rsidRPr="00993594" w:rsidRDefault="00393F68" w:rsidP="00393F68">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56BDEE4D" w:rsidR="00393F68" w:rsidRPr="00993594" w:rsidRDefault="00F313D2" w:rsidP="00393F68">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432F94DE" w14:textId="77777777" w:rsidTr="00FF3F0D">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0C4F6809" w:rsidR="004C2654" w:rsidRPr="00993594" w:rsidRDefault="004C2654" w:rsidP="004C2654">
            <w:pPr>
              <w:ind w:left="17"/>
              <w:rPr>
                <w:rFonts w:cs="Arial"/>
                <w:color w:val="1F3864" w:themeColor="accent1" w:themeShade="80"/>
              </w:rPr>
            </w:pPr>
            <w:r w:rsidRPr="00993594">
              <w:rPr>
                <w:rFonts w:cs="Arial"/>
                <w:color w:val="1F3864" w:themeColor="accent1" w:themeShade="80"/>
              </w:rPr>
              <w:t>Experience of working with young adults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B11A32F"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85F3551"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C672D0" w14:textId="38342A80"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2CD26895"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0240A1FC" w:rsidR="004C2654" w:rsidRPr="00993594" w:rsidRDefault="004C2654" w:rsidP="004C2654">
            <w:pPr>
              <w:rPr>
                <w:rFonts w:ascii="Calibri" w:eastAsia="Times New Roman" w:hAnsi="Calibri" w:cs="Times New Roman"/>
                <w:color w:val="1F3864" w:themeColor="accent1" w:themeShade="80"/>
                <w:lang w:eastAsia="en-GB"/>
              </w:rPr>
            </w:pPr>
            <w:r w:rsidRPr="00993594">
              <w:rPr>
                <w:rFonts w:cs="Arial"/>
                <w:color w:val="1F3864" w:themeColor="accent1" w:themeShade="80"/>
              </w:rPr>
              <w:t>Experience of working with young people with social, emotional and behavioural problems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6EAE4AAA"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8D5F74"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A655749" w14:textId="2E7C98F4"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73ADBDC2"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F7D0A8D" w14:textId="21ED39C6" w:rsidR="004C2654" w:rsidRPr="00993594" w:rsidRDefault="004C2654" w:rsidP="004C265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Arial"/>
                <w:color w:val="1F3864" w:themeColor="accent1" w:themeShade="80"/>
                <w:kern w:val="0"/>
                <w:lang w:val="en-US"/>
                <w14:ligatures w14:val="none"/>
              </w:rPr>
              <w:t xml:space="preserve">Experience of successful mentoring/coaching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A9198" w14:textId="2F73610E" w:rsidR="004C2654" w:rsidRPr="00993594" w:rsidRDefault="004C2654" w:rsidP="004C2654">
            <w:pPr>
              <w:ind w:right="37"/>
              <w:jc w:val="center"/>
              <w:rPr>
                <w:rFonts w:ascii="Wingdings" w:eastAsia="Wingdings" w:hAnsi="Wingdings" w:cs="Wingdings"/>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07446" w14:textId="0593EF3D"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DF9653D" w14:textId="0BCD59DC" w:rsidR="004C2654" w:rsidRPr="00993594" w:rsidRDefault="004C2654" w:rsidP="004C2654">
            <w:pPr>
              <w:ind w:left="20"/>
              <w:jc w:val="center"/>
              <w:rPr>
                <w:rFonts w:ascii="Calibri" w:eastAsia="Wingdings" w:hAnsi="Calibri" w:cs="Wingdings"/>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2A51265D"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Knowledge of attachment theory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652B9CFC"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2AF2EFDA"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07EE1BC4"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226CD3BB"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BESD/Aspergers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r w:rsidRPr="00993594">
              <w:rPr>
                <w:rFonts w:ascii="Wingdings" w:eastAsia="Wingdings" w:hAnsi="Wingdings" w:cs="Wingdings"/>
                <w:color w:val="1F3864" w:themeColor="accent1" w:themeShade="80"/>
                <w:sz w:val="24"/>
                <w:szCs w:val="24"/>
                <w:lang w:eastAsia="en-GB"/>
              </w:rPr>
              <w:t></w:t>
            </w: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601D6BF8"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240EB788" w:rsidR="004C2654" w:rsidRPr="00993594" w:rsidRDefault="004C2654" w:rsidP="004C2654">
            <w:pPr>
              <w:rPr>
                <w:rFonts w:ascii="Calibri" w:eastAsia="Times New Roman" w:hAnsi="Calibri" w:cs="Times New Roman"/>
                <w:color w:val="1F3864" w:themeColor="accent1" w:themeShade="80"/>
                <w:sz w:val="24"/>
                <w:szCs w:val="24"/>
                <w:lang w:eastAsia="en-GB"/>
              </w:rPr>
            </w:pPr>
            <w:r w:rsidRPr="00993594">
              <w:rPr>
                <w:rFonts w:ascii="Calibri" w:eastAsia="Arial" w:hAnsi="Calibri" w:cs="Arial"/>
                <w:b/>
                <w:color w:val="1F3864" w:themeColor="accent1" w:themeShade="80"/>
                <w:sz w:val="24"/>
                <w:szCs w:val="24"/>
                <w:lang w:eastAsia="en-GB"/>
              </w:rPr>
              <w:t xml:space="preserve">Key Skills </w:t>
            </w:r>
          </w:p>
        </w:tc>
      </w:tr>
      <w:tr w:rsidR="00993594" w:rsidRPr="00993594"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3167B06F"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Arial"/>
                <w:color w:val="1F3864" w:themeColor="accent1" w:themeShade="80"/>
                <w:kern w:val="0"/>
                <w:lang w:val="en-US"/>
                <w14:ligatures w14:val="none"/>
              </w:rPr>
              <w:t xml:space="preserve">Excellent interpersonal and communication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27276481"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578B77E0"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Ability to support students in achieving their individual targets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4C2654" w:rsidRPr="00993594" w:rsidRDefault="004C2654" w:rsidP="004C2654">
            <w:pPr>
              <w:ind w:right="37"/>
              <w:jc w:val="center"/>
              <w:rPr>
                <w:rFonts w:ascii="Wingdings" w:eastAsia="Wingdings" w:hAnsi="Wingdings" w:cs="Wingdings"/>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25D96557"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22CA6BDC"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Able to work effectively as part of a team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4C2654" w:rsidRPr="00993594" w:rsidRDefault="004C2654" w:rsidP="004C2654">
            <w:pPr>
              <w:ind w:right="37"/>
              <w:jc w:val="center"/>
              <w:rPr>
                <w:rFonts w:ascii="Wingdings" w:eastAsia="Wingdings" w:hAnsi="Wingdings" w:cs="Wingdings"/>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59E3B457"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0E3A054C" w14:textId="77777777" w:rsidTr="00531FE9">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FFD3F" w14:textId="3BA44DBD"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Arial"/>
                <w:color w:val="1F3864" w:themeColor="accent1" w:themeShade="80"/>
                <w:kern w:val="0"/>
                <w:lang w:val="en-US"/>
                <w14:ligatures w14:val="none"/>
              </w:rPr>
              <w:t>To work well with individuals and small groups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485C4125"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6AEBDB8F"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To set and secure high expectations of behaviour and cooperation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4C2654" w:rsidRPr="00993594" w:rsidRDefault="004C2654" w:rsidP="004C2654">
            <w:pPr>
              <w:ind w:right="37"/>
              <w:jc w:val="center"/>
              <w:rPr>
                <w:rFonts w:ascii="Wingdings" w:eastAsia="Times New Roman" w:hAnsi="Wingdings" w:cs="Times New Roman"/>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4C2654" w:rsidRPr="00993594" w:rsidRDefault="004C2654" w:rsidP="004C2654">
            <w:pPr>
              <w:ind w:left="20"/>
              <w:jc w:val="center"/>
              <w:rPr>
                <w:rFonts w:ascii="Wingdings" w:eastAsia="Times New Roman" w:hAnsi="Wingdings" w:cs="Times New Roman"/>
                <w:color w:val="1F3864" w:themeColor="accent1" w:themeShade="80"/>
                <w:sz w:val="24"/>
                <w:szCs w:val="24"/>
                <w:lang w:eastAsia="en-GB"/>
              </w:rPr>
            </w:pPr>
            <w:r w:rsidRPr="00993594">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16B4BB64"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1D7DD3C9" w14:textId="77777777" w:rsidTr="00030610">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AA7E5" w14:textId="6B0D6467"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The ability to get the best out of young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4C2654" w:rsidRPr="00993594" w:rsidRDefault="004C2654" w:rsidP="004C2654">
            <w:pPr>
              <w:ind w:right="37"/>
              <w:jc w:val="center"/>
              <w:rPr>
                <w:rFonts w:ascii="Wingdings" w:eastAsia="Wingdings" w:hAnsi="Wingdings" w:cs="Wingdings"/>
                <w:color w:val="1F3864" w:themeColor="accent1" w:themeShade="80"/>
                <w:sz w:val="24"/>
                <w:szCs w:val="24"/>
                <w:lang w:eastAsia="en-GB"/>
              </w:rPr>
            </w:pPr>
            <w:r w:rsidRPr="00993594">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4C2654" w:rsidRPr="00993594" w:rsidRDefault="004C2654" w:rsidP="004C2654">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5AA80E49"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07E55549"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Time management, and the ability to work effectively under pressure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2BEB6BE0" w:rsidR="004C2654" w:rsidRPr="00993594" w:rsidRDefault="004C2654" w:rsidP="004C2654">
            <w:pPr>
              <w:ind w:right="37"/>
              <w:jc w:val="center"/>
              <w:rPr>
                <w:rFonts w:ascii="Wingdings" w:eastAsia="Wingdings" w:hAnsi="Wingdings" w:cs="Wingdings"/>
                <w:color w:val="1F3864" w:themeColor="accent1" w:themeShade="80"/>
                <w:sz w:val="24"/>
                <w:szCs w:val="24"/>
                <w:lang w:eastAsia="en-GB"/>
              </w:rPr>
            </w:pPr>
            <w:r w:rsidRPr="00993594">
              <w:rPr>
                <w:rFonts w:ascii="Calibri" w:eastAsia="Times New Roman" w:hAnsi="Calibri" w:cs="Times New Roman"/>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36E590A5" w:rsidR="004C2654" w:rsidRPr="00993594" w:rsidRDefault="004C2654" w:rsidP="004C2654">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3059B4AF" w:rsidR="004C2654" w:rsidRPr="00993594" w:rsidRDefault="004C2654" w:rsidP="004C2654">
            <w:pPr>
              <w:ind w:left="20"/>
              <w:jc w:val="cente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22A572EE" w:rsidR="004C2654" w:rsidRPr="00993594" w:rsidRDefault="004C2654" w:rsidP="004C2654">
            <w:pPr>
              <w:rPr>
                <w:rFonts w:ascii="Calibri" w:eastAsia="Times New Roman" w:hAnsi="Calibri" w:cs="Times New Roman"/>
                <w:color w:val="1F3864" w:themeColor="accent1" w:themeShade="80"/>
                <w:sz w:val="24"/>
                <w:szCs w:val="24"/>
                <w:lang w:eastAsia="en-GB"/>
              </w:rPr>
            </w:pPr>
            <w:r w:rsidRPr="00993594">
              <w:rPr>
                <w:rFonts w:ascii="Calibri" w:eastAsia="Arial" w:hAnsi="Calibri" w:cs="Arial"/>
                <w:b/>
                <w:color w:val="1F3864" w:themeColor="accent1" w:themeShade="80"/>
                <w:sz w:val="24"/>
                <w:szCs w:val="24"/>
                <w:lang w:eastAsia="en-GB"/>
              </w:rPr>
              <w:t xml:space="preserve">Knowledge  </w:t>
            </w:r>
          </w:p>
        </w:tc>
      </w:tr>
      <w:tr w:rsidR="00993594" w:rsidRPr="00993594" w14:paraId="3643054B" w14:textId="77777777" w:rsidTr="00BF01F1">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31E6A" w14:textId="1E8BBFDB" w:rsidR="004C2654" w:rsidRPr="00993594" w:rsidRDefault="004C2654" w:rsidP="004C2654">
            <w:pPr>
              <w:rPr>
                <w:rFonts w:ascii="Calibri" w:eastAsia="Times New Roman" w:hAnsi="Calibri" w:cs="Times New Roman"/>
                <w:color w:val="1F3864" w:themeColor="accent1" w:themeShade="80"/>
                <w:lang w:eastAsia="en-GB"/>
              </w:rPr>
            </w:pPr>
            <w:r w:rsidRPr="00993594">
              <w:rPr>
                <w:rFonts w:ascii="Calibri" w:eastAsia="Times New Roman" w:hAnsi="Calibri" w:cs="Arial"/>
                <w:color w:val="1F3864" w:themeColor="accent1" w:themeShade="80"/>
                <w:kern w:val="0"/>
                <w:lang w:val="en-US"/>
                <w14:ligatures w14:val="none"/>
              </w:rPr>
              <w:t>Knowledge of the National Curriculum</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10D62DE8" w:rsidR="004C2654" w:rsidRPr="00993594" w:rsidRDefault="004C2654" w:rsidP="004C2654">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03ABD209" w:rsidR="004C2654" w:rsidRPr="00993594" w:rsidRDefault="00993594" w:rsidP="00993594">
            <w:pPr>
              <w:ind w:left="20"/>
              <w:jc w:val="center"/>
              <w:rPr>
                <w:rFonts w:ascii="Calibri" w:eastAsia="Times New Roman" w:hAnsi="Calibri" w:cs="Times New Roman"/>
                <w:color w:val="1F3864" w:themeColor="accent1" w:themeShade="80"/>
                <w:sz w:val="24"/>
                <w:szCs w:val="24"/>
                <w:lang w:eastAsia="en-GB"/>
              </w:rPr>
            </w:pPr>
            <w:r w:rsidRPr="00993594">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5E9E2797" w:rsidR="004C2654" w:rsidRPr="00993594" w:rsidRDefault="004C2654" w:rsidP="004C2654">
            <w:pPr>
              <w:jc w:val="center"/>
              <w:rPr>
                <w:rFonts w:ascii="Calibri" w:hAnsi="Calibri" w:cs="Calibri"/>
                <w:color w:val="1F3864" w:themeColor="accent1" w:themeShade="80"/>
              </w:rPr>
            </w:pPr>
            <w:r w:rsidRPr="00993594">
              <w:rPr>
                <w:rFonts w:ascii="Calibri" w:eastAsia="Times New Roman" w:hAnsi="Calibri" w:cs="Times New Roman"/>
                <w:color w:val="1F3864" w:themeColor="accent1" w:themeShade="80"/>
                <w:lang w:eastAsia="en-GB"/>
              </w:rPr>
              <w:t>A, I, R</w:t>
            </w:r>
          </w:p>
        </w:tc>
      </w:tr>
      <w:tr w:rsidR="00993594" w:rsidRPr="00993594" w14:paraId="50717E04" w14:textId="77777777" w:rsidTr="00DF75B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4E6C6E02" w:rsidR="004C2654" w:rsidRPr="00993594" w:rsidRDefault="00993594" w:rsidP="004C2654">
            <w:pPr>
              <w:rPr>
                <w:rFonts w:ascii="Calibri" w:eastAsia="Times New Roman" w:hAnsi="Calibri" w:cs="Times New Roman"/>
                <w:color w:val="1F3864" w:themeColor="accent1" w:themeShade="80"/>
                <w:lang w:eastAsia="en-GB"/>
              </w:rPr>
            </w:pPr>
            <w:r w:rsidRPr="00993594">
              <w:rPr>
                <w:rFonts w:cs="Arial"/>
                <w:color w:val="1F3864" w:themeColor="accent1" w:themeShade="80"/>
              </w:rPr>
              <w:t>Knowledge of core curriculum subjects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6E45B755" w:rsidR="004C2654" w:rsidRPr="00993594" w:rsidRDefault="004C2654" w:rsidP="004C2654">
            <w:pPr>
              <w:ind w:right="37"/>
              <w:jc w:val="center"/>
              <w:rPr>
                <w:rFonts w:ascii="Calibri" w:eastAsia="Times New Roman" w:hAnsi="Calibri" w:cs="Times New Roman"/>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1A551F2" w:rsidR="004C2654" w:rsidRPr="00993594" w:rsidRDefault="00993594" w:rsidP="004C2654">
            <w:pPr>
              <w:ind w:left="20"/>
              <w:jc w:val="center"/>
              <w:rPr>
                <w:rFonts w:ascii="Calibri" w:eastAsia="Times New Roman" w:hAnsi="Calibri" w:cs="Times New Roman"/>
                <w:color w:val="1F3864" w:themeColor="accent1" w:themeShade="80"/>
                <w:sz w:val="24"/>
                <w:szCs w:val="24"/>
                <w:lang w:eastAsia="en-GB"/>
              </w:rPr>
            </w:pPr>
            <w:r w:rsidRPr="00993594">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72D5061" w14:textId="21A0A1FA" w:rsidR="004C2654" w:rsidRPr="00993594" w:rsidRDefault="004C2654" w:rsidP="004C2654">
            <w:pPr>
              <w:jc w:val="center"/>
              <w:rPr>
                <w:rFonts w:ascii="Calibri" w:hAnsi="Calibri" w:cs="Calibri"/>
                <w:color w:val="1F3864" w:themeColor="accent1" w:themeShade="80"/>
              </w:rPr>
            </w:pPr>
            <w:r w:rsidRPr="00993594">
              <w:rPr>
                <w:rFonts w:ascii="Calibri" w:eastAsia="Times New Roman" w:hAnsi="Calibri" w:cs="Times New Roman"/>
                <w:color w:val="1F3864" w:themeColor="accent1" w:themeShade="80"/>
                <w:lang w:eastAsia="en-GB"/>
              </w:rPr>
              <w:t>A, I, R</w:t>
            </w:r>
          </w:p>
        </w:tc>
      </w:tr>
      <w:tr w:rsidR="00993594" w:rsidRPr="00993594" w14:paraId="387B7A4C"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BB2F7CA" w14:textId="227FFEF0" w:rsidR="004C2654" w:rsidRPr="00993594" w:rsidRDefault="00993594" w:rsidP="004C2654">
            <w:pPr>
              <w:rPr>
                <w:rFonts w:ascii="Calibri" w:eastAsia="Times New Roman" w:hAnsi="Calibri" w:cs="Arial"/>
                <w:color w:val="1F3864" w:themeColor="accent1" w:themeShade="80"/>
                <w:kern w:val="0"/>
                <w:lang w:val="en-US"/>
                <w14:ligatures w14:val="none"/>
              </w:rPr>
            </w:pPr>
            <w:r w:rsidRPr="00993594">
              <w:rPr>
                <w:rFonts w:cs="Arial"/>
                <w:color w:val="1F3864" w:themeColor="accent1" w:themeShade="80"/>
              </w:rPr>
              <w:t>Full working knowledge of relevant policies/codes of practice and awareness of relevant legislation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8EBD5" w14:textId="6B461B5A" w:rsidR="004C2654" w:rsidRPr="00993594" w:rsidRDefault="004C2654" w:rsidP="004C265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C1023" w14:textId="77777777" w:rsidR="004C2654" w:rsidRPr="00993594" w:rsidRDefault="004C2654" w:rsidP="004C265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463ECAC" w14:textId="2A72C7E4" w:rsidR="004C2654" w:rsidRPr="00993594" w:rsidRDefault="004C2654" w:rsidP="004C2654">
            <w:pPr>
              <w:ind w:left="20"/>
              <w:jc w:val="center"/>
              <w:rPr>
                <w:rFonts w:ascii="Calibri" w:eastAsia="Times New Roman"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69F10A02"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51CB8115" w:rsidR="00993594" w:rsidRPr="00993594" w:rsidRDefault="00993594" w:rsidP="0099359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lastRenderedPageBreak/>
              <w:t>Clear understanding of secondary school level behaviour and learning 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5D019998" w:rsidR="00993594" w:rsidRPr="00993594" w:rsidRDefault="00993594" w:rsidP="00993594">
            <w:pPr>
              <w:ind w:right="37"/>
              <w:jc w:val="center"/>
              <w:rPr>
                <w:rFonts w:ascii="Calibri" w:eastAsia="Times New Roman" w:hAnsi="Calibri" w:cs="Times New Roman"/>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3467C846"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9053F1" w14:textId="7EB6F1FB" w:rsidR="00993594" w:rsidRPr="00993594" w:rsidRDefault="00993594" w:rsidP="00993594">
            <w:pPr>
              <w:ind w:left="20"/>
              <w:jc w:val="center"/>
              <w:rPr>
                <w:rFonts w:ascii="Calibri" w:eastAsia="Times New Roman"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2337710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17CA8C8F" w:rsidR="00993594" w:rsidRPr="00993594" w:rsidRDefault="00993594" w:rsidP="0099359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Systems and approaches to assist with mentoring and coaching students to improve their behaviour and social interaction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4CACF0B2" w:rsidR="00993594" w:rsidRPr="00993594" w:rsidRDefault="00993594" w:rsidP="00993594">
            <w:pPr>
              <w:ind w:right="37"/>
              <w:jc w:val="center"/>
              <w:rPr>
                <w:rFonts w:ascii="Calibri" w:eastAsia="Times New Roman" w:hAnsi="Calibri" w:cs="Times New Roman"/>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0C7AEC1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0385F8" w14:textId="5C0C6D55" w:rsidR="00993594" w:rsidRPr="00993594" w:rsidRDefault="00993594" w:rsidP="00993594">
            <w:pPr>
              <w:ind w:left="20"/>
              <w:jc w:val="center"/>
              <w:rPr>
                <w:rFonts w:ascii="Calibri" w:eastAsia="Wingdings"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7CA0305F" w14:textId="77777777" w:rsidTr="00CF6859">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30C1A" w14:textId="1BAE7F51"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Times New Roman"/>
                <w:color w:val="1F3864" w:themeColor="accent1" w:themeShade="80"/>
                <w:lang w:eastAsia="en-GB"/>
              </w:rPr>
              <w:t>Clear understanding of care-related issues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3F96B" w14:textId="77777777" w:rsidR="00993594" w:rsidRPr="00993594" w:rsidRDefault="00993594" w:rsidP="00993594">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44BA6" w14:textId="57806E97" w:rsidR="00993594" w:rsidRPr="00993594" w:rsidRDefault="00993594" w:rsidP="00993594">
            <w:pPr>
              <w:ind w:left="20"/>
              <w:jc w:val="center"/>
              <w:rPr>
                <w:rFonts w:ascii="Calibri" w:eastAsia="Times New Roman" w:hAnsi="Calibri" w:cs="Times New Roman"/>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076E79C" w14:textId="1D4C3D5A" w:rsidR="00993594" w:rsidRPr="00993594" w:rsidRDefault="00993594" w:rsidP="00993594">
            <w:pPr>
              <w:ind w:left="20"/>
              <w:jc w:val="center"/>
              <w:rPr>
                <w:rFonts w:ascii="Calibri" w:eastAsia="Times New Roman"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33D27150" w14:textId="77777777" w:rsidTr="00584804">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072D8AA" w14:textId="5D228CEB"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Times New Roman"/>
                <w:color w:val="1F3864" w:themeColor="accent1" w:themeShade="80"/>
                <w:lang w:eastAsia="en-GB"/>
              </w:rPr>
              <w:t>Impact of trauma on emotional and behavioural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EA395" w14:textId="2C0CA5F4" w:rsidR="00993594" w:rsidRPr="00993594" w:rsidRDefault="00993594" w:rsidP="00993594">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68351" w14:textId="41F0D5AB" w:rsidR="00993594" w:rsidRPr="00993594" w:rsidRDefault="00993594" w:rsidP="00993594">
            <w:pPr>
              <w:ind w:left="20"/>
              <w:jc w:val="center"/>
              <w:rPr>
                <w:rFonts w:ascii="Calibri" w:eastAsia="Times New Roman" w:hAnsi="Calibri" w:cs="Times New Roman"/>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AE87B64" w14:textId="10DA7A25" w:rsidR="00993594" w:rsidRPr="00993594" w:rsidRDefault="00993594" w:rsidP="00993594">
            <w:pPr>
              <w:ind w:left="20"/>
              <w:jc w:val="center"/>
              <w:rPr>
                <w:rFonts w:ascii="Calibri" w:eastAsia="Times New Roman"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31E8F6F6" w14:textId="77777777" w:rsidTr="00584804">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B38DF26" w14:textId="4405110D" w:rsidR="00993594" w:rsidRPr="00993594" w:rsidRDefault="00993594" w:rsidP="00993594">
            <w:pPr>
              <w:rPr>
                <w:rFonts w:ascii="Calibri" w:eastAsia="Times New Roman" w:hAnsi="Calibri" w:cs="Times New Roman"/>
                <w:color w:val="1F3864" w:themeColor="accent1" w:themeShade="80"/>
                <w:lang w:eastAsia="en-GB"/>
              </w:rPr>
            </w:pPr>
            <w:r w:rsidRPr="00993594">
              <w:rPr>
                <w:rFonts w:ascii="Calibri" w:eastAsia="Times New Roman" w:hAnsi="Calibri" w:cs="Times New Roman"/>
                <w:color w:val="1F3864" w:themeColor="accent1" w:themeShade="80"/>
                <w:lang w:eastAsia="en-GB"/>
              </w:rPr>
              <w:t>Understanding of ways in which the curriculum can be adjusted to enable a student to flourish</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5632F" w14:textId="77777777" w:rsidR="00993594" w:rsidRPr="00993594" w:rsidRDefault="00993594" w:rsidP="00993594">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AEC9F" w14:textId="4F41D81D" w:rsidR="00993594" w:rsidRPr="00993594" w:rsidRDefault="00993594" w:rsidP="00993594">
            <w:pPr>
              <w:ind w:left="20"/>
              <w:jc w:val="center"/>
              <w:rPr>
                <w:rFonts w:ascii="Calibri" w:eastAsia="Times New Roman" w:hAnsi="Calibri" w:cs="Times New Roman"/>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D6474FE"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r>
      <w:tr w:rsidR="00993594" w:rsidRPr="00993594" w14:paraId="3F39E57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D6E6F7A" w14:textId="5E5AC07A"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Arial"/>
                <w:color w:val="1F3864" w:themeColor="accent1" w:themeShade="80"/>
                <w:kern w:val="0"/>
                <w:lang w:val="en-US"/>
                <w14:ligatures w14:val="none"/>
              </w:rPr>
              <w:t>Relevant safeguarding guidance, policies and procedures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77A68" w14:textId="1F55AA02"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FAE96" w14:textId="0190EC0B"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539A348" w14:textId="288C85C1" w:rsidR="00993594" w:rsidRPr="00993594" w:rsidRDefault="00993594" w:rsidP="00993594">
            <w:pPr>
              <w:ind w:left="20"/>
              <w:jc w:val="center"/>
              <w:rPr>
                <w:rFonts w:ascii="Calibri" w:eastAsia="Times New Roman" w:hAnsi="Calibri" w:cs="Calibri"/>
                <w:color w:val="1F3864" w:themeColor="accent1" w:themeShade="80"/>
                <w:lang w:eastAsia="en-GB"/>
              </w:rPr>
            </w:pPr>
            <w:r w:rsidRPr="00993594">
              <w:rPr>
                <w:rFonts w:ascii="Calibri" w:eastAsia="Times New Roman" w:hAnsi="Calibri" w:cs="Times New Roman"/>
                <w:color w:val="1F3864" w:themeColor="accent1" w:themeShade="80"/>
                <w:lang w:eastAsia="en-GB"/>
              </w:rPr>
              <w:t>A, I, R</w:t>
            </w:r>
          </w:p>
        </w:tc>
      </w:tr>
      <w:tr w:rsidR="00993594" w:rsidRPr="00993594" w14:paraId="4AFCA215"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9C28FC3" w14:textId="076A908A"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Times New Roman"/>
                <w:color w:val="1F3864" w:themeColor="accent1" w:themeShade="80"/>
                <w:lang w:eastAsia="en-GB"/>
              </w:rPr>
              <w:t>How a range of specialist agencies, both internal and external can contribute to the holistic formation of young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2095A" w14:textId="421113A9"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FD8F8B"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78BD21"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r>
      <w:tr w:rsidR="00993594" w:rsidRPr="00993594" w14:paraId="0DEF4257" w14:textId="77777777" w:rsidTr="00E60801">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319C034" w14:textId="334C4DA2" w:rsidR="00993594" w:rsidRPr="00993594" w:rsidRDefault="00993594" w:rsidP="00993594">
            <w:pPr>
              <w:ind w:left="20"/>
              <w:rPr>
                <w:rFonts w:ascii="Calibri" w:eastAsia="Times New Roman" w:hAnsi="Calibri" w:cs="Calibri"/>
                <w:b/>
                <w:bCs/>
                <w:color w:val="1F3864" w:themeColor="accent1" w:themeShade="80"/>
                <w:lang w:eastAsia="en-GB"/>
              </w:rPr>
            </w:pPr>
            <w:r w:rsidRPr="00993594">
              <w:rPr>
                <w:rFonts w:ascii="Calibri" w:eastAsia="Times New Roman" w:hAnsi="Calibri" w:cs="Calibri"/>
                <w:b/>
                <w:bCs/>
                <w:color w:val="1F3864" w:themeColor="accent1" w:themeShade="80"/>
                <w:lang w:eastAsia="en-GB"/>
              </w:rPr>
              <w:t>Other</w:t>
            </w:r>
          </w:p>
        </w:tc>
      </w:tr>
      <w:tr w:rsidR="00993594" w:rsidRPr="00993594" w14:paraId="24DFC139"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D28CBB1" w14:textId="7083029A"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Arial"/>
                <w:color w:val="1F3864" w:themeColor="accent1" w:themeShade="80"/>
                <w:kern w:val="0"/>
                <w:lang w:val="en-US"/>
                <w14:ligatures w14:val="none"/>
              </w:rPr>
              <w:t>Commitment to inclusive education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B0549" w14:textId="7C69F9F9"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6C65E"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D14DFEF" w14:textId="77777777" w:rsidR="00993594" w:rsidRPr="00993594" w:rsidRDefault="00993594" w:rsidP="00993594">
            <w:pPr>
              <w:ind w:left="20"/>
              <w:jc w:val="center"/>
              <w:rPr>
                <w:rFonts w:ascii="Calibri" w:eastAsia="Times New Roman" w:hAnsi="Calibri" w:cs="Calibri"/>
                <w:color w:val="1F3864" w:themeColor="accent1" w:themeShade="80"/>
                <w:lang w:eastAsia="en-GB"/>
              </w:rPr>
            </w:pPr>
          </w:p>
        </w:tc>
      </w:tr>
      <w:tr w:rsidR="00993594" w:rsidRPr="00993594" w14:paraId="5BCF4D3D"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939C252" w14:textId="0AC68DCE"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Arial"/>
                <w:color w:val="1F3864" w:themeColor="accent1" w:themeShade="80"/>
                <w:kern w:val="0"/>
                <w:lang w:val="en-US"/>
                <w14:ligatures w14:val="none"/>
              </w:rPr>
              <w:t>Support of the school’s Mission statement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8DE5" w14:textId="08A7D1A7"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5651"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3EC503F" w14:textId="77777777" w:rsidR="00993594" w:rsidRPr="00993594" w:rsidRDefault="00993594" w:rsidP="00993594">
            <w:pPr>
              <w:ind w:left="20"/>
              <w:jc w:val="center"/>
              <w:rPr>
                <w:rFonts w:ascii="Calibri" w:eastAsia="Times New Roman" w:hAnsi="Calibri" w:cs="Calibri"/>
                <w:color w:val="1F3864" w:themeColor="accent1" w:themeShade="80"/>
                <w:lang w:eastAsia="en-GB"/>
              </w:rPr>
            </w:pPr>
          </w:p>
        </w:tc>
      </w:tr>
      <w:tr w:rsidR="00993594" w:rsidRPr="00993594" w14:paraId="35BD292C"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6E8EF54" w14:textId="7AE0BA78"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Arial"/>
                <w:color w:val="1F3864" w:themeColor="accent1" w:themeShade="80"/>
                <w:kern w:val="0"/>
                <w:lang w:val="en-US"/>
                <w14:ligatures w14:val="none"/>
              </w:rPr>
              <w:t xml:space="preserve">Willingness to learn and help </w:t>
            </w:r>
            <w:proofErr w:type="gramStart"/>
            <w:r w:rsidRPr="00993594">
              <w:rPr>
                <w:rFonts w:ascii="Calibri" w:eastAsia="Times New Roman" w:hAnsi="Calibri" w:cs="Arial"/>
                <w:color w:val="1F3864" w:themeColor="accent1" w:themeShade="80"/>
                <w:kern w:val="0"/>
                <w:lang w:val="en-US"/>
                <w14:ligatures w14:val="none"/>
              </w:rPr>
              <w:t>the learning of others</w:t>
            </w:r>
            <w:proofErr w:type="gramEnd"/>
            <w:r w:rsidRPr="00993594">
              <w:rPr>
                <w:rFonts w:ascii="Calibri" w:eastAsia="Times New Roman" w:hAnsi="Calibri" w:cs="Arial"/>
                <w:color w:val="1F3864" w:themeColor="accent1" w:themeShade="80"/>
                <w:kern w:val="0"/>
                <w:lang w:val="en-US"/>
                <w14:ligatures w14:val="none"/>
              </w:rPr>
              <w:t xml:space="preserve"> by sharing training and experience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22D7A" w14:textId="2922A173"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07717F"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199D63F" w14:textId="77777777" w:rsidR="00993594" w:rsidRPr="00993594" w:rsidRDefault="00993594" w:rsidP="00993594">
            <w:pPr>
              <w:ind w:left="20"/>
              <w:jc w:val="center"/>
              <w:rPr>
                <w:rFonts w:ascii="Calibri" w:eastAsia="Times New Roman" w:hAnsi="Calibri" w:cs="Calibri"/>
                <w:color w:val="1F3864" w:themeColor="accent1" w:themeShade="80"/>
                <w:lang w:eastAsia="en-GB"/>
              </w:rPr>
            </w:pPr>
          </w:p>
        </w:tc>
      </w:tr>
      <w:tr w:rsidR="00993594" w:rsidRPr="00993594" w14:paraId="4BCCAC12" w14:textId="77777777" w:rsidTr="00DF75B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78800B" w14:textId="6FA6AAD0" w:rsidR="00993594" w:rsidRPr="00993594" w:rsidRDefault="00993594" w:rsidP="00993594">
            <w:pPr>
              <w:rPr>
                <w:rFonts w:ascii="Calibri" w:eastAsia="Times New Roman" w:hAnsi="Calibri" w:cs="Arial"/>
                <w:color w:val="1F3864" w:themeColor="accent1" w:themeShade="80"/>
                <w:kern w:val="0"/>
                <w:lang w:val="en-US"/>
                <w14:ligatures w14:val="none"/>
              </w:rPr>
            </w:pPr>
            <w:r w:rsidRPr="00993594">
              <w:rPr>
                <w:rFonts w:ascii="Calibri" w:eastAsia="Times New Roman" w:hAnsi="Calibri" w:cs="Times New Roman"/>
                <w:color w:val="1F3864" w:themeColor="accent1" w:themeShade="80"/>
                <w:lang w:eastAsia="en-GB"/>
              </w:rPr>
              <w:t xml:space="preserve">The ability to maintain strict confidence </w:t>
            </w:r>
            <w:proofErr w:type="gramStart"/>
            <w:r w:rsidRPr="00993594">
              <w:rPr>
                <w:rFonts w:ascii="Calibri" w:eastAsia="Times New Roman" w:hAnsi="Calibri" w:cs="Times New Roman"/>
                <w:color w:val="1F3864" w:themeColor="accent1" w:themeShade="80"/>
                <w:lang w:eastAsia="en-GB"/>
              </w:rPr>
              <w:t>in regard to</w:t>
            </w:r>
            <w:proofErr w:type="gramEnd"/>
            <w:r w:rsidRPr="00993594">
              <w:rPr>
                <w:rFonts w:ascii="Calibri" w:eastAsia="Times New Roman" w:hAnsi="Calibri" w:cs="Times New Roman"/>
                <w:color w:val="1F3864" w:themeColor="accent1" w:themeShade="80"/>
                <w:lang w:eastAsia="en-GB"/>
              </w:rPr>
              <w:t xml:space="preserve"> school matters including matters relating to its staff and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4E8C1" w14:textId="309891F1" w:rsidR="00993594" w:rsidRPr="00993594" w:rsidRDefault="00993594" w:rsidP="00993594">
            <w:pPr>
              <w:ind w:right="37"/>
              <w:jc w:val="center"/>
              <w:rPr>
                <w:rFonts w:ascii="Wingdings" w:eastAsia="Wingdings" w:hAnsi="Wingdings" w:cs="Wingdings"/>
                <w:color w:val="1F3864" w:themeColor="accent1" w:themeShade="80"/>
                <w:lang w:eastAsia="en-GB"/>
              </w:rPr>
            </w:pPr>
            <w:r w:rsidRPr="00993594">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22E3F" w14:textId="77777777" w:rsidR="00993594" w:rsidRPr="00993594" w:rsidRDefault="00993594" w:rsidP="00993594">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6BE503B8" w14:textId="77777777" w:rsidR="00993594" w:rsidRPr="00993594" w:rsidRDefault="00993594" w:rsidP="00993594">
            <w:pPr>
              <w:ind w:left="20"/>
              <w:jc w:val="center"/>
              <w:rPr>
                <w:rFonts w:ascii="Calibri" w:eastAsia="Times New Roman" w:hAnsi="Calibri" w:cs="Calibri"/>
                <w:color w:val="1F3864" w:themeColor="accent1" w:themeShade="80"/>
                <w:lang w:eastAsia="en-GB"/>
              </w:rPr>
            </w:pPr>
          </w:p>
        </w:tc>
      </w:tr>
      <w:tr w:rsidR="00993594" w:rsidRPr="00993594"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546F49FA" w:rsidR="00993594" w:rsidRPr="00993594" w:rsidRDefault="00993594" w:rsidP="00993594">
            <w:pPr>
              <w:ind w:left="20"/>
              <w:jc w:val="center"/>
              <w:rPr>
                <w:rFonts w:ascii="Calibri" w:eastAsia="Wingdings" w:hAnsi="Calibri" w:cs="Wingdings"/>
                <w:color w:val="1F3864" w:themeColor="accent1" w:themeShade="80"/>
                <w:lang w:eastAsia="en-GB"/>
              </w:rPr>
            </w:pPr>
            <w:r w:rsidRPr="00993594">
              <w:rPr>
                <w:rFonts w:ascii="Calibri" w:eastAsia="Wingdings" w:hAnsi="Calibri" w:cs="Wingdings"/>
                <w:color w:val="1F3864" w:themeColor="accent1" w:themeShade="80"/>
                <w:lang w:eastAsia="en-GB"/>
              </w:rPr>
              <w:t>A = Application, I = Interview, C = Certificates, and R = References</w:t>
            </w:r>
          </w:p>
        </w:tc>
      </w:tr>
    </w:tbl>
    <w:p w14:paraId="583CC5AD" w14:textId="77777777" w:rsidR="00DF75BF" w:rsidRPr="00993594"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15B0843D" w14:textId="77777777" w:rsidR="00C22991" w:rsidRDefault="00C22991" w:rsidP="00C22991">
      <w:pPr>
        <w:rPr>
          <w:b/>
          <w:bCs/>
          <w:color w:val="1F3864" w:themeColor="accent1" w:themeShade="80"/>
          <w:sz w:val="24"/>
          <w:szCs w:val="24"/>
          <w:u w:val="single"/>
        </w:rPr>
      </w:pPr>
      <w:r>
        <w:rPr>
          <w:color w:val="1F3864" w:themeColor="accent1" w:themeShade="80"/>
          <w:sz w:val="24"/>
          <w:szCs w:val="24"/>
        </w:rPr>
        <w:t>If you are interested in applying for this role, we would love to hear from you. 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5"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7DF7C767">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57E4E12C">
            <wp:simplePos x="0" y="0"/>
            <wp:positionH relativeFrom="margin">
              <wp:align>center</wp:align>
            </wp:positionH>
            <wp:positionV relativeFrom="paragraph">
              <wp:posOffset>-738708</wp:posOffset>
            </wp:positionV>
            <wp:extent cx="7209129" cy="4806086"/>
            <wp:effectExtent l="0" t="0" r="0" b="0"/>
            <wp:wrapNone/>
            <wp:docPr id="873527219" name="Picture 873527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873527219"/>
                    <pic:cNvPicPr/>
                  </pic:nvPicPr>
                  <pic:blipFill>
                    <a:blip r:embed="rId27">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282505A4" w:rsidR="00687D78" w:rsidRPr="003C46F5" w:rsidRDefault="007117CC" w:rsidP="003C46F5">
      <w:pPr>
        <w:spacing w:line="240" w:lineRule="auto"/>
        <w:rPr>
          <w:color w:val="1F3864" w:themeColor="accent1" w:themeShade="80"/>
          <w:sz w:val="24"/>
          <w:szCs w:val="24"/>
        </w:rPr>
      </w:pPr>
      <w:r>
        <w:rPr>
          <w:noProof/>
          <w:color w:val="1F3864" w:themeColor="accent1" w:themeShade="80"/>
          <w:sz w:val="24"/>
          <w:szCs w:val="24"/>
        </w:rPr>
        <w:drawing>
          <wp:anchor distT="0" distB="0" distL="114300" distR="114300" simplePos="0" relativeHeight="251658250" behindDoc="0" locked="0" layoutInCell="1" allowOverlap="1" wp14:anchorId="589B287F" wp14:editId="164452FC">
            <wp:simplePos x="0" y="0"/>
            <wp:positionH relativeFrom="margin">
              <wp:align>center</wp:align>
            </wp:positionH>
            <wp:positionV relativeFrom="paragraph">
              <wp:posOffset>3881476</wp:posOffset>
            </wp:positionV>
            <wp:extent cx="7208520" cy="4805680"/>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8">
                      <a:extLst>
                        <a:ext uri="{28A0092B-C50C-407E-A947-70E740481C1C}">
                          <a14:useLocalDpi xmlns:a14="http://schemas.microsoft.com/office/drawing/2010/main" val="0"/>
                        </a:ext>
                      </a:extLst>
                    </a:blip>
                    <a:stretch>
                      <a:fillRect/>
                    </a:stretch>
                  </pic:blipFill>
                  <pic:spPr>
                    <a:xfrm>
                      <a:off x="0" y="0"/>
                      <a:ext cx="7209129" cy="4806086"/>
                    </a:xfrm>
                    <a:prstGeom prst="rect">
                      <a:avLst/>
                    </a:prstGeom>
                  </pic:spPr>
                </pic:pic>
              </a:graphicData>
            </a:graphic>
            <wp14:sizeRelH relativeFrom="margin">
              <wp14:pctWidth>0</wp14:pctWidth>
            </wp14:sizeRelH>
            <wp14:sizeRelV relativeFrom="margin">
              <wp14:pctHeight>0</wp14:pctHeight>
            </wp14:sizeRelV>
          </wp:anchor>
        </w:drawing>
      </w:r>
      <w:r w:rsidR="00EA063D">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138EDC9D"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w:t>
                      </w:r>
                      <w:r w:rsidR="007117CC">
                        <w:rPr>
                          <w:color w:val="FFFFFF" w:themeColor="background1"/>
                        </w:rPr>
                        <w:t>4</w:t>
                      </w:r>
                    </w:p>
                  </w:txbxContent>
                </v:textbox>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00EA063D"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43054A58" w:rsidR="00EA063D" w:rsidRPr="00EA063D" w:rsidRDefault="00EA063D">
                      <w:pPr>
                        <w:rPr>
                          <w:i/>
                          <w:iCs/>
                          <w:color w:val="FFFFFF" w:themeColor="background1"/>
                          <w:sz w:val="28"/>
                          <w:szCs w:val="28"/>
                        </w:rPr>
                      </w:pPr>
                      <w:r w:rsidRPr="00EA063D">
                        <w:rPr>
                          <w:i/>
                          <w:iCs/>
                          <w:color w:val="FFFFFF" w:themeColor="background1"/>
                          <w:sz w:val="28"/>
                          <w:szCs w:val="28"/>
                        </w:rPr>
                        <w:t xml:space="preserve">“My </w:t>
                      </w:r>
                      <w:r w:rsidR="00277403">
                        <w:rPr>
                          <w:i/>
                          <w:iCs/>
                          <w:color w:val="FFFFFF" w:themeColor="background1"/>
                          <w:sz w:val="28"/>
                          <w:szCs w:val="28"/>
                        </w:rPr>
                        <w:t>daughter</w:t>
                      </w:r>
                      <w:r w:rsidRPr="00EA063D">
                        <w:rPr>
                          <w:i/>
                          <w:iCs/>
                          <w:color w:val="FFFFFF" w:themeColor="background1"/>
                          <w:sz w:val="28"/>
                          <w:szCs w:val="28"/>
                        </w:rPr>
                        <w:t xml:space="preserve"> loves h</w:t>
                      </w:r>
                      <w:r w:rsidR="00277403">
                        <w:rPr>
                          <w:i/>
                          <w:iCs/>
                          <w:color w:val="FFFFFF" w:themeColor="background1"/>
                          <w:sz w:val="28"/>
                          <w:szCs w:val="28"/>
                        </w:rPr>
                        <w:t>er</w:t>
                      </w:r>
                      <w:r w:rsidRPr="00EA063D">
                        <w:rPr>
                          <w:i/>
                          <w:iCs/>
                          <w:color w:val="FFFFFF" w:themeColor="background1"/>
                          <w:sz w:val="28"/>
                          <w:szCs w:val="28"/>
                        </w:rPr>
                        <w:t xml:space="preserve"> new </w:t>
                      </w:r>
                      <w:proofErr w:type="gramStart"/>
                      <w:r w:rsidRPr="00EA063D">
                        <w:rPr>
                          <w:i/>
                          <w:iCs/>
                          <w:color w:val="FFFFFF" w:themeColor="background1"/>
                          <w:sz w:val="28"/>
                          <w:szCs w:val="28"/>
                        </w:rPr>
                        <w:t>school,</w:t>
                      </w:r>
                      <w:proofErr w:type="gramEnd"/>
                      <w:r w:rsidRPr="00EA063D">
                        <w:rPr>
                          <w:i/>
                          <w:iCs/>
                          <w:color w:val="FFFFFF" w:themeColor="background1"/>
                          <w:sz w:val="28"/>
                          <w:szCs w:val="28"/>
                        </w:rPr>
                        <w:t xml:space="preserve"> </w:t>
                      </w:r>
                      <w:r w:rsidR="00277403">
                        <w:rPr>
                          <w:i/>
                          <w:iCs/>
                          <w:color w:val="FFFFFF" w:themeColor="background1"/>
                          <w:sz w:val="28"/>
                          <w:szCs w:val="28"/>
                        </w:rPr>
                        <w:t>s</w:t>
                      </w:r>
                      <w:r w:rsidRPr="00EA063D">
                        <w:rPr>
                          <w:i/>
                          <w:iCs/>
                          <w:color w:val="FFFFFF" w:themeColor="background1"/>
                          <w:sz w:val="28"/>
                          <w:szCs w:val="28"/>
                        </w:rPr>
                        <w:t>he has settled very well because of friendly and helpful staff at school.”</w:t>
                      </w:r>
                    </w:p>
                    <w:p w14:paraId="14FFBD7F" w14:textId="51FA648D" w:rsidR="00EA063D" w:rsidRPr="00EA063D" w:rsidRDefault="00EA063D" w:rsidP="00EA063D">
                      <w:pPr>
                        <w:jc w:val="right"/>
                        <w:rPr>
                          <w:color w:val="FFFFFF" w:themeColor="background1"/>
                        </w:rPr>
                      </w:pPr>
                      <w:r w:rsidRPr="00EA063D">
                        <w:rPr>
                          <w:color w:val="FFFFFF" w:themeColor="background1"/>
                        </w:rPr>
                        <w:t>Parent of Year 7 child, 202</w:t>
                      </w:r>
                      <w:r w:rsidR="007117CC">
                        <w:rPr>
                          <w:color w:val="FFFFFF" w:themeColor="background1"/>
                        </w:rPr>
                        <w:t>4</w:t>
                      </w:r>
                    </w:p>
                  </w:txbxContent>
                </v:textbox>
                <w10:wrap type="square" anchorx="margin"/>
              </v:shape>
            </w:pict>
          </mc:Fallback>
        </mc:AlternateContent>
      </w:r>
      <w:r w:rsidR="00EA063D">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2F56213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5B721" id="Rectangle 114391745" o:spid="_x0000_s1026" style="position:absolute;margin-left:-58.1pt;margin-top:218.3pt;width:567.8pt;height:7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fillcolor="#27306b" stroked="f" strokeweight="1pt"/>
            </w:pict>
          </mc:Fallback>
        </mc:AlternateContent>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0"/>
      <w:footerReference w:type="default" r:id="rId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9C15D" w14:textId="77777777" w:rsidR="00D0100F" w:rsidRDefault="00D0100F" w:rsidP="00DB3EF7">
      <w:pPr>
        <w:spacing w:after="0" w:line="240" w:lineRule="auto"/>
      </w:pPr>
      <w:r>
        <w:separator/>
      </w:r>
    </w:p>
  </w:endnote>
  <w:endnote w:type="continuationSeparator" w:id="0">
    <w:p w14:paraId="704FFB6B" w14:textId="77777777" w:rsidR="00D0100F" w:rsidRDefault="00D0100F" w:rsidP="00DB3EF7">
      <w:pPr>
        <w:spacing w:after="0" w:line="240" w:lineRule="auto"/>
      </w:pPr>
      <w:r>
        <w:continuationSeparator/>
      </w:r>
    </w:p>
  </w:endnote>
  <w:endnote w:type="continuationNotice" w:id="1">
    <w:p w14:paraId="43944815" w14:textId="77777777" w:rsidR="00D0100F" w:rsidRDefault="00D010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17011" w14:textId="77777777" w:rsidR="00D0100F" w:rsidRDefault="00D0100F" w:rsidP="00DB3EF7">
      <w:pPr>
        <w:spacing w:after="0" w:line="240" w:lineRule="auto"/>
      </w:pPr>
      <w:r>
        <w:separator/>
      </w:r>
    </w:p>
  </w:footnote>
  <w:footnote w:type="continuationSeparator" w:id="0">
    <w:p w14:paraId="05BAC026" w14:textId="77777777" w:rsidR="00D0100F" w:rsidRDefault="00D0100F" w:rsidP="00DB3EF7">
      <w:pPr>
        <w:spacing w:after="0" w:line="240" w:lineRule="auto"/>
      </w:pPr>
      <w:r>
        <w:continuationSeparator/>
      </w:r>
    </w:p>
  </w:footnote>
  <w:footnote w:type="continuationNotice" w:id="1">
    <w:p w14:paraId="4BC60596" w14:textId="77777777" w:rsidR="00D0100F" w:rsidRDefault="00D0100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55C481E"/>
    <w:multiLevelType w:val="multilevel"/>
    <w:tmpl w:val="DE145102"/>
    <w:lvl w:ilvl="0">
      <w:start w:val="1"/>
      <w:numFmt w:val="decimal"/>
      <w:lvlText w:val="%1)"/>
      <w:lvlJc w:val="left"/>
      <w:pPr>
        <w:ind w:left="72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6B0"/>
    <w:multiLevelType w:val="singleLevel"/>
    <w:tmpl w:val="3A60BD18"/>
    <w:lvl w:ilvl="0">
      <w:start w:val="1"/>
      <w:numFmt w:val="decimal"/>
      <w:lvlText w:val="%1)"/>
      <w:lvlJc w:val="left"/>
      <w:pPr>
        <w:tabs>
          <w:tab w:val="num" w:pos="720"/>
        </w:tabs>
        <w:ind w:left="720" w:hanging="360"/>
      </w:pPr>
      <w:rPr>
        <w:rFonts w:hint="default"/>
      </w:rPr>
    </w:lvl>
  </w:abstractNum>
  <w:abstractNum w:abstractNumId="4" w15:restartNumberingAfterBreak="0">
    <w:nsid w:val="17A83F15"/>
    <w:multiLevelType w:val="hybridMultilevel"/>
    <w:tmpl w:val="99327FE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F42BEB"/>
    <w:multiLevelType w:val="multilevel"/>
    <w:tmpl w:val="12106696"/>
    <w:lvl w:ilvl="0">
      <w:start w:val="1"/>
      <w:numFmt w:val="decimal"/>
      <w:lvlText w:val="%1)"/>
      <w:lvlJc w:val="left"/>
      <w:pPr>
        <w:ind w:left="567" w:hanging="397"/>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E611D6"/>
    <w:multiLevelType w:val="hybridMultilevel"/>
    <w:tmpl w:val="C6F42A6C"/>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4007009"/>
    <w:multiLevelType w:val="hybridMultilevel"/>
    <w:tmpl w:val="A98AB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415F8"/>
    <w:multiLevelType w:val="hybridMultilevel"/>
    <w:tmpl w:val="0ECC0A8E"/>
    <w:lvl w:ilvl="0" w:tplc="94E0D5D4">
      <w:start w:val="1"/>
      <w:numFmt w:val="decimal"/>
      <w:lvlText w:val="%1)"/>
      <w:lvlJc w:val="left"/>
      <w:pPr>
        <w:tabs>
          <w:tab w:val="num" w:pos="567"/>
        </w:tabs>
        <w:ind w:left="567" w:hanging="397"/>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AF0714"/>
    <w:multiLevelType w:val="hybridMultilevel"/>
    <w:tmpl w:val="7F2664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6"/>
  </w:num>
  <w:num w:numId="2" w16cid:durableId="10186430">
    <w:abstractNumId w:val="9"/>
  </w:num>
  <w:num w:numId="3" w16cid:durableId="1329485379">
    <w:abstractNumId w:val="21"/>
  </w:num>
  <w:num w:numId="4" w16cid:durableId="442723192">
    <w:abstractNumId w:val="16"/>
  </w:num>
  <w:num w:numId="5" w16cid:durableId="836263309">
    <w:abstractNumId w:val="19"/>
  </w:num>
  <w:num w:numId="6" w16cid:durableId="1142425382">
    <w:abstractNumId w:val="17"/>
  </w:num>
  <w:num w:numId="7" w16cid:durableId="2033413094">
    <w:abstractNumId w:val="7"/>
  </w:num>
  <w:num w:numId="8" w16cid:durableId="155540665">
    <w:abstractNumId w:val="10"/>
  </w:num>
  <w:num w:numId="9" w16cid:durableId="1962685854">
    <w:abstractNumId w:val="20"/>
  </w:num>
  <w:num w:numId="10" w16cid:durableId="1418988405">
    <w:abstractNumId w:val="11"/>
  </w:num>
  <w:num w:numId="11" w16cid:durableId="2073773614">
    <w:abstractNumId w:val="2"/>
  </w:num>
  <w:num w:numId="12" w16cid:durableId="218369065">
    <w:abstractNumId w:val="8"/>
  </w:num>
  <w:num w:numId="13" w16cid:durableId="1830562136">
    <w:abstractNumId w:val="14"/>
  </w:num>
  <w:num w:numId="14" w16cid:durableId="64450666">
    <w:abstractNumId w:val="0"/>
  </w:num>
  <w:num w:numId="15" w16cid:durableId="1513110916">
    <w:abstractNumId w:val="3"/>
  </w:num>
  <w:num w:numId="16" w16cid:durableId="1318682270">
    <w:abstractNumId w:val="12"/>
  </w:num>
  <w:num w:numId="17" w16cid:durableId="964240340">
    <w:abstractNumId w:val="15"/>
  </w:num>
  <w:num w:numId="18" w16cid:durableId="343484326">
    <w:abstractNumId w:val="5"/>
  </w:num>
  <w:num w:numId="19" w16cid:durableId="390428451">
    <w:abstractNumId w:val="1"/>
  </w:num>
  <w:num w:numId="20" w16cid:durableId="1903980735">
    <w:abstractNumId w:val="4"/>
  </w:num>
  <w:num w:numId="21" w16cid:durableId="1068386607">
    <w:abstractNumId w:val="13"/>
  </w:num>
  <w:num w:numId="22" w16cid:durableId="109991396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3F0C"/>
    <w:rsid w:val="00023277"/>
    <w:rsid w:val="000369EF"/>
    <w:rsid w:val="000428CD"/>
    <w:rsid w:val="00045CD0"/>
    <w:rsid w:val="00052C1D"/>
    <w:rsid w:val="00056FA1"/>
    <w:rsid w:val="00080C19"/>
    <w:rsid w:val="00084A38"/>
    <w:rsid w:val="00095A72"/>
    <w:rsid w:val="000A2F32"/>
    <w:rsid w:val="000B43B7"/>
    <w:rsid w:val="000D170D"/>
    <w:rsid w:val="000D3EC8"/>
    <w:rsid w:val="000E32AD"/>
    <w:rsid w:val="000F4535"/>
    <w:rsid w:val="00103402"/>
    <w:rsid w:val="0010343D"/>
    <w:rsid w:val="001119BC"/>
    <w:rsid w:val="00113B79"/>
    <w:rsid w:val="00124FB6"/>
    <w:rsid w:val="00127375"/>
    <w:rsid w:val="00131B2E"/>
    <w:rsid w:val="00136C20"/>
    <w:rsid w:val="00136EFF"/>
    <w:rsid w:val="00137B97"/>
    <w:rsid w:val="00143839"/>
    <w:rsid w:val="00147CF5"/>
    <w:rsid w:val="00160E6C"/>
    <w:rsid w:val="00175142"/>
    <w:rsid w:val="00194534"/>
    <w:rsid w:val="00194F65"/>
    <w:rsid w:val="00197659"/>
    <w:rsid w:val="001A20F3"/>
    <w:rsid w:val="001B0A9A"/>
    <w:rsid w:val="001B4EEE"/>
    <w:rsid w:val="001C0375"/>
    <w:rsid w:val="001C3FA3"/>
    <w:rsid w:val="001D678C"/>
    <w:rsid w:val="001D7C3C"/>
    <w:rsid w:val="001E4E3C"/>
    <w:rsid w:val="001F631E"/>
    <w:rsid w:val="0020460C"/>
    <w:rsid w:val="00213F81"/>
    <w:rsid w:val="00214255"/>
    <w:rsid w:val="002261CF"/>
    <w:rsid w:val="00230E8D"/>
    <w:rsid w:val="00236148"/>
    <w:rsid w:val="0025016A"/>
    <w:rsid w:val="0025235E"/>
    <w:rsid w:val="00265320"/>
    <w:rsid w:val="00267D81"/>
    <w:rsid w:val="002711C7"/>
    <w:rsid w:val="00277403"/>
    <w:rsid w:val="00280617"/>
    <w:rsid w:val="00280EA7"/>
    <w:rsid w:val="002B6C43"/>
    <w:rsid w:val="002B72A6"/>
    <w:rsid w:val="002B75AA"/>
    <w:rsid w:val="002C2654"/>
    <w:rsid w:val="002C286D"/>
    <w:rsid w:val="002F7248"/>
    <w:rsid w:val="00312BCD"/>
    <w:rsid w:val="0031451C"/>
    <w:rsid w:val="00331F21"/>
    <w:rsid w:val="00343DB4"/>
    <w:rsid w:val="00345893"/>
    <w:rsid w:val="00367C0F"/>
    <w:rsid w:val="00373322"/>
    <w:rsid w:val="00384B40"/>
    <w:rsid w:val="00393F68"/>
    <w:rsid w:val="003A2718"/>
    <w:rsid w:val="003A3C5A"/>
    <w:rsid w:val="003A5304"/>
    <w:rsid w:val="003B711F"/>
    <w:rsid w:val="003C1FE6"/>
    <w:rsid w:val="003C46F5"/>
    <w:rsid w:val="003C4B46"/>
    <w:rsid w:val="003E375F"/>
    <w:rsid w:val="003E3ADC"/>
    <w:rsid w:val="003F4228"/>
    <w:rsid w:val="00403B52"/>
    <w:rsid w:val="00407FD2"/>
    <w:rsid w:val="00410F82"/>
    <w:rsid w:val="004155E7"/>
    <w:rsid w:val="004210A8"/>
    <w:rsid w:val="00421B90"/>
    <w:rsid w:val="00425DD5"/>
    <w:rsid w:val="004317F7"/>
    <w:rsid w:val="004520E8"/>
    <w:rsid w:val="0046258C"/>
    <w:rsid w:val="00471060"/>
    <w:rsid w:val="004C2654"/>
    <w:rsid w:val="004D2A58"/>
    <w:rsid w:val="004D3BF1"/>
    <w:rsid w:val="004F1664"/>
    <w:rsid w:val="004F67A9"/>
    <w:rsid w:val="00500B8D"/>
    <w:rsid w:val="00512D69"/>
    <w:rsid w:val="005166CE"/>
    <w:rsid w:val="005321EA"/>
    <w:rsid w:val="005411B6"/>
    <w:rsid w:val="00544A12"/>
    <w:rsid w:val="005615DA"/>
    <w:rsid w:val="0057483C"/>
    <w:rsid w:val="005936E5"/>
    <w:rsid w:val="005A0F11"/>
    <w:rsid w:val="005B0C26"/>
    <w:rsid w:val="005B525E"/>
    <w:rsid w:val="005C336E"/>
    <w:rsid w:val="005D03A5"/>
    <w:rsid w:val="005D10C5"/>
    <w:rsid w:val="005D51E3"/>
    <w:rsid w:val="005E1855"/>
    <w:rsid w:val="00613344"/>
    <w:rsid w:val="006207C6"/>
    <w:rsid w:val="006378AE"/>
    <w:rsid w:val="00656909"/>
    <w:rsid w:val="006846E4"/>
    <w:rsid w:val="006851FA"/>
    <w:rsid w:val="00687D78"/>
    <w:rsid w:val="00693C8B"/>
    <w:rsid w:val="006B00C6"/>
    <w:rsid w:val="006B4C46"/>
    <w:rsid w:val="006B4CA7"/>
    <w:rsid w:val="006B5B86"/>
    <w:rsid w:val="006C2430"/>
    <w:rsid w:val="006C6FF8"/>
    <w:rsid w:val="006D0116"/>
    <w:rsid w:val="006D4FEE"/>
    <w:rsid w:val="006D5176"/>
    <w:rsid w:val="006E1AA4"/>
    <w:rsid w:val="006E2D0A"/>
    <w:rsid w:val="006E4B58"/>
    <w:rsid w:val="006F2D73"/>
    <w:rsid w:val="007117CC"/>
    <w:rsid w:val="00723E9E"/>
    <w:rsid w:val="007307D1"/>
    <w:rsid w:val="00745BE7"/>
    <w:rsid w:val="00763CAE"/>
    <w:rsid w:val="00773321"/>
    <w:rsid w:val="00785737"/>
    <w:rsid w:val="00792342"/>
    <w:rsid w:val="0079405D"/>
    <w:rsid w:val="007B1C36"/>
    <w:rsid w:val="007B6252"/>
    <w:rsid w:val="007E5FC2"/>
    <w:rsid w:val="00801636"/>
    <w:rsid w:val="0080475C"/>
    <w:rsid w:val="0082445B"/>
    <w:rsid w:val="008348D1"/>
    <w:rsid w:val="00834B2E"/>
    <w:rsid w:val="00841E60"/>
    <w:rsid w:val="00854B50"/>
    <w:rsid w:val="00870E70"/>
    <w:rsid w:val="008968CB"/>
    <w:rsid w:val="008B6083"/>
    <w:rsid w:val="008C6838"/>
    <w:rsid w:val="008D2544"/>
    <w:rsid w:val="008F294C"/>
    <w:rsid w:val="008F4478"/>
    <w:rsid w:val="008F784D"/>
    <w:rsid w:val="008F7DC4"/>
    <w:rsid w:val="00903F2A"/>
    <w:rsid w:val="009355AE"/>
    <w:rsid w:val="00936CD4"/>
    <w:rsid w:val="009610FC"/>
    <w:rsid w:val="00974F78"/>
    <w:rsid w:val="009806A0"/>
    <w:rsid w:val="00980A64"/>
    <w:rsid w:val="00984C14"/>
    <w:rsid w:val="00986C21"/>
    <w:rsid w:val="00993594"/>
    <w:rsid w:val="009962DC"/>
    <w:rsid w:val="00996BBB"/>
    <w:rsid w:val="009A31D9"/>
    <w:rsid w:val="009A6DB2"/>
    <w:rsid w:val="009B5C64"/>
    <w:rsid w:val="009D3AE3"/>
    <w:rsid w:val="009D6C07"/>
    <w:rsid w:val="009E742A"/>
    <w:rsid w:val="009F0F02"/>
    <w:rsid w:val="009F44B9"/>
    <w:rsid w:val="009F51B8"/>
    <w:rsid w:val="00A00AB7"/>
    <w:rsid w:val="00A145F1"/>
    <w:rsid w:val="00A32B08"/>
    <w:rsid w:val="00A347F1"/>
    <w:rsid w:val="00A721EF"/>
    <w:rsid w:val="00A803E3"/>
    <w:rsid w:val="00AA3758"/>
    <w:rsid w:val="00AB00D1"/>
    <w:rsid w:val="00AC538E"/>
    <w:rsid w:val="00AD4020"/>
    <w:rsid w:val="00AE5F71"/>
    <w:rsid w:val="00AF01A9"/>
    <w:rsid w:val="00B14B0B"/>
    <w:rsid w:val="00B17D37"/>
    <w:rsid w:val="00B21F3B"/>
    <w:rsid w:val="00B3352C"/>
    <w:rsid w:val="00B35664"/>
    <w:rsid w:val="00B3591B"/>
    <w:rsid w:val="00B51AE3"/>
    <w:rsid w:val="00B609A2"/>
    <w:rsid w:val="00B71990"/>
    <w:rsid w:val="00B721D8"/>
    <w:rsid w:val="00B753A0"/>
    <w:rsid w:val="00B75C13"/>
    <w:rsid w:val="00B76DFC"/>
    <w:rsid w:val="00BA6A62"/>
    <w:rsid w:val="00BA70C3"/>
    <w:rsid w:val="00BA7B6E"/>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38CB"/>
    <w:rsid w:val="00C91342"/>
    <w:rsid w:val="00C96578"/>
    <w:rsid w:val="00CA0875"/>
    <w:rsid w:val="00CA3491"/>
    <w:rsid w:val="00CA39DC"/>
    <w:rsid w:val="00CA7798"/>
    <w:rsid w:val="00CB0627"/>
    <w:rsid w:val="00CB17A5"/>
    <w:rsid w:val="00CB2DB8"/>
    <w:rsid w:val="00CC2F74"/>
    <w:rsid w:val="00CD6738"/>
    <w:rsid w:val="00CE1CA6"/>
    <w:rsid w:val="00CE246E"/>
    <w:rsid w:val="00CE3CA6"/>
    <w:rsid w:val="00CF7141"/>
    <w:rsid w:val="00D0100F"/>
    <w:rsid w:val="00D02B42"/>
    <w:rsid w:val="00D26F51"/>
    <w:rsid w:val="00D314E7"/>
    <w:rsid w:val="00D33C99"/>
    <w:rsid w:val="00D47378"/>
    <w:rsid w:val="00D50B86"/>
    <w:rsid w:val="00D515B8"/>
    <w:rsid w:val="00D55BEC"/>
    <w:rsid w:val="00D55FEF"/>
    <w:rsid w:val="00D5705E"/>
    <w:rsid w:val="00D61AA2"/>
    <w:rsid w:val="00D61D35"/>
    <w:rsid w:val="00D727FA"/>
    <w:rsid w:val="00D76C61"/>
    <w:rsid w:val="00D95B0A"/>
    <w:rsid w:val="00DB3EF7"/>
    <w:rsid w:val="00DE4A5A"/>
    <w:rsid w:val="00DF1D9E"/>
    <w:rsid w:val="00DF75BF"/>
    <w:rsid w:val="00E334EC"/>
    <w:rsid w:val="00E34DC4"/>
    <w:rsid w:val="00E37795"/>
    <w:rsid w:val="00E42DB2"/>
    <w:rsid w:val="00E438FA"/>
    <w:rsid w:val="00E465AA"/>
    <w:rsid w:val="00E60801"/>
    <w:rsid w:val="00EA063D"/>
    <w:rsid w:val="00EA2755"/>
    <w:rsid w:val="00EA6F0B"/>
    <w:rsid w:val="00EB5C5D"/>
    <w:rsid w:val="00ED4D5C"/>
    <w:rsid w:val="00EE6009"/>
    <w:rsid w:val="00F313D2"/>
    <w:rsid w:val="00F4155C"/>
    <w:rsid w:val="00F513DD"/>
    <w:rsid w:val="00F649DA"/>
    <w:rsid w:val="00F7798D"/>
    <w:rsid w:val="00F77D33"/>
    <w:rsid w:val="00F77F45"/>
    <w:rsid w:val="00F80D8A"/>
    <w:rsid w:val="00F84508"/>
    <w:rsid w:val="00F91D85"/>
    <w:rsid w:val="00FA1EA7"/>
    <w:rsid w:val="00FA237A"/>
    <w:rsid w:val="00FA58B5"/>
    <w:rsid w:val="00FB0FBD"/>
    <w:rsid w:val="00FB1782"/>
    <w:rsid w:val="00FC6351"/>
    <w:rsid w:val="00FC70B3"/>
    <w:rsid w:val="00FC7C65"/>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562983467">
      <w:bodyDiv w:val="1"/>
      <w:marLeft w:val="0"/>
      <w:marRight w:val="0"/>
      <w:marTop w:val="0"/>
      <w:marBottom w:val="0"/>
      <w:divBdr>
        <w:top w:val="none" w:sz="0" w:space="0" w:color="auto"/>
        <w:left w:val="none" w:sz="0" w:space="0" w:color="auto"/>
        <w:bottom w:val="none" w:sz="0" w:space="0" w:color="auto"/>
        <w:right w:val="none" w:sz="0" w:space="0" w:color="auto"/>
      </w:divBdr>
    </w:div>
    <w:div w:id="596910723">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image" Target="media/image14.jp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st-edwards.poole.sch.uk/working-at-st-edward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g"/><Relationship Id="rId30" Type="http://schemas.openxmlformats.org/officeDocument/2006/relationships/header" Target="head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3355</Words>
  <Characters>19124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22435</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7</cp:revision>
  <dcterms:created xsi:type="dcterms:W3CDTF">2025-06-17T07:50:00Z</dcterms:created>
  <dcterms:modified xsi:type="dcterms:W3CDTF">2025-06-20T07:52:00Z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