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3FC42E09"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74C20A97">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5D69D8">
        <w:rPr>
          <w:rFonts w:asciiTheme="majorHAnsi" w:hAnsiTheme="majorHAnsi" w:cstheme="majorHAnsi"/>
          <w:b/>
          <w:color w:val="002060"/>
          <w:sz w:val="36"/>
          <w:szCs w:val="36"/>
        </w:rPr>
        <w:t xml:space="preserve">Senior HR &amp; </w:t>
      </w:r>
      <w:r w:rsidR="004931F9">
        <w:rPr>
          <w:rFonts w:asciiTheme="majorHAnsi" w:hAnsiTheme="majorHAnsi" w:cstheme="majorHAnsi"/>
          <w:b/>
          <w:color w:val="002060"/>
          <w:sz w:val="36"/>
          <w:szCs w:val="36"/>
        </w:rPr>
        <w:t xml:space="preserve">Staff </w:t>
      </w:r>
      <w:r w:rsidR="005D69D8">
        <w:rPr>
          <w:rFonts w:asciiTheme="majorHAnsi" w:hAnsiTheme="majorHAnsi" w:cstheme="majorHAnsi"/>
          <w:b/>
          <w:color w:val="002060"/>
          <w:sz w:val="36"/>
          <w:szCs w:val="36"/>
        </w:rPr>
        <w:t>Welfare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5D69D8" w:rsidRDefault="003A0F1D" w:rsidP="00AA6483">
            <w:pPr>
              <w:spacing w:after="0" w:line="240" w:lineRule="auto"/>
              <w:ind w:left="67"/>
              <w:rPr>
                <w:rFonts w:asciiTheme="majorHAnsi" w:hAnsiTheme="majorHAnsi" w:cstheme="majorHAnsi"/>
                <w:b/>
                <w:color w:val="002060"/>
              </w:rPr>
            </w:pPr>
            <w:r w:rsidRPr="005D69D8">
              <w:rPr>
                <w:rFonts w:asciiTheme="majorHAnsi" w:hAnsiTheme="majorHAnsi" w:cstheme="majorHAnsi"/>
                <w:b/>
                <w:color w:val="002060"/>
                <w:u w:val="single"/>
              </w:rPr>
              <w:t>Post Details</w:t>
            </w:r>
          </w:p>
        </w:tc>
        <w:tc>
          <w:tcPr>
            <w:tcW w:w="7933" w:type="dxa"/>
          </w:tcPr>
          <w:p w14:paraId="5D2B587E" w14:textId="77777777" w:rsidR="003A0F1D" w:rsidRPr="005D69D8"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5D69D8" w:rsidRDefault="003A0F1D" w:rsidP="00AA6483">
            <w:pPr>
              <w:spacing w:after="0" w:line="240" w:lineRule="auto"/>
              <w:ind w:left="67"/>
              <w:rPr>
                <w:rFonts w:asciiTheme="majorHAnsi" w:hAnsiTheme="majorHAnsi" w:cstheme="majorHAnsi"/>
                <w:b/>
                <w:color w:val="002060"/>
              </w:rPr>
            </w:pPr>
            <w:r w:rsidRPr="005D69D8">
              <w:rPr>
                <w:rFonts w:asciiTheme="majorHAnsi" w:hAnsiTheme="majorHAnsi" w:cstheme="majorHAnsi"/>
                <w:b/>
                <w:color w:val="002060"/>
              </w:rPr>
              <w:t>School</w:t>
            </w:r>
            <w:r w:rsidR="00CE27FC" w:rsidRPr="005D69D8">
              <w:rPr>
                <w:rFonts w:asciiTheme="majorHAnsi" w:hAnsiTheme="majorHAnsi" w:cstheme="majorHAnsi"/>
                <w:b/>
                <w:color w:val="002060"/>
              </w:rPr>
              <w:t>/setting</w:t>
            </w:r>
            <w:r w:rsidRPr="005D69D8">
              <w:rPr>
                <w:rFonts w:asciiTheme="majorHAnsi" w:hAnsiTheme="majorHAnsi" w:cstheme="majorHAnsi"/>
                <w:b/>
                <w:color w:val="002060"/>
              </w:rPr>
              <w:t>:</w:t>
            </w:r>
          </w:p>
        </w:tc>
        <w:tc>
          <w:tcPr>
            <w:tcW w:w="7933" w:type="dxa"/>
          </w:tcPr>
          <w:p w14:paraId="1BB19CB6" w14:textId="6DECF8B6" w:rsidR="003A0F1D" w:rsidRPr="005D69D8" w:rsidRDefault="005D69D8" w:rsidP="00AA6483">
            <w:pPr>
              <w:spacing w:after="0" w:line="240" w:lineRule="auto"/>
              <w:ind w:right="400"/>
              <w:rPr>
                <w:rFonts w:asciiTheme="majorHAnsi" w:hAnsiTheme="majorHAnsi" w:cstheme="majorHAnsi"/>
                <w:color w:val="002060"/>
              </w:rPr>
            </w:pPr>
            <w:r w:rsidRPr="005D69D8">
              <w:rPr>
                <w:rFonts w:asciiTheme="majorHAnsi" w:hAnsiTheme="majorHAnsi" w:cstheme="majorHAnsi"/>
                <w:color w:val="002060"/>
              </w:rPr>
              <w:t xml:space="preserve">Twynham </w:t>
            </w:r>
            <w:r w:rsidR="00586156">
              <w:rPr>
                <w:rFonts w:asciiTheme="majorHAnsi" w:hAnsiTheme="majorHAnsi" w:cstheme="majorHAnsi"/>
                <w:color w:val="002060"/>
              </w:rPr>
              <w:t xml:space="preserve">School </w:t>
            </w:r>
            <w:r w:rsidRPr="005D69D8">
              <w:rPr>
                <w:rFonts w:asciiTheme="majorHAnsi" w:hAnsiTheme="majorHAnsi" w:cstheme="majorHAnsi"/>
                <w:color w:val="002060"/>
              </w:rPr>
              <w:t>&amp; The Grange School</w:t>
            </w:r>
            <w:r w:rsidR="00586156">
              <w:rPr>
                <w:rFonts w:asciiTheme="majorHAnsi" w:hAnsiTheme="majorHAnsi" w:cstheme="majorHAnsi"/>
                <w:color w:val="002060"/>
              </w:rPr>
              <w:t xml:space="preserve"> (‘Twynham TGS’)</w:t>
            </w:r>
          </w:p>
        </w:tc>
      </w:tr>
      <w:tr w:rsidR="00425881" w:rsidRPr="00A71B1A" w14:paraId="68727D48" w14:textId="77777777" w:rsidTr="00CE27FC">
        <w:trPr>
          <w:trHeight w:val="220"/>
        </w:trPr>
        <w:tc>
          <w:tcPr>
            <w:tcW w:w="1985" w:type="dxa"/>
          </w:tcPr>
          <w:p w14:paraId="2C5531D6" w14:textId="77777777" w:rsidR="00425881" w:rsidRPr="005D69D8" w:rsidRDefault="00425881" w:rsidP="00425881">
            <w:pPr>
              <w:spacing w:after="0" w:line="240" w:lineRule="auto"/>
              <w:ind w:left="0" w:firstLine="0"/>
              <w:rPr>
                <w:rFonts w:asciiTheme="majorHAnsi" w:hAnsiTheme="majorHAnsi" w:cstheme="majorHAnsi"/>
                <w:b/>
                <w:color w:val="002060"/>
              </w:rPr>
            </w:pPr>
            <w:r w:rsidRPr="005D69D8">
              <w:rPr>
                <w:rFonts w:asciiTheme="majorHAnsi" w:hAnsiTheme="majorHAnsi" w:cstheme="majorHAnsi"/>
                <w:b/>
                <w:color w:val="002060"/>
              </w:rPr>
              <w:t xml:space="preserve"> Post type:</w:t>
            </w:r>
          </w:p>
        </w:tc>
        <w:tc>
          <w:tcPr>
            <w:tcW w:w="7933" w:type="dxa"/>
          </w:tcPr>
          <w:p w14:paraId="5B65B8E1" w14:textId="492C50DF" w:rsidR="00425881" w:rsidRPr="005D69D8" w:rsidRDefault="00425881" w:rsidP="00AA6483">
            <w:pPr>
              <w:spacing w:after="0" w:line="240" w:lineRule="auto"/>
              <w:ind w:right="400"/>
              <w:rPr>
                <w:rFonts w:asciiTheme="majorHAnsi" w:hAnsiTheme="majorHAnsi" w:cstheme="majorHAnsi"/>
                <w:color w:val="002060"/>
              </w:rPr>
            </w:pPr>
            <w:r w:rsidRPr="005D69D8">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7C2DA058" w:rsidR="003A0F1D" w:rsidRPr="00FB350D" w:rsidRDefault="00425881" w:rsidP="00AA6483">
            <w:pPr>
              <w:spacing w:after="0" w:line="240" w:lineRule="auto"/>
              <w:ind w:right="400"/>
              <w:rPr>
                <w:rFonts w:asciiTheme="majorHAnsi" w:hAnsiTheme="majorHAnsi" w:cstheme="majorHAnsi"/>
                <w:color w:val="002060"/>
              </w:rPr>
            </w:pPr>
            <w:r w:rsidRPr="00801A48">
              <w:rPr>
                <w:rFonts w:asciiTheme="majorHAnsi" w:hAnsiTheme="majorHAnsi" w:cstheme="majorHAnsi"/>
                <w:color w:val="002060"/>
              </w:rPr>
              <w:t xml:space="preserve">Grade </w:t>
            </w:r>
            <w:r w:rsidR="005D69D8">
              <w:rPr>
                <w:rFonts w:asciiTheme="majorHAnsi" w:hAnsiTheme="majorHAnsi" w:cstheme="majorHAnsi"/>
                <w:color w:val="002060"/>
              </w:rPr>
              <w:t>10</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A8CC489" w:rsidR="003A0F1D" w:rsidRPr="00A71B1A" w:rsidRDefault="00801A48" w:rsidP="00AA6483">
            <w:pPr>
              <w:spacing w:after="0" w:line="240" w:lineRule="auto"/>
              <w:rPr>
                <w:rFonts w:asciiTheme="majorHAnsi" w:hAnsiTheme="majorHAnsi" w:cstheme="majorHAnsi"/>
                <w:color w:val="002060"/>
              </w:rPr>
            </w:pPr>
            <w:r>
              <w:rPr>
                <w:rFonts w:asciiTheme="majorHAnsi" w:hAnsiTheme="majorHAnsi" w:cstheme="majorHAnsi"/>
                <w:color w:val="002060"/>
              </w:rPr>
              <w:t>Operations Manager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5AF65323" w:rsidR="003A0F1D" w:rsidRPr="008B1418" w:rsidRDefault="005A3093" w:rsidP="00DC6203">
            <w:pPr>
              <w:ind w:left="277" w:right="228" w:firstLine="0"/>
              <w:rPr>
                <w:rFonts w:asciiTheme="majorHAnsi" w:hAnsiTheme="majorHAnsi" w:cstheme="majorHAnsi"/>
                <w:color w:val="002060"/>
              </w:rPr>
            </w:pPr>
            <w:r>
              <w:rPr>
                <w:rFonts w:asciiTheme="majorHAnsi" w:hAnsiTheme="majorHAnsi" w:cstheme="majorHAnsi"/>
                <w:color w:val="002060"/>
              </w:rPr>
              <w:t xml:space="preserve">To </w:t>
            </w:r>
            <w:r w:rsidR="0033457D">
              <w:rPr>
                <w:rFonts w:asciiTheme="majorHAnsi" w:hAnsiTheme="majorHAnsi" w:cstheme="majorHAnsi"/>
                <w:color w:val="002060"/>
              </w:rPr>
              <w:t>take the lead on, and co-ordinate, operational HR across the Twynham TGS schools. W</w:t>
            </w:r>
            <w:r w:rsidR="007B7D5C">
              <w:rPr>
                <w:rFonts w:asciiTheme="majorHAnsi" w:hAnsiTheme="majorHAnsi" w:cstheme="majorHAnsi"/>
                <w:color w:val="002060"/>
              </w:rPr>
              <w:t>ork</w:t>
            </w:r>
            <w:r w:rsidR="0033457D">
              <w:rPr>
                <w:rFonts w:asciiTheme="majorHAnsi" w:hAnsiTheme="majorHAnsi" w:cstheme="majorHAnsi"/>
                <w:color w:val="002060"/>
              </w:rPr>
              <w:t>ing</w:t>
            </w:r>
            <w:r w:rsidR="007B7D5C">
              <w:rPr>
                <w:rFonts w:asciiTheme="majorHAnsi" w:hAnsiTheme="majorHAnsi" w:cstheme="majorHAnsi"/>
                <w:color w:val="002060"/>
              </w:rPr>
              <w:t xml:space="preserve"> closely with the </w:t>
            </w:r>
            <w:r w:rsidR="00CC0407">
              <w:rPr>
                <w:rFonts w:asciiTheme="majorHAnsi" w:hAnsiTheme="majorHAnsi" w:cstheme="majorHAnsi"/>
                <w:color w:val="002060"/>
              </w:rPr>
              <w:t>school</w:t>
            </w:r>
            <w:r w:rsidR="00F3722D">
              <w:rPr>
                <w:rFonts w:asciiTheme="majorHAnsi" w:hAnsiTheme="majorHAnsi" w:cstheme="majorHAnsi"/>
                <w:color w:val="002060"/>
              </w:rPr>
              <w:t>s’</w:t>
            </w:r>
            <w:r w:rsidR="00CC0407">
              <w:rPr>
                <w:rFonts w:asciiTheme="majorHAnsi" w:hAnsiTheme="majorHAnsi" w:cstheme="majorHAnsi"/>
                <w:color w:val="002060"/>
              </w:rPr>
              <w:t xml:space="preserve"> </w:t>
            </w:r>
            <w:r w:rsidR="007B7D5C">
              <w:rPr>
                <w:rFonts w:asciiTheme="majorHAnsi" w:hAnsiTheme="majorHAnsi" w:cstheme="majorHAnsi"/>
                <w:color w:val="002060"/>
              </w:rPr>
              <w:t>Senior Leadership Team</w:t>
            </w:r>
            <w:r w:rsidR="0033457D">
              <w:rPr>
                <w:rFonts w:asciiTheme="majorHAnsi" w:hAnsiTheme="majorHAnsi" w:cstheme="majorHAnsi"/>
                <w:color w:val="002060"/>
              </w:rPr>
              <w:t xml:space="preserve"> and Senior HR Administrator </w:t>
            </w:r>
            <w:r w:rsidR="00CC0407">
              <w:rPr>
                <w:rFonts w:asciiTheme="majorHAnsi" w:hAnsiTheme="majorHAnsi" w:cstheme="majorHAnsi"/>
                <w:color w:val="002060"/>
              </w:rPr>
              <w:t>(</w:t>
            </w:r>
            <w:r w:rsidR="0033457D">
              <w:rPr>
                <w:rFonts w:asciiTheme="majorHAnsi" w:hAnsiTheme="majorHAnsi" w:cstheme="majorHAnsi"/>
                <w:color w:val="002060"/>
              </w:rPr>
              <w:t xml:space="preserve">and </w:t>
            </w:r>
            <w:r w:rsidR="00CC0407">
              <w:rPr>
                <w:rFonts w:asciiTheme="majorHAnsi" w:hAnsiTheme="majorHAnsi" w:cstheme="majorHAnsi"/>
                <w:color w:val="002060"/>
              </w:rPr>
              <w:t xml:space="preserve">also the centralised trust HR team) </w:t>
            </w:r>
            <w:r w:rsidR="007B7D5C">
              <w:rPr>
                <w:rFonts w:asciiTheme="majorHAnsi" w:hAnsiTheme="majorHAnsi" w:cstheme="majorHAnsi"/>
                <w:color w:val="002060"/>
              </w:rPr>
              <w:t xml:space="preserve">to </w:t>
            </w:r>
            <w:r w:rsidR="0033457D">
              <w:rPr>
                <w:rFonts w:asciiTheme="majorHAnsi" w:hAnsiTheme="majorHAnsi" w:cstheme="majorHAnsi"/>
                <w:color w:val="002060"/>
              </w:rPr>
              <w:t>ensure</w:t>
            </w:r>
            <w:r>
              <w:rPr>
                <w:rFonts w:asciiTheme="majorHAnsi" w:hAnsiTheme="majorHAnsi" w:cstheme="majorHAnsi"/>
                <w:color w:val="002060"/>
              </w:rPr>
              <w:t xml:space="preserve"> a p</w:t>
            </w:r>
            <w:r w:rsidR="009130DC">
              <w:rPr>
                <w:rFonts w:asciiTheme="majorHAnsi" w:hAnsiTheme="majorHAnsi" w:cstheme="majorHAnsi"/>
                <w:color w:val="002060"/>
              </w:rPr>
              <w:t xml:space="preserve">rofessional, </w:t>
            </w:r>
            <w:r w:rsidR="005F14D1">
              <w:rPr>
                <w:rFonts w:asciiTheme="majorHAnsi" w:hAnsiTheme="majorHAnsi" w:cstheme="majorHAnsi"/>
                <w:color w:val="002060"/>
              </w:rPr>
              <w:t xml:space="preserve">compliant and </w:t>
            </w:r>
            <w:r w:rsidR="009130DC">
              <w:rPr>
                <w:rFonts w:asciiTheme="majorHAnsi" w:hAnsiTheme="majorHAnsi" w:cstheme="majorHAnsi"/>
                <w:color w:val="002060"/>
              </w:rPr>
              <w:t xml:space="preserve">confidential </w:t>
            </w:r>
            <w:r w:rsidR="00586156">
              <w:rPr>
                <w:rFonts w:asciiTheme="majorHAnsi" w:hAnsiTheme="majorHAnsi" w:cstheme="majorHAnsi"/>
                <w:color w:val="002060"/>
              </w:rPr>
              <w:t xml:space="preserve">operational HR </w:t>
            </w:r>
            <w:r w:rsidR="003E35BF">
              <w:rPr>
                <w:rFonts w:asciiTheme="majorHAnsi" w:hAnsiTheme="majorHAnsi" w:cstheme="majorHAnsi"/>
                <w:color w:val="002060"/>
              </w:rPr>
              <w:t xml:space="preserve">and </w:t>
            </w:r>
            <w:r w:rsidR="00AB3C30">
              <w:rPr>
                <w:rFonts w:asciiTheme="majorHAnsi" w:hAnsiTheme="majorHAnsi" w:cstheme="majorHAnsi"/>
                <w:color w:val="002060"/>
              </w:rPr>
              <w:t>w</w:t>
            </w:r>
            <w:r w:rsidR="003E35BF">
              <w:rPr>
                <w:rFonts w:asciiTheme="majorHAnsi" w:hAnsiTheme="majorHAnsi" w:cstheme="majorHAnsi"/>
                <w:color w:val="002060"/>
              </w:rPr>
              <w:t xml:space="preserve">elfare </w:t>
            </w:r>
            <w:r w:rsidR="0033457D">
              <w:rPr>
                <w:rFonts w:asciiTheme="majorHAnsi" w:hAnsiTheme="majorHAnsi" w:cstheme="majorHAnsi"/>
                <w:color w:val="002060"/>
              </w:rPr>
              <w:t>offer throughout the employee life cycle.</w:t>
            </w:r>
            <w:r w:rsidR="005F14D1">
              <w:rPr>
                <w:rFonts w:asciiTheme="majorHAnsi" w:hAnsiTheme="majorHAnsi" w:cstheme="majorHAnsi"/>
                <w:color w:val="002060"/>
              </w:rPr>
              <w:t xml:space="preserve"> Ensuring that all trust and school HR policies and procedures are implemented effectively. </w:t>
            </w:r>
            <w:r w:rsidR="00CC0407" w:rsidRPr="00CC0407">
              <w:rPr>
                <w:rFonts w:asciiTheme="majorHAnsi" w:hAnsiTheme="majorHAnsi" w:cstheme="majorHAnsi"/>
                <w:color w:val="002060"/>
              </w:rPr>
              <w:t>Be</w:t>
            </w:r>
            <w:r w:rsidR="00CC0407">
              <w:rPr>
                <w:rFonts w:asciiTheme="majorHAnsi" w:hAnsiTheme="majorHAnsi" w:cstheme="majorHAnsi"/>
                <w:color w:val="002060"/>
              </w:rPr>
              <w:t>ing</w:t>
            </w:r>
            <w:r w:rsidR="00CC0407" w:rsidRPr="00CC0407">
              <w:rPr>
                <w:rFonts w:asciiTheme="majorHAnsi" w:hAnsiTheme="majorHAnsi" w:cstheme="majorHAnsi"/>
                <w:color w:val="002060"/>
              </w:rPr>
              <w:t xml:space="preserve"> </w:t>
            </w:r>
            <w:r w:rsidR="00CC0407">
              <w:rPr>
                <w:rFonts w:asciiTheme="majorHAnsi" w:hAnsiTheme="majorHAnsi" w:cstheme="majorHAnsi"/>
                <w:color w:val="002060"/>
              </w:rPr>
              <w:t>available as a</w:t>
            </w:r>
            <w:r w:rsidR="00CC0407" w:rsidRPr="00CC0407">
              <w:rPr>
                <w:rFonts w:asciiTheme="majorHAnsi" w:hAnsiTheme="majorHAnsi" w:cstheme="majorHAnsi"/>
                <w:color w:val="002060"/>
              </w:rPr>
              <w:t xml:space="preserve"> first point of contact for people-related issues and offer day-to-day </w:t>
            </w:r>
            <w:r w:rsidR="00CC0407">
              <w:rPr>
                <w:rFonts w:asciiTheme="majorHAnsi" w:hAnsiTheme="majorHAnsi" w:cstheme="majorHAnsi"/>
                <w:color w:val="002060"/>
              </w:rPr>
              <w:t xml:space="preserve">informal </w:t>
            </w:r>
            <w:r w:rsidR="00CC0407" w:rsidRPr="00CC0407">
              <w:rPr>
                <w:rFonts w:asciiTheme="majorHAnsi" w:hAnsiTheme="majorHAnsi" w:cstheme="majorHAnsi"/>
                <w:color w:val="002060"/>
              </w:rPr>
              <w:t>support, guidance and advice</w:t>
            </w:r>
            <w:r w:rsidR="00CC0407">
              <w:rPr>
                <w:rFonts w:asciiTheme="majorHAnsi" w:hAnsiTheme="majorHAnsi" w:cstheme="majorHAnsi"/>
                <w:color w:val="002060"/>
              </w:rPr>
              <w:t xml:space="preserve"> to staff and line managers. Escalating cases to the trust HR team if/when they are complex or require a formal HR approach.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C8403" w14:textId="5341A7D9" w:rsidR="006F6C97" w:rsidRDefault="006F6C97" w:rsidP="006F6C97">
            <w:pPr>
              <w:spacing w:after="0" w:line="240" w:lineRule="auto"/>
              <w:ind w:right="228"/>
              <w:rPr>
                <w:rFonts w:asciiTheme="majorHAnsi" w:hAnsiTheme="majorHAnsi" w:cstheme="majorHAnsi"/>
                <w:color w:val="002060"/>
              </w:rPr>
            </w:pPr>
            <w:r w:rsidRPr="0040242F">
              <w:rPr>
                <w:rFonts w:asciiTheme="majorHAnsi" w:hAnsiTheme="majorHAnsi" w:cstheme="majorHAnsi"/>
                <w:b/>
                <w:bCs/>
                <w:color w:val="002060"/>
              </w:rPr>
              <w:t>Recruitment</w:t>
            </w:r>
            <w:r>
              <w:rPr>
                <w:rFonts w:asciiTheme="majorHAnsi" w:hAnsiTheme="majorHAnsi" w:cstheme="majorHAnsi"/>
                <w:b/>
                <w:bCs/>
                <w:color w:val="002060"/>
              </w:rPr>
              <w:t>, Vetting Checks &amp; Single Central Record</w:t>
            </w:r>
            <w:r w:rsidRPr="0040242F">
              <w:rPr>
                <w:rFonts w:asciiTheme="majorHAnsi" w:hAnsiTheme="majorHAnsi" w:cstheme="majorHAnsi"/>
                <w:b/>
                <w:bCs/>
                <w:color w:val="002060"/>
              </w:rPr>
              <w:t>:</w:t>
            </w:r>
          </w:p>
          <w:p w14:paraId="450D26B9" w14:textId="075E47BD" w:rsidR="00F3722D" w:rsidRPr="00F3722D" w:rsidRDefault="00F3722D" w:rsidP="00F3722D">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Oversee the schools’ recruitment and vetting checks processes, ensuring that the schools’ staffing resource needs are met effectively via robust, compliant procedures with safeguarding at their heart. Contribute to recruitment/onboarding activity (which is normally undertaken by the Senior HR Administrator) as necessary.  </w:t>
            </w:r>
          </w:p>
          <w:p w14:paraId="2D7C3B20" w14:textId="45DC3193" w:rsidR="00797783" w:rsidRDefault="00797783"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all staff receive a</w:t>
            </w:r>
            <w:r w:rsidR="00BA7996">
              <w:rPr>
                <w:rFonts w:asciiTheme="majorHAnsi" w:hAnsiTheme="majorHAnsi" w:cstheme="majorHAnsi"/>
                <w:color w:val="002060"/>
              </w:rPr>
              <w:t xml:space="preserve"> suitable </w:t>
            </w:r>
            <w:r>
              <w:rPr>
                <w:rFonts w:asciiTheme="majorHAnsi" w:hAnsiTheme="majorHAnsi" w:cstheme="majorHAnsi"/>
                <w:color w:val="002060"/>
              </w:rPr>
              <w:t>induction during their first week of employment</w:t>
            </w:r>
            <w:r w:rsidR="00BA7996">
              <w:rPr>
                <w:rFonts w:asciiTheme="majorHAnsi" w:hAnsiTheme="majorHAnsi" w:cstheme="majorHAnsi"/>
                <w:color w:val="002060"/>
              </w:rPr>
              <w:t>, with appropriate records kept</w:t>
            </w:r>
            <w:r>
              <w:rPr>
                <w:rFonts w:asciiTheme="majorHAnsi" w:hAnsiTheme="majorHAnsi" w:cstheme="majorHAnsi"/>
                <w:color w:val="002060"/>
              </w:rPr>
              <w:t>.</w:t>
            </w:r>
          </w:p>
          <w:p w14:paraId="2B66B0B7" w14:textId="6B54B363" w:rsidR="00BA7996" w:rsidRDefault="00BA7996"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To ensure that the School’s Single Central Record is maintained with up-to-date, accurate staff details and is always inspection-ready.</w:t>
            </w:r>
          </w:p>
          <w:p w14:paraId="2B72D766" w14:textId="698255A9" w:rsidR="00BA7996" w:rsidRDefault="00BA7996" w:rsidP="00BA7996">
            <w:pPr>
              <w:spacing w:after="0" w:line="240" w:lineRule="auto"/>
              <w:ind w:right="228"/>
              <w:rPr>
                <w:rFonts w:asciiTheme="majorHAnsi" w:hAnsiTheme="majorHAnsi" w:cstheme="majorHAnsi"/>
                <w:color w:val="002060"/>
              </w:rPr>
            </w:pPr>
          </w:p>
          <w:p w14:paraId="53F30E00" w14:textId="34A52055" w:rsidR="00BA7996" w:rsidRPr="00AC5472" w:rsidRDefault="00BA7996" w:rsidP="00BA7996">
            <w:pPr>
              <w:spacing w:after="0" w:line="240" w:lineRule="auto"/>
              <w:ind w:right="228"/>
              <w:rPr>
                <w:rFonts w:asciiTheme="majorHAnsi" w:hAnsiTheme="majorHAnsi" w:cstheme="majorHAnsi"/>
                <w:b/>
                <w:bCs/>
                <w:color w:val="002060"/>
              </w:rPr>
            </w:pPr>
            <w:r w:rsidRPr="00AC5472">
              <w:rPr>
                <w:rFonts w:asciiTheme="majorHAnsi" w:hAnsiTheme="majorHAnsi" w:cstheme="majorHAnsi"/>
                <w:b/>
                <w:bCs/>
                <w:color w:val="002060"/>
              </w:rPr>
              <w:t xml:space="preserve">Staff </w:t>
            </w:r>
            <w:r>
              <w:rPr>
                <w:rFonts w:asciiTheme="majorHAnsi" w:hAnsiTheme="majorHAnsi" w:cstheme="majorHAnsi"/>
                <w:b/>
                <w:bCs/>
                <w:color w:val="002060"/>
              </w:rPr>
              <w:t>Attendance</w:t>
            </w:r>
            <w:r w:rsidRPr="00AC5472">
              <w:rPr>
                <w:rFonts w:asciiTheme="majorHAnsi" w:hAnsiTheme="majorHAnsi" w:cstheme="majorHAnsi"/>
                <w:b/>
                <w:bCs/>
                <w:color w:val="002060"/>
              </w:rPr>
              <w:t xml:space="preserve"> Management:</w:t>
            </w:r>
          </w:p>
          <w:p w14:paraId="61D46CE3" w14:textId="77777777" w:rsidR="00BA7996" w:rsidRDefault="00BA7996" w:rsidP="00BA7996">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To lead and manage the schools’ informal staff attendance management processes, including return to work interviews, absence trigger point monitoring and trigger point meetings.</w:t>
            </w:r>
          </w:p>
          <w:p w14:paraId="2E6CE679" w14:textId="353933FD" w:rsidR="00BA7996" w:rsidRDefault="00BA7996" w:rsidP="00BA7996">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Liaising with the trust’s HR team to make Occupational Health referrals for staff as needed, and supporting with OH meeting arrangements.</w:t>
            </w:r>
          </w:p>
          <w:p w14:paraId="481D131B" w14:textId="4B496D74" w:rsidR="00BA7996" w:rsidRDefault="00BA7996" w:rsidP="00BA7996">
            <w:pPr>
              <w:pStyle w:val="ListParagraph"/>
              <w:numPr>
                <w:ilvl w:val="0"/>
                <w:numId w:val="7"/>
              </w:numPr>
              <w:spacing w:after="0" w:line="240" w:lineRule="auto"/>
              <w:ind w:right="228"/>
              <w:rPr>
                <w:rFonts w:asciiTheme="majorHAnsi" w:hAnsiTheme="majorHAnsi" w:cstheme="majorHAnsi"/>
                <w:color w:val="002060"/>
              </w:rPr>
            </w:pPr>
            <w:r w:rsidRPr="00BA7996">
              <w:rPr>
                <w:rFonts w:asciiTheme="majorHAnsi" w:hAnsiTheme="majorHAnsi" w:cstheme="majorHAnsi"/>
                <w:color w:val="002060"/>
              </w:rPr>
              <w:t xml:space="preserve">Co-ordinate implementation of </w:t>
            </w:r>
            <w:r>
              <w:rPr>
                <w:rFonts w:asciiTheme="majorHAnsi" w:hAnsiTheme="majorHAnsi" w:cstheme="majorHAnsi"/>
                <w:color w:val="002060"/>
              </w:rPr>
              <w:t>Occupational Health recommendations (e.g. workplace adjustments)</w:t>
            </w:r>
            <w:r w:rsidRPr="00BA7996">
              <w:rPr>
                <w:rFonts w:asciiTheme="majorHAnsi" w:hAnsiTheme="majorHAnsi" w:cstheme="majorHAnsi"/>
                <w:color w:val="002060"/>
              </w:rPr>
              <w:t>.</w:t>
            </w:r>
          </w:p>
          <w:p w14:paraId="5AF8E59D" w14:textId="184C2109" w:rsidR="0010077D" w:rsidRDefault="0010077D" w:rsidP="00BA7996">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In conjunction with staff members’ line managers, plan and monitor any phased return to work required after a period of sickness absence.</w:t>
            </w:r>
          </w:p>
          <w:p w14:paraId="05237A90" w14:textId="0BCCA1DB" w:rsidR="00DF6A78" w:rsidRDefault="00DF6A78" w:rsidP="00DF6A78">
            <w:pPr>
              <w:spacing w:after="0" w:line="240" w:lineRule="auto"/>
              <w:ind w:right="228"/>
              <w:rPr>
                <w:rFonts w:asciiTheme="majorHAnsi" w:hAnsiTheme="majorHAnsi" w:cstheme="majorHAnsi"/>
                <w:color w:val="002060"/>
              </w:rPr>
            </w:pPr>
          </w:p>
          <w:p w14:paraId="446A1152" w14:textId="73B80ADF" w:rsidR="00DF6A78" w:rsidRPr="0010077D" w:rsidRDefault="0010077D" w:rsidP="00DF6A78">
            <w:pPr>
              <w:spacing w:after="0" w:line="240" w:lineRule="auto"/>
              <w:ind w:right="228"/>
              <w:rPr>
                <w:rFonts w:asciiTheme="majorHAnsi" w:hAnsiTheme="majorHAnsi" w:cstheme="majorHAnsi"/>
                <w:b/>
                <w:color w:val="002060"/>
              </w:rPr>
            </w:pPr>
            <w:r w:rsidRPr="0010077D">
              <w:rPr>
                <w:rFonts w:asciiTheme="majorHAnsi" w:hAnsiTheme="majorHAnsi" w:cstheme="majorHAnsi"/>
                <w:b/>
                <w:color w:val="002060"/>
              </w:rPr>
              <w:t>Staff Risk</w:t>
            </w:r>
            <w:r>
              <w:rPr>
                <w:rFonts w:asciiTheme="majorHAnsi" w:hAnsiTheme="majorHAnsi" w:cstheme="majorHAnsi"/>
                <w:b/>
                <w:color w:val="002060"/>
              </w:rPr>
              <w:t>/Stress</w:t>
            </w:r>
            <w:r w:rsidRPr="0010077D">
              <w:rPr>
                <w:rFonts w:asciiTheme="majorHAnsi" w:hAnsiTheme="majorHAnsi" w:cstheme="majorHAnsi"/>
                <w:b/>
                <w:color w:val="002060"/>
              </w:rPr>
              <w:t xml:space="preserve"> Assessments:</w:t>
            </w:r>
          </w:p>
          <w:p w14:paraId="44958320" w14:textId="109F5340" w:rsidR="00797783" w:rsidRDefault="0010077D" w:rsidP="0010077D">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Carry out high quality individualised risk assessments for staff as required, including for pregnant staff and those with medical needs.</w:t>
            </w:r>
          </w:p>
          <w:p w14:paraId="25D28080" w14:textId="12455052" w:rsidR="0010077D" w:rsidRPr="0010077D" w:rsidRDefault="0010077D" w:rsidP="0010077D">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Carry out Individual Stress Assessments with staff as required. </w:t>
            </w:r>
          </w:p>
          <w:p w14:paraId="3C3986CF" w14:textId="602BE3A1" w:rsidR="0010077D" w:rsidRDefault="0010077D" w:rsidP="00797783">
            <w:pPr>
              <w:spacing w:after="0" w:line="240" w:lineRule="auto"/>
              <w:ind w:right="228"/>
              <w:rPr>
                <w:rFonts w:asciiTheme="majorHAnsi" w:hAnsiTheme="majorHAnsi" w:cstheme="majorHAnsi"/>
                <w:b/>
                <w:bCs/>
                <w:color w:val="002060"/>
              </w:rPr>
            </w:pPr>
          </w:p>
          <w:p w14:paraId="094DC89B" w14:textId="431AC7AE" w:rsidR="0010077D" w:rsidRPr="00797783" w:rsidRDefault="0010077D" w:rsidP="0010077D">
            <w:pPr>
              <w:spacing w:after="0" w:line="240" w:lineRule="auto"/>
              <w:ind w:right="228"/>
              <w:rPr>
                <w:rFonts w:asciiTheme="majorHAnsi" w:hAnsiTheme="majorHAnsi" w:cstheme="majorHAnsi"/>
                <w:b/>
                <w:bCs/>
                <w:color w:val="002060"/>
              </w:rPr>
            </w:pPr>
            <w:r w:rsidRPr="00797783">
              <w:rPr>
                <w:rFonts w:asciiTheme="majorHAnsi" w:hAnsiTheme="majorHAnsi" w:cstheme="majorHAnsi"/>
                <w:b/>
                <w:bCs/>
                <w:color w:val="002060"/>
              </w:rPr>
              <w:t xml:space="preserve">Staff </w:t>
            </w:r>
            <w:r>
              <w:rPr>
                <w:rFonts w:asciiTheme="majorHAnsi" w:hAnsiTheme="majorHAnsi" w:cstheme="majorHAnsi"/>
                <w:b/>
                <w:bCs/>
                <w:color w:val="002060"/>
              </w:rPr>
              <w:t xml:space="preserve">Welfare </w:t>
            </w:r>
            <w:r w:rsidR="003B280A">
              <w:rPr>
                <w:rFonts w:asciiTheme="majorHAnsi" w:hAnsiTheme="majorHAnsi" w:cstheme="majorHAnsi"/>
                <w:b/>
                <w:bCs/>
                <w:color w:val="002060"/>
              </w:rPr>
              <w:t>Support &amp; HR Query Management:</w:t>
            </w:r>
          </w:p>
          <w:p w14:paraId="49CDFADA" w14:textId="77777777" w:rsidR="009B17AF" w:rsidRPr="009B17AF" w:rsidRDefault="003B280A" w:rsidP="0010077D">
            <w:pPr>
              <w:pStyle w:val="ListParagraph"/>
              <w:numPr>
                <w:ilvl w:val="0"/>
                <w:numId w:val="15"/>
              </w:numPr>
              <w:spacing w:after="0" w:line="240" w:lineRule="auto"/>
              <w:ind w:right="228"/>
              <w:rPr>
                <w:rFonts w:asciiTheme="majorHAnsi" w:hAnsiTheme="majorHAnsi" w:cstheme="majorHAnsi"/>
                <w:bCs/>
                <w:color w:val="002060"/>
              </w:rPr>
            </w:pPr>
            <w:r>
              <w:rPr>
                <w:rFonts w:asciiTheme="majorHAnsi" w:hAnsiTheme="majorHAnsi" w:cstheme="majorHAnsi"/>
                <w:color w:val="002060"/>
              </w:rPr>
              <w:t xml:space="preserve">Be available as a first point of contact for a wide variety of </w:t>
            </w:r>
            <w:r w:rsidRPr="00CC0407">
              <w:rPr>
                <w:rFonts w:asciiTheme="majorHAnsi" w:hAnsiTheme="majorHAnsi" w:cstheme="majorHAnsi"/>
                <w:color w:val="002060"/>
              </w:rPr>
              <w:t>people-related issues and</w:t>
            </w:r>
            <w:r>
              <w:rPr>
                <w:rFonts w:asciiTheme="majorHAnsi" w:hAnsiTheme="majorHAnsi" w:cstheme="majorHAnsi"/>
                <w:color w:val="002060"/>
              </w:rPr>
              <w:t xml:space="preserve"> HR/pay</w:t>
            </w:r>
            <w:r w:rsidR="009B17AF">
              <w:rPr>
                <w:rFonts w:asciiTheme="majorHAnsi" w:hAnsiTheme="majorHAnsi" w:cstheme="majorHAnsi"/>
                <w:color w:val="002060"/>
              </w:rPr>
              <w:t>/pensions</w:t>
            </w:r>
            <w:r>
              <w:rPr>
                <w:rFonts w:asciiTheme="majorHAnsi" w:hAnsiTheme="majorHAnsi" w:cstheme="majorHAnsi"/>
                <w:color w:val="002060"/>
              </w:rPr>
              <w:t xml:space="preserve"> questions.</w:t>
            </w:r>
          </w:p>
          <w:p w14:paraId="6EE8C9ED" w14:textId="7E1D4905" w:rsidR="003B280A" w:rsidRDefault="003B280A" w:rsidP="0010077D">
            <w:pPr>
              <w:pStyle w:val="ListParagraph"/>
              <w:numPr>
                <w:ilvl w:val="0"/>
                <w:numId w:val="15"/>
              </w:numPr>
              <w:spacing w:after="0" w:line="240" w:lineRule="auto"/>
              <w:ind w:right="228"/>
              <w:rPr>
                <w:rFonts w:asciiTheme="majorHAnsi" w:hAnsiTheme="majorHAnsi" w:cstheme="majorHAnsi"/>
                <w:bCs/>
                <w:color w:val="002060"/>
              </w:rPr>
            </w:pPr>
            <w:r>
              <w:rPr>
                <w:rFonts w:asciiTheme="majorHAnsi" w:hAnsiTheme="majorHAnsi" w:cstheme="majorHAnsi"/>
                <w:color w:val="002060"/>
              </w:rPr>
              <w:t>O</w:t>
            </w:r>
            <w:r w:rsidRPr="00CC0407">
              <w:rPr>
                <w:rFonts w:asciiTheme="majorHAnsi" w:hAnsiTheme="majorHAnsi" w:cstheme="majorHAnsi"/>
                <w:color w:val="002060"/>
              </w:rPr>
              <w:t xml:space="preserve">ffer day-to-day </w:t>
            </w:r>
            <w:r>
              <w:rPr>
                <w:rFonts w:asciiTheme="majorHAnsi" w:hAnsiTheme="majorHAnsi" w:cstheme="majorHAnsi"/>
                <w:color w:val="002060"/>
              </w:rPr>
              <w:t xml:space="preserve">informal </w:t>
            </w:r>
            <w:r w:rsidRPr="00CC0407">
              <w:rPr>
                <w:rFonts w:asciiTheme="majorHAnsi" w:hAnsiTheme="majorHAnsi" w:cstheme="majorHAnsi"/>
                <w:color w:val="002060"/>
              </w:rPr>
              <w:t>support, guidance and advice</w:t>
            </w:r>
            <w:r>
              <w:rPr>
                <w:rFonts w:asciiTheme="majorHAnsi" w:hAnsiTheme="majorHAnsi" w:cstheme="majorHAnsi"/>
                <w:color w:val="002060"/>
              </w:rPr>
              <w:t xml:space="preserve"> to staff and line managers, and assist with m</w:t>
            </w:r>
            <w:r w:rsidRPr="003B280A">
              <w:rPr>
                <w:rFonts w:asciiTheme="majorHAnsi" w:hAnsiTheme="majorHAnsi" w:cstheme="majorHAnsi"/>
                <w:bCs/>
                <w:color w:val="002060"/>
              </w:rPr>
              <w:t xml:space="preserve">ediation between staff members and/or management during difficult conversations or during </w:t>
            </w:r>
            <w:r>
              <w:rPr>
                <w:rFonts w:asciiTheme="majorHAnsi" w:hAnsiTheme="majorHAnsi" w:cstheme="majorHAnsi"/>
                <w:bCs/>
                <w:color w:val="002060"/>
              </w:rPr>
              <w:t xml:space="preserve">low-level </w:t>
            </w:r>
            <w:r w:rsidRPr="003B280A">
              <w:rPr>
                <w:rFonts w:asciiTheme="majorHAnsi" w:hAnsiTheme="majorHAnsi" w:cstheme="majorHAnsi"/>
                <w:bCs/>
                <w:color w:val="002060"/>
              </w:rPr>
              <w:t>conflict.</w:t>
            </w:r>
          </w:p>
          <w:p w14:paraId="0EC88B55" w14:textId="02C180E9" w:rsidR="0010077D" w:rsidRDefault="0010077D" w:rsidP="0010077D">
            <w:pPr>
              <w:pStyle w:val="ListParagraph"/>
              <w:numPr>
                <w:ilvl w:val="0"/>
                <w:numId w:val="15"/>
              </w:numPr>
              <w:spacing w:after="0" w:line="240" w:lineRule="auto"/>
              <w:ind w:right="228"/>
              <w:rPr>
                <w:rFonts w:asciiTheme="majorHAnsi" w:hAnsiTheme="majorHAnsi" w:cstheme="majorHAnsi"/>
                <w:bCs/>
                <w:color w:val="002060"/>
              </w:rPr>
            </w:pPr>
            <w:r w:rsidRPr="0010077D">
              <w:rPr>
                <w:rFonts w:asciiTheme="majorHAnsi" w:hAnsiTheme="majorHAnsi" w:cstheme="majorHAnsi"/>
                <w:bCs/>
                <w:color w:val="002060"/>
              </w:rPr>
              <w:t>Signposting and encouraging colleagues to relevant services, both internal and external</w:t>
            </w:r>
            <w:r>
              <w:rPr>
                <w:rFonts w:asciiTheme="majorHAnsi" w:hAnsiTheme="majorHAnsi" w:cstheme="majorHAnsi"/>
                <w:bCs/>
                <w:color w:val="002060"/>
              </w:rPr>
              <w:t>, especially our Employee Assistance Programme (EAP)</w:t>
            </w:r>
            <w:r w:rsidRPr="0010077D">
              <w:rPr>
                <w:rFonts w:asciiTheme="majorHAnsi" w:hAnsiTheme="majorHAnsi" w:cstheme="majorHAnsi"/>
                <w:bCs/>
                <w:color w:val="002060"/>
              </w:rPr>
              <w:t>.</w:t>
            </w:r>
          </w:p>
          <w:p w14:paraId="547B180D" w14:textId="30A0CAA4" w:rsidR="00C836CE" w:rsidRDefault="00C836CE" w:rsidP="0010077D">
            <w:pPr>
              <w:pStyle w:val="ListParagraph"/>
              <w:numPr>
                <w:ilvl w:val="0"/>
                <w:numId w:val="15"/>
              </w:numPr>
              <w:spacing w:after="0" w:line="240" w:lineRule="auto"/>
              <w:ind w:right="228"/>
              <w:rPr>
                <w:rFonts w:asciiTheme="majorHAnsi" w:hAnsiTheme="majorHAnsi" w:cstheme="majorHAnsi"/>
                <w:bCs/>
                <w:color w:val="002060"/>
              </w:rPr>
            </w:pPr>
            <w:r>
              <w:rPr>
                <w:rFonts w:asciiTheme="majorHAnsi" w:hAnsiTheme="majorHAnsi" w:cstheme="majorHAnsi"/>
                <w:bCs/>
                <w:color w:val="002060"/>
              </w:rPr>
              <w:t>Maintain ongoing communication with staff who are absent from the workplace due to maternity/shared parental leave, sickness etc.</w:t>
            </w:r>
          </w:p>
          <w:p w14:paraId="145A3633" w14:textId="36E22878" w:rsidR="0010077D" w:rsidRPr="0010077D" w:rsidRDefault="0010077D" w:rsidP="0010077D">
            <w:pPr>
              <w:pStyle w:val="ListParagraph"/>
              <w:numPr>
                <w:ilvl w:val="0"/>
                <w:numId w:val="15"/>
              </w:numPr>
              <w:spacing w:after="0" w:line="240" w:lineRule="auto"/>
              <w:ind w:right="228"/>
              <w:rPr>
                <w:rFonts w:asciiTheme="majorHAnsi" w:hAnsiTheme="majorHAnsi" w:cstheme="majorHAnsi"/>
                <w:bCs/>
                <w:color w:val="002060"/>
              </w:rPr>
            </w:pPr>
            <w:r>
              <w:rPr>
                <w:rFonts w:asciiTheme="majorHAnsi" w:hAnsiTheme="majorHAnsi" w:cstheme="majorHAnsi"/>
                <w:bCs/>
                <w:color w:val="002060"/>
              </w:rPr>
              <w:t>Deliver Mental Health First Aid interventions to staff</w:t>
            </w:r>
            <w:r w:rsidR="003B280A">
              <w:rPr>
                <w:rFonts w:asciiTheme="majorHAnsi" w:hAnsiTheme="majorHAnsi" w:cstheme="majorHAnsi"/>
                <w:bCs/>
                <w:color w:val="002060"/>
              </w:rPr>
              <w:t>, if required.</w:t>
            </w:r>
          </w:p>
          <w:p w14:paraId="17FE13E4" w14:textId="77777777" w:rsidR="0010077D" w:rsidRDefault="0010077D" w:rsidP="00797783">
            <w:pPr>
              <w:spacing w:after="0" w:line="240" w:lineRule="auto"/>
              <w:ind w:right="228"/>
              <w:rPr>
                <w:rFonts w:asciiTheme="majorHAnsi" w:hAnsiTheme="majorHAnsi" w:cstheme="majorHAnsi"/>
                <w:b/>
                <w:bCs/>
                <w:color w:val="002060"/>
              </w:rPr>
            </w:pPr>
          </w:p>
          <w:p w14:paraId="459F6EA3" w14:textId="27D2B76F" w:rsidR="00797783" w:rsidRPr="00797783" w:rsidRDefault="009B17AF" w:rsidP="00797783">
            <w:pPr>
              <w:spacing w:after="0" w:line="240" w:lineRule="auto"/>
              <w:ind w:right="228"/>
              <w:rPr>
                <w:rFonts w:asciiTheme="majorHAnsi" w:hAnsiTheme="majorHAnsi" w:cstheme="majorHAnsi"/>
                <w:b/>
                <w:bCs/>
                <w:color w:val="002060"/>
              </w:rPr>
            </w:pPr>
            <w:r>
              <w:rPr>
                <w:rFonts w:asciiTheme="majorHAnsi" w:hAnsiTheme="majorHAnsi" w:cstheme="majorHAnsi"/>
                <w:b/>
                <w:bCs/>
                <w:color w:val="002060"/>
              </w:rPr>
              <w:t>General Operational HR:</w:t>
            </w:r>
          </w:p>
          <w:p w14:paraId="177DEFE1" w14:textId="77777777" w:rsidR="00AC7596" w:rsidRDefault="00AC7596" w:rsidP="00AC7596">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that the schools’ records and data relating to staff, new starters, leavers and candidates is accurate and highly organised, particularly in our MIS system (Arbor) and payroll system (DES) at all times. Ensuring that ‘end dates’ are effectively managed (e.g. fixed term contracts, temporary appointments, temporary pay elements).</w:t>
            </w:r>
          </w:p>
          <w:p w14:paraId="3C8B430F" w14:textId="116F981C" w:rsidR="00C836CE" w:rsidRDefault="00C836CE"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that all posts have a good quality job description.</w:t>
            </w:r>
          </w:p>
          <w:p w14:paraId="14510FA7" w14:textId="758CFB22" w:rsidR="00797783" w:rsidRDefault="00797783"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Monitor probationary periods for support staff and ensure probationary reviews are </w:t>
            </w:r>
            <w:r w:rsidR="009B17AF">
              <w:rPr>
                <w:rFonts w:asciiTheme="majorHAnsi" w:hAnsiTheme="majorHAnsi" w:cstheme="majorHAnsi"/>
                <w:color w:val="002060"/>
              </w:rPr>
              <w:t>timely and well documented.</w:t>
            </w:r>
          </w:p>
          <w:p w14:paraId="7B6EC8C3" w14:textId="5C31977A" w:rsidR="00C836CE" w:rsidRDefault="00C836CE"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that staff pay/expenses claims are managed effectively via our TTE (Time Travel &amp; Expenses) system.</w:t>
            </w:r>
          </w:p>
          <w:p w14:paraId="541A78A2" w14:textId="71613D01" w:rsidR="00C836CE" w:rsidRDefault="00C836CE"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that signed contracts are retained on file for all new staff and existing staff contract variations.</w:t>
            </w:r>
          </w:p>
          <w:p w14:paraId="58426D90" w14:textId="77777777" w:rsidR="00AC7596" w:rsidRDefault="00AC7596"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that staff appraisals are completed by appraisers and appraisees, in line with trust policy.</w:t>
            </w:r>
          </w:p>
          <w:p w14:paraId="3A6E5556" w14:textId="01B6AE1E" w:rsidR="00C836CE" w:rsidRDefault="00C836CE"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Implement simple systems for managing and tracking holiday entitlements and taken holiday leave (for applicable staff)</w:t>
            </w:r>
          </w:p>
          <w:p w14:paraId="2ADA6782" w14:textId="1EAD02EC" w:rsidR="005D2AE3" w:rsidRDefault="005D2AE3"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Supply references </w:t>
            </w:r>
            <w:r w:rsidR="009B17AF">
              <w:rPr>
                <w:rFonts w:asciiTheme="majorHAnsi" w:hAnsiTheme="majorHAnsi" w:cstheme="majorHAnsi"/>
                <w:color w:val="002060"/>
              </w:rPr>
              <w:t>(leavers, tenancy, mortgage etc), upon request.</w:t>
            </w:r>
          </w:p>
          <w:p w14:paraId="059E5776" w14:textId="3739C462" w:rsidR="005D2AE3" w:rsidRDefault="005D2AE3" w:rsidP="006F6C97">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Take the lead </w:t>
            </w:r>
            <w:r w:rsidR="009B17AF">
              <w:rPr>
                <w:rFonts w:asciiTheme="majorHAnsi" w:hAnsiTheme="majorHAnsi" w:cstheme="majorHAnsi"/>
                <w:color w:val="002060"/>
              </w:rPr>
              <w:t>on the annual staff</w:t>
            </w:r>
            <w:r>
              <w:rPr>
                <w:rFonts w:asciiTheme="majorHAnsi" w:hAnsiTheme="majorHAnsi" w:cstheme="majorHAnsi"/>
                <w:color w:val="002060"/>
              </w:rPr>
              <w:t xml:space="preserve"> </w:t>
            </w:r>
            <w:r w:rsidR="00AC5472">
              <w:rPr>
                <w:rFonts w:asciiTheme="majorHAnsi" w:hAnsiTheme="majorHAnsi" w:cstheme="majorHAnsi"/>
                <w:color w:val="002060"/>
              </w:rPr>
              <w:t>workforce census return</w:t>
            </w:r>
            <w:r w:rsidR="009B17AF">
              <w:rPr>
                <w:rFonts w:asciiTheme="majorHAnsi" w:hAnsiTheme="majorHAnsi" w:cstheme="majorHAnsi"/>
                <w:color w:val="002060"/>
              </w:rPr>
              <w:t>,</w:t>
            </w:r>
            <w:r w:rsidR="00AC5472">
              <w:rPr>
                <w:rFonts w:asciiTheme="majorHAnsi" w:hAnsiTheme="majorHAnsi" w:cstheme="majorHAnsi"/>
                <w:color w:val="002060"/>
              </w:rPr>
              <w:t xml:space="preserve"> ensur</w:t>
            </w:r>
            <w:r w:rsidR="009B17AF">
              <w:rPr>
                <w:rFonts w:asciiTheme="majorHAnsi" w:hAnsiTheme="majorHAnsi" w:cstheme="majorHAnsi"/>
                <w:color w:val="002060"/>
              </w:rPr>
              <w:t>ing</w:t>
            </w:r>
            <w:r w:rsidR="00AC5472">
              <w:rPr>
                <w:rFonts w:asciiTheme="majorHAnsi" w:hAnsiTheme="majorHAnsi" w:cstheme="majorHAnsi"/>
                <w:color w:val="002060"/>
              </w:rPr>
              <w:t xml:space="preserve"> its timely </w:t>
            </w:r>
            <w:r w:rsidR="009B17AF">
              <w:rPr>
                <w:rFonts w:asciiTheme="majorHAnsi" w:hAnsiTheme="majorHAnsi" w:cstheme="majorHAnsi"/>
                <w:color w:val="002060"/>
              </w:rPr>
              <w:t xml:space="preserve">and accurate </w:t>
            </w:r>
            <w:r w:rsidR="00AC5472">
              <w:rPr>
                <w:rFonts w:asciiTheme="majorHAnsi" w:hAnsiTheme="majorHAnsi" w:cstheme="majorHAnsi"/>
                <w:color w:val="002060"/>
              </w:rPr>
              <w:t>submission</w:t>
            </w:r>
            <w:r w:rsidR="009B17AF">
              <w:rPr>
                <w:rFonts w:asciiTheme="majorHAnsi" w:hAnsiTheme="majorHAnsi" w:cstheme="majorHAnsi"/>
                <w:color w:val="002060"/>
              </w:rPr>
              <w:t>.</w:t>
            </w:r>
          </w:p>
          <w:p w14:paraId="02D939A2" w14:textId="77777777" w:rsidR="009B17AF" w:rsidRDefault="009B17AF" w:rsidP="009B17AF">
            <w:pPr>
              <w:pStyle w:val="ListParagraph"/>
              <w:numPr>
                <w:ilvl w:val="0"/>
                <w:numId w:val="7"/>
              </w:numPr>
              <w:spacing w:after="0" w:line="240" w:lineRule="auto"/>
              <w:ind w:right="228"/>
              <w:rPr>
                <w:rFonts w:asciiTheme="majorHAnsi" w:hAnsiTheme="majorHAnsi" w:cstheme="majorHAnsi"/>
                <w:color w:val="002060"/>
              </w:rPr>
            </w:pPr>
            <w:r>
              <w:rPr>
                <w:rFonts w:asciiTheme="majorHAnsi" w:hAnsiTheme="majorHAnsi" w:cstheme="majorHAnsi"/>
                <w:color w:val="002060"/>
              </w:rPr>
              <w:t>Provide staffing information to the Senior Leadership Team/trust team, upon request.</w:t>
            </w:r>
          </w:p>
          <w:p w14:paraId="36853EB9" w14:textId="1FC1414E" w:rsidR="00596231" w:rsidRPr="008A71E8" w:rsidRDefault="00596231" w:rsidP="0010077D">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bookmarkStart w:id="1" w:name="_Hlk202883746"/>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7C0A47">
              <w:rPr>
                <w:rFonts w:asciiTheme="majorHAnsi" w:hAnsiTheme="majorHAnsi" w:cstheme="majorHAnsi"/>
                <w:color w:val="002060"/>
              </w:rPr>
              <w:t xml:space="preserve">Promoting and safeguarding the welfare of children and young people in accordance with the school’s Safeguarding and Child Protection policies. </w:t>
            </w:r>
          </w:p>
        </w:tc>
      </w:tr>
      <w:bookmarkEnd w:id="1"/>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0255C90E" w14:textId="4D99CEA2" w:rsidR="00FF0A0F" w:rsidRPr="00085AA0" w:rsidRDefault="00151F91" w:rsidP="00263B74">
            <w:pPr>
              <w:pStyle w:val="ListParagraph"/>
              <w:numPr>
                <w:ilvl w:val="0"/>
                <w:numId w:val="1"/>
              </w:numPr>
              <w:spacing w:after="0" w:line="240" w:lineRule="auto"/>
              <w:ind w:left="703" w:right="228" w:hanging="426"/>
              <w:rPr>
                <w:rFonts w:asciiTheme="majorHAnsi" w:hAnsiTheme="majorHAnsi" w:cstheme="majorHAnsi"/>
                <w:color w:val="002060"/>
              </w:rPr>
            </w:pPr>
            <w:r w:rsidRPr="00085AA0">
              <w:rPr>
                <w:rFonts w:asciiTheme="majorHAnsi" w:hAnsiTheme="majorHAnsi" w:cstheme="majorHAnsi"/>
                <w:color w:val="002060"/>
              </w:rPr>
              <w:t xml:space="preserve">Line management of the </w:t>
            </w:r>
            <w:r w:rsidR="00F531F5">
              <w:rPr>
                <w:rFonts w:asciiTheme="majorHAnsi" w:hAnsiTheme="majorHAnsi" w:cstheme="majorHAnsi"/>
                <w:color w:val="002060"/>
              </w:rPr>
              <w:t xml:space="preserve">Senior </w:t>
            </w:r>
            <w:r w:rsidRPr="00085AA0">
              <w:rPr>
                <w:rFonts w:asciiTheme="majorHAnsi" w:hAnsiTheme="majorHAnsi" w:cstheme="majorHAnsi"/>
                <w:color w:val="002060"/>
              </w:rPr>
              <w:t>HR Administrator</w:t>
            </w:r>
            <w:r w:rsidR="00F46E74" w:rsidRPr="00085AA0">
              <w:rPr>
                <w:rFonts w:asciiTheme="majorHAnsi" w:hAnsiTheme="majorHAnsi" w:cstheme="majorHAnsi"/>
                <w:color w:val="002060"/>
              </w:rPr>
              <w:t>.</w:t>
            </w:r>
          </w:p>
          <w:p w14:paraId="6221E2B0" w14:textId="693EA0F1" w:rsidR="00151F91" w:rsidRDefault="00151F91" w:rsidP="00263B74">
            <w:pPr>
              <w:pStyle w:val="ListParagraph"/>
              <w:numPr>
                <w:ilvl w:val="0"/>
                <w:numId w:val="1"/>
              </w:numPr>
              <w:spacing w:after="0" w:line="240" w:lineRule="auto"/>
              <w:ind w:left="703" w:right="228" w:hanging="426"/>
              <w:rPr>
                <w:rFonts w:asciiTheme="majorHAnsi" w:hAnsiTheme="majorHAnsi" w:cstheme="majorHAnsi"/>
                <w:color w:val="002060"/>
              </w:rPr>
            </w:pPr>
            <w:r w:rsidRPr="00085AA0">
              <w:rPr>
                <w:rFonts w:asciiTheme="majorHAnsi" w:hAnsiTheme="majorHAnsi" w:cstheme="majorHAnsi"/>
                <w:color w:val="002060"/>
              </w:rPr>
              <w:t>Undertake the</w:t>
            </w:r>
            <w:r w:rsidR="00F46E74" w:rsidRPr="00085AA0">
              <w:rPr>
                <w:rFonts w:asciiTheme="majorHAnsi" w:hAnsiTheme="majorHAnsi" w:cstheme="majorHAnsi"/>
                <w:color w:val="002060"/>
              </w:rPr>
              <w:t xml:space="preserve"> role of not</w:t>
            </w:r>
            <w:r w:rsidR="003C3DD6">
              <w:rPr>
                <w:rFonts w:asciiTheme="majorHAnsi" w:hAnsiTheme="majorHAnsi" w:cstheme="majorHAnsi"/>
                <w:color w:val="002060"/>
              </w:rPr>
              <w:t>e</w:t>
            </w:r>
            <w:r w:rsidR="00F46E74" w:rsidRPr="00085AA0">
              <w:rPr>
                <w:rFonts w:asciiTheme="majorHAnsi" w:hAnsiTheme="majorHAnsi" w:cstheme="majorHAnsi"/>
                <w:color w:val="002060"/>
              </w:rPr>
              <w:t xml:space="preserve"> taker for all meetings of a potentially sensitive nature.</w:t>
            </w:r>
          </w:p>
          <w:p w14:paraId="02398235" w14:textId="32C2CD63" w:rsidR="006F6C97" w:rsidRDefault="006F6C97" w:rsidP="006F6C97">
            <w:pPr>
              <w:pStyle w:val="ListParagraph"/>
              <w:numPr>
                <w:ilvl w:val="0"/>
                <w:numId w:val="1"/>
              </w:numPr>
              <w:spacing w:after="0" w:line="240" w:lineRule="auto"/>
              <w:ind w:left="703" w:right="228" w:hanging="426"/>
              <w:rPr>
                <w:rFonts w:asciiTheme="majorHAnsi" w:hAnsiTheme="majorHAnsi" w:cstheme="majorHAnsi"/>
                <w:color w:val="002060"/>
              </w:rPr>
            </w:pPr>
            <w:r>
              <w:rPr>
                <w:rFonts w:asciiTheme="majorHAnsi" w:hAnsiTheme="majorHAnsi" w:cstheme="majorHAnsi"/>
                <w:color w:val="002060"/>
              </w:rPr>
              <w:t>Ensuring data protection and confidentiality is maintained at all times.</w:t>
            </w:r>
          </w:p>
          <w:p w14:paraId="300EBCE2" w14:textId="77777777" w:rsidR="00FF0A0F" w:rsidRDefault="00FF0A0F" w:rsidP="00263B74">
            <w:pPr>
              <w:pStyle w:val="ListParagraph"/>
              <w:ind w:right="228"/>
              <w:jc w:val="both"/>
              <w:rPr>
                <w:rFonts w:asciiTheme="majorHAnsi" w:hAnsiTheme="majorHAnsi" w:cstheme="majorHAnsi"/>
                <w:color w:val="002060"/>
              </w:rPr>
            </w:pPr>
          </w:p>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bookmarkStart w:id="2" w:name="_Hlk202883844"/>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bookmarkEnd w:id="2"/>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244770B" w14:textId="0305D880" w:rsidR="00705E77" w:rsidRDefault="00705E77" w:rsidP="00705E77">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A successful track record of working in HR in a school or education setting.</w:t>
            </w:r>
          </w:p>
          <w:p w14:paraId="6CCF2363" w14:textId="22EB50DD" w:rsidR="00C55DA4" w:rsidRDefault="00705E77"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GCSE English and Maths grade 4 (grade C) or equivalent qualifications/grades and an e</w:t>
            </w:r>
            <w:r w:rsidR="005715B9">
              <w:rPr>
                <w:rFonts w:asciiTheme="majorHAnsi" w:hAnsiTheme="majorHAnsi" w:cstheme="majorHAnsi"/>
                <w:color w:val="002060"/>
              </w:rPr>
              <w:t>xcellent standard of Engl</w:t>
            </w:r>
            <w:r w:rsidR="00D71994">
              <w:rPr>
                <w:rFonts w:asciiTheme="majorHAnsi" w:hAnsiTheme="majorHAnsi" w:cstheme="majorHAnsi"/>
                <w:color w:val="002060"/>
              </w:rPr>
              <w:t>i</w:t>
            </w:r>
            <w:r w:rsidR="005715B9">
              <w:rPr>
                <w:rFonts w:asciiTheme="majorHAnsi" w:hAnsiTheme="majorHAnsi" w:cstheme="majorHAnsi"/>
                <w:color w:val="002060"/>
              </w:rPr>
              <w:t xml:space="preserve">sh and numeracy. </w:t>
            </w:r>
          </w:p>
          <w:p w14:paraId="388A007B" w14:textId="1BC4A60A" w:rsidR="00705E77" w:rsidRDefault="00705E77" w:rsidP="00705E77">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CIPD Level 3 qualification (or above), or equivalent relevant HR experience</w:t>
            </w:r>
          </w:p>
          <w:p w14:paraId="622283E1" w14:textId="22DFEB0C" w:rsidR="00705E77" w:rsidRPr="00705E77" w:rsidRDefault="00705E77" w:rsidP="00705E77">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 xml:space="preserve">Safer recruitment certification </w:t>
            </w:r>
            <w:r>
              <w:rPr>
                <w:rFonts w:asciiTheme="majorHAnsi" w:hAnsiTheme="majorHAnsi" w:cstheme="majorHAnsi"/>
                <w:color w:val="002060"/>
              </w:rPr>
              <w:t>(or ability to achieve this upon appointment)</w:t>
            </w:r>
          </w:p>
          <w:p w14:paraId="2B489D14" w14:textId="77777777" w:rsidR="00705E77" w:rsidRDefault="00705E77" w:rsidP="00705E77">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Mental health first aid qualification (or ability to achieve this during probation period)</w:t>
            </w:r>
          </w:p>
          <w:p w14:paraId="20562F43" w14:textId="77777777" w:rsidR="00705E77" w:rsidRPr="00982815" w:rsidRDefault="00705E77" w:rsidP="00705E77">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Excellent ICT skills including Word, Excel, PowerPoint and Outlook.</w:t>
            </w:r>
          </w:p>
          <w:p w14:paraId="2C45B00B" w14:textId="6F432FB0" w:rsidR="007A7CDF" w:rsidRDefault="007A7CDF"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Excellent interpersonal and communication skills.</w:t>
            </w:r>
            <w:r w:rsidR="002457D6">
              <w:rPr>
                <w:rFonts w:asciiTheme="majorHAnsi" w:hAnsiTheme="majorHAnsi" w:cstheme="majorHAnsi"/>
                <w:color w:val="002060"/>
              </w:rPr>
              <w:t xml:space="preserve"> Empathy and approachability.</w:t>
            </w:r>
          </w:p>
          <w:p w14:paraId="3B0CB953" w14:textId="77777777" w:rsidR="00705E77" w:rsidRDefault="00705E77" w:rsidP="00705E77">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Self-motivated and able to work unsupervised.</w:t>
            </w:r>
          </w:p>
          <w:p w14:paraId="497A57F4" w14:textId="6AE6359C" w:rsidR="007A7CDF" w:rsidRDefault="007A7CDF"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Ability to plan, organise and prioritise to meet deadlines</w:t>
            </w:r>
            <w:r w:rsidR="00F528DC">
              <w:rPr>
                <w:rFonts w:asciiTheme="majorHAnsi" w:hAnsiTheme="majorHAnsi" w:cstheme="majorHAnsi"/>
                <w:color w:val="002060"/>
              </w:rPr>
              <w:t xml:space="preserve">. </w:t>
            </w:r>
          </w:p>
          <w:p w14:paraId="141E5D65" w14:textId="7E93EEB1" w:rsidR="007A7CDF" w:rsidRDefault="007A7CDF"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High attention to detail and accuracy</w:t>
            </w:r>
            <w:r w:rsidR="003D7639">
              <w:rPr>
                <w:rFonts w:asciiTheme="majorHAnsi" w:hAnsiTheme="majorHAnsi" w:cstheme="majorHAnsi"/>
                <w:color w:val="002060"/>
              </w:rPr>
              <w:t>; committed to maintaining high standards.</w:t>
            </w:r>
          </w:p>
          <w:p w14:paraId="7AFE164F" w14:textId="35F75B2D" w:rsidR="00F9237C" w:rsidRDefault="00F9237C"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Ability to work quickly and effectively under pressure.</w:t>
            </w:r>
          </w:p>
          <w:p w14:paraId="3A6D0207" w14:textId="00707C24" w:rsidR="00F9237C" w:rsidRDefault="005B1A94"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lastRenderedPageBreak/>
              <w:t>Understanding of data protection and confidentiality.</w:t>
            </w:r>
          </w:p>
          <w:p w14:paraId="087E2920" w14:textId="4F5BDBD5" w:rsidR="005B1A94" w:rsidRDefault="005B1A94" w:rsidP="00DC6203">
            <w:pPr>
              <w:pStyle w:val="ListParagraph"/>
              <w:numPr>
                <w:ilvl w:val="0"/>
                <w:numId w:val="1"/>
              </w:numPr>
              <w:spacing w:after="0" w:line="240" w:lineRule="auto"/>
              <w:ind w:right="228" w:hanging="443"/>
              <w:rPr>
                <w:rFonts w:asciiTheme="majorHAnsi" w:hAnsiTheme="majorHAnsi" w:cstheme="majorHAnsi"/>
                <w:color w:val="002060"/>
              </w:rPr>
            </w:pPr>
            <w:r>
              <w:rPr>
                <w:rFonts w:asciiTheme="majorHAnsi" w:hAnsiTheme="majorHAnsi" w:cstheme="majorHAnsi"/>
                <w:color w:val="002060"/>
              </w:rPr>
              <w:t>Understanding of safeguarding</w:t>
            </w:r>
            <w:r w:rsidR="00705E77">
              <w:rPr>
                <w:rFonts w:asciiTheme="majorHAnsi" w:hAnsiTheme="majorHAnsi" w:cstheme="majorHAnsi"/>
                <w:color w:val="002060"/>
              </w:rPr>
              <w:t xml:space="preserve"> and child protection principles</w:t>
            </w:r>
            <w:r>
              <w:rPr>
                <w:rFonts w:asciiTheme="majorHAnsi" w:hAnsiTheme="majorHAnsi" w:cstheme="majorHAnsi"/>
                <w:color w:val="002060"/>
              </w:rPr>
              <w:t>.</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0BB4395A" w14:textId="00389B48" w:rsidR="00705E77" w:rsidRDefault="00705E77" w:rsidP="00DC6203">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CIPD Level 5 qualification (or above).</w:t>
            </w:r>
          </w:p>
          <w:p w14:paraId="45C23A1C" w14:textId="3A7DEB2F" w:rsidR="00153BCE" w:rsidRPr="00982815" w:rsidRDefault="00A70476" w:rsidP="00DC6203">
            <w:pPr>
              <w:pStyle w:val="ListParagraph"/>
              <w:numPr>
                <w:ilvl w:val="0"/>
                <w:numId w:val="1"/>
              </w:numPr>
              <w:spacing w:after="0" w:line="240" w:lineRule="auto"/>
              <w:ind w:right="228" w:hanging="443"/>
              <w:rPr>
                <w:rFonts w:asciiTheme="majorHAnsi" w:hAnsiTheme="majorHAnsi" w:cstheme="majorHAnsi"/>
                <w:bCs/>
                <w:color w:val="002060"/>
              </w:rPr>
            </w:pPr>
            <w:r w:rsidRPr="00982815">
              <w:rPr>
                <w:rFonts w:asciiTheme="majorHAnsi" w:hAnsiTheme="majorHAnsi" w:cstheme="majorHAnsi"/>
                <w:bCs/>
                <w:color w:val="002060"/>
              </w:rPr>
              <w:t xml:space="preserve">Knowledge </w:t>
            </w:r>
            <w:r w:rsidR="00982815" w:rsidRPr="00982815">
              <w:rPr>
                <w:rFonts w:asciiTheme="majorHAnsi" w:hAnsiTheme="majorHAnsi" w:cstheme="majorHAnsi"/>
                <w:bCs/>
                <w:color w:val="002060"/>
              </w:rPr>
              <w:t>/ experience of the DBS process.</w:t>
            </w:r>
          </w:p>
          <w:p w14:paraId="75BA21C7" w14:textId="16A9D9D2" w:rsidR="00C55DA4" w:rsidRDefault="00C4381A" w:rsidP="00DC6203">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 xml:space="preserve">Use of HR systems </w:t>
            </w:r>
            <w:r w:rsidR="00705E77">
              <w:rPr>
                <w:rFonts w:asciiTheme="majorHAnsi" w:hAnsiTheme="majorHAnsi" w:cstheme="majorHAnsi"/>
                <w:bCs/>
                <w:color w:val="002060"/>
              </w:rPr>
              <w:t xml:space="preserve">(e.g. </w:t>
            </w:r>
            <w:r>
              <w:rPr>
                <w:rFonts w:asciiTheme="majorHAnsi" w:hAnsiTheme="majorHAnsi" w:cstheme="majorHAnsi"/>
                <w:bCs/>
                <w:color w:val="002060"/>
              </w:rPr>
              <w:t>Arbor</w:t>
            </w:r>
            <w:r w:rsidR="00705E77">
              <w:rPr>
                <w:rFonts w:asciiTheme="majorHAnsi" w:hAnsiTheme="majorHAnsi" w:cstheme="majorHAnsi"/>
                <w:bCs/>
                <w:color w:val="002060"/>
              </w:rPr>
              <w:t xml:space="preserve">, </w:t>
            </w:r>
            <w:r>
              <w:rPr>
                <w:rFonts w:asciiTheme="majorHAnsi" w:hAnsiTheme="majorHAnsi" w:cstheme="majorHAnsi"/>
                <w:bCs/>
                <w:color w:val="002060"/>
              </w:rPr>
              <w:t>DES</w:t>
            </w:r>
            <w:r w:rsidR="00705E77">
              <w:rPr>
                <w:rFonts w:asciiTheme="majorHAnsi" w:hAnsiTheme="majorHAnsi" w:cstheme="majorHAnsi"/>
                <w:bCs/>
                <w:color w:val="002060"/>
              </w:rPr>
              <w:t>).</w:t>
            </w:r>
          </w:p>
          <w:p w14:paraId="0D161DC4" w14:textId="669056AE" w:rsidR="00705E77" w:rsidRPr="00982815" w:rsidRDefault="00705E77" w:rsidP="00DC6203">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Knowledge and experience of carrying risk assessments.</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6546098D" w:rsidR="00424280" w:rsidRDefault="00424280"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F3722D">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A12AD"/>
    <w:multiLevelType w:val="hybridMultilevel"/>
    <w:tmpl w:val="5B34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3DDA"/>
    <w:multiLevelType w:val="hybridMultilevel"/>
    <w:tmpl w:val="3E7C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53DC6"/>
    <w:multiLevelType w:val="hybridMultilevel"/>
    <w:tmpl w:val="21A6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59E2376"/>
    <w:multiLevelType w:val="hybridMultilevel"/>
    <w:tmpl w:val="4994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E353E"/>
    <w:multiLevelType w:val="hybridMultilevel"/>
    <w:tmpl w:val="B146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D3E59"/>
    <w:multiLevelType w:val="hybridMultilevel"/>
    <w:tmpl w:val="2F5AE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DA656AD"/>
    <w:multiLevelType w:val="hybridMultilevel"/>
    <w:tmpl w:val="016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F6186"/>
    <w:multiLevelType w:val="hybridMultilevel"/>
    <w:tmpl w:val="36E0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050D0"/>
    <w:multiLevelType w:val="hybridMultilevel"/>
    <w:tmpl w:val="24C6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057906">
    <w:abstractNumId w:val="4"/>
  </w:num>
  <w:num w:numId="2" w16cid:durableId="2060007452">
    <w:abstractNumId w:val="6"/>
  </w:num>
  <w:num w:numId="3" w16cid:durableId="1048992553">
    <w:abstractNumId w:val="0"/>
  </w:num>
  <w:num w:numId="4" w16cid:durableId="497235296">
    <w:abstractNumId w:val="3"/>
  </w:num>
  <w:num w:numId="5" w16cid:durableId="429080471">
    <w:abstractNumId w:val="11"/>
  </w:num>
  <w:num w:numId="6" w16cid:durableId="1557664832">
    <w:abstractNumId w:val="7"/>
  </w:num>
  <w:num w:numId="7" w16cid:durableId="526724144">
    <w:abstractNumId w:val="1"/>
  </w:num>
  <w:num w:numId="8" w16cid:durableId="335571919">
    <w:abstractNumId w:val="8"/>
  </w:num>
  <w:num w:numId="9" w16cid:durableId="1034619024">
    <w:abstractNumId w:val="13"/>
  </w:num>
  <w:num w:numId="10" w16cid:durableId="592665432">
    <w:abstractNumId w:val="10"/>
  </w:num>
  <w:num w:numId="11" w16cid:durableId="2020230820">
    <w:abstractNumId w:val="14"/>
  </w:num>
  <w:num w:numId="12" w16cid:durableId="1841577817">
    <w:abstractNumId w:val="12"/>
  </w:num>
  <w:num w:numId="13" w16cid:durableId="1223254951">
    <w:abstractNumId w:val="9"/>
  </w:num>
  <w:num w:numId="14" w16cid:durableId="1102922037">
    <w:abstractNumId w:val="5"/>
  </w:num>
  <w:num w:numId="15" w16cid:durableId="128596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85AA0"/>
    <w:rsid w:val="000D08E0"/>
    <w:rsid w:val="000E5C19"/>
    <w:rsid w:val="000F7213"/>
    <w:rsid w:val="0010077D"/>
    <w:rsid w:val="00150E34"/>
    <w:rsid w:val="00151F91"/>
    <w:rsid w:val="00153BCE"/>
    <w:rsid w:val="002457D6"/>
    <w:rsid w:val="002F1A9B"/>
    <w:rsid w:val="0033392A"/>
    <w:rsid w:val="0033457D"/>
    <w:rsid w:val="003A0F1D"/>
    <w:rsid w:val="003B280A"/>
    <w:rsid w:val="003C3DD6"/>
    <w:rsid w:val="003D753F"/>
    <w:rsid w:val="003D7639"/>
    <w:rsid w:val="003E35BF"/>
    <w:rsid w:val="0040242F"/>
    <w:rsid w:val="004163F5"/>
    <w:rsid w:val="0042378E"/>
    <w:rsid w:val="00424280"/>
    <w:rsid w:val="00425881"/>
    <w:rsid w:val="00435995"/>
    <w:rsid w:val="004373FF"/>
    <w:rsid w:val="00450F45"/>
    <w:rsid w:val="00466B65"/>
    <w:rsid w:val="0047120C"/>
    <w:rsid w:val="00474273"/>
    <w:rsid w:val="0048253C"/>
    <w:rsid w:val="00486D12"/>
    <w:rsid w:val="004931F9"/>
    <w:rsid w:val="004C7617"/>
    <w:rsid w:val="004D157D"/>
    <w:rsid w:val="005060C9"/>
    <w:rsid w:val="00510AAB"/>
    <w:rsid w:val="00570C83"/>
    <w:rsid w:val="005715B9"/>
    <w:rsid w:val="00586156"/>
    <w:rsid w:val="00596231"/>
    <w:rsid w:val="005A3093"/>
    <w:rsid w:val="005B1A94"/>
    <w:rsid w:val="005B7F91"/>
    <w:rsid w:val="005C2FBE"/>
    <w:rsid w:val="005D2AE3"/>
    <w:rsid w:val="005D69D8"/>
    <w:rsid w:val="005F14D1"/>
    <w:rsid w:val="00614D9E"/>
    <w:rsid w:val="006965FC"/>
    <w:rsid w:val="006F6C97"/>
    <w:rsid w:val="00705E77"/>
    <w:rsid w:val="00717779"/>
    <w:rsid w:val="007400AE"/>
    <w:rsid w:val="00784824"/>
    <w:rsid w:val="00797783"/>
    <w:rsid w:val="007A7CDF"/>
    <w:rsid w:val="007B7D5C"/>
    <w:rsid w:val="007C0A47"/>
    <w:rsid w:val="007D4F39"/>
    <w:rsid w:val="007F7474"/>
    <w:rsid w:val="00801A48"/>
    <w:rsid w:val="008102D5"/>
    <w:rsid w:val="0089479A"/>
    <w:rsid w:val="008A71E8"/>
    <w:rsid w:val="008B1418"/>
    <w:rsid w:val="00901141"/>
    <w:rsid w:val="009130DC"/>
    <w:rsid w:val="00935D19"/>
    <w:rsid w:val="00944B8E"/>
    <w:rsid w:val="00982815"/>
    <w:rsid w:val="009B17AF"/>
    <w:rsid w:val="009C2886"/>
    <w:rsid w:val="00A22C7F"/>
    <w:rsid w:val="00A46F13"/>
    <w:rsid w:val="00A53550"/>
    <w:rsid w:val="00A70476"/>
    <w:rsid w:val="00AB3C30"/>
    <w:rsid w:val="00AC5472"/>
    <w:rsid w:val="00AC7596"/>
    <w:rsid w:val="00AE7F2E"/>
    <w:rsid w:val="00AF01B2"/>
    <w:rsid w:val="00B26C21"/>
    <w:rsid w:val="00B32604"/>
    <w:rsid w:val="00B75E8F"/>
    <w:rsid w:val="00BA7996"/>
    <w:rsid w:val="00C26639"/>
    <w:rsid w:val="00C4381A"/>
    <w:rsid w:val="00C55DA4"/>
    <w:rsid w:val="00C62406"/>
    <w:rsid w:val="00C836CE"/>
    <w:rsid w:val="00C849C5"/>
    <w:rsid w:val="00CB2D01"/>
    <w:rsid w:val="00CC0407"/>
    <w:rsid w:val="00CE27FC"/>
    <w:rsid w:val="00D5684A"/>
    <w:rsid w:val="00D63E62"/>
    <w:rsid w:val="00D71994"/>
    <w:rsid w:val="00DC6203"/>
    <w:rsid w:val="00DF194A"/>
    <w:rsid w:val="00DF67E1"/>
    <w:rsid w:val="00DF6A78"/>
    <w:rsid w:val="00E80BFE"/>
    <w:rsid w:val="00E87618"/>
    <w:rsid w:val="00EA3042"/>
    <w:rsid w:val="00EC5CC0"/>
    <w:rsid w:val="00EE510F"/>
    <w:rsid w:val="00F32D8A"/>
    <w:rsid w:val="00F3722D"/>
    <w:rsid w:val="00F46E74"/>
    <w:rsid w:val="00F528DC"/>
    <w:rsid w:val="00F531F5"/>
    <w:rsid w:val="00F9237C"/>
    <w:rsid w:val="00F95C73"/>
    <w:rsid w:val="00FA63C2"/>
    <w:rsid w:val="00FB06F4"/>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 ds:uri="bc11d83e-f3cc-40a3-b40f-75707fc3bb1d"/>
  </ds:schemaRefs>
</ds:datastoreItem>
</file>

<file path=customXml/itemProps2.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2025-07-16T14:35:00Z</dcterms:created>
  <dcterms:modified xsi:type="dcterms:W3CDTF">2025-07-16T14:35:00Z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