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539E" w:rsidR="00991F44" w:rsidP="0050750B" w:rsidRDefault="001A0366" w14:paraId="222C9910" w14:textId="7C9C6709">
      <w:pPr>
        <w:pStyle w:val="Heading1"/>
        <w:spacing w:before="0" w:after="240" w:afterLines="100"/>
        <w:rPr>
          <w:rFonts w:cs="Arial"/>
        </w:rPr>
      </w:pPr>
      <w:r w:rsidRPr="00B7539E">
        <w:rPr>
          <w:rFonts w:cs="Arial"/>
        </w:rPr>
        <w:t>Context statement</w:t>
      </w:r>
    </w:p>
    <w:p w:rsidRPr="00B7539E" w:rsidR="00132E6A" w:rsidP="0050750B" w:rsidRDefault="00132E6A" w14:paraId="1CB942BB" w14:textId="1D1A82B2">
      <w:pPr>
        <w:spacing w:after="240" w:afterLines="100" w:line="240" w:lineRule="auto"/>
        <w:rPr>
          <w:rFonts w:ascii="Arial" w:hAnsi="Arial" w:cs="Arial"/>
        </w:rPr>
      </w:pPr>
      <w:r w:rsidRPr="00B7539E">
        <w:rPr>
          <w:rFonts w:ascii="Arial" w:hAnsi="Arial" w:cs="Arial"/>
        </w:rPr>
        <w:t>Job title:</w:t>
      </w:r>
      <w:r w:rsidRPr="00B7539E" w:rsidR="00804397">
        <w:rPr>
          <w:rFonts w:ascii="Arial" w:hAnsi="Arial" w:cs="Arial"/>
        </w:rPr>
        <w:t xml:space="preserve"> </w:t>
      </w:r>
      <w:r w:rsidRPr="00B7539E" w:rsidR="002A1994">
        <w:rPr>
          <w:rFonts w:ascii="Arial" w:hAnsi="Arial" w:cs="Arial"/>
        </w:rPr>
        <w:t>Public Health Assistant Analyst</w:t>
      </w:r>
    </w:p>
    <w:p w:rsidRPr="00B7539E" w:rsidR="00132E6A" w:rsidP="0050750B" w:rsidRDefault="00132E6A" w14:paraId="0A41C911" w14:textId="25AD28C7">
      <w:pPr>
        <w:spacing w:after="240" w:afterLines="100" w:line="240" w:lineRule="auto"/>
        <w:rPr>
          <w:rFonts w:ascii="Arial" w:hAnsi="Arial" w:cs="Arial"/>
        </w:rPr>
      </w:pPr>
      <w:r w:rsidRPr="00B7539E">
        <w:rPr>
          <w:rFonts w:ascii="Arial" w:hAnsi="Arial" w:cs="Arial"/>
        </w:rPr>
        <w:t>Directorate/Service/Team:</w:t>
      </w:r>
      <w:r w:rsidRPr="00B7539E" w:rsidR="00804397">
        <w:rPr>
          <w:rFonts w:ascii="Arial" w:hAnsi="Arial" w:cs="Arial"/>
        </w:rPr>
        <w:t xml:space="preserve"> </w:t>
      </w:r>
      <w:r w:rsidRPr="00B7539E" w:rsidR="002A1994">
        <w:rPr>
          <w:rFonts w:ascii="Arial" w:hAnsi="Arial" w:cs="Arial"/>
        </w:rPr>
        <w:t>Public Health and Prevention</w:t>
      </w:r>
      <w:r w:rsidRPr="00B7539E" w:rsidR="00EA6EC0">
        <w:rPr>
          <w:rFonts w:ascii="Arial" w:hAnsi="Arial" w:cs="Arial"/>
        </w:rPr>
        <w:t>, Public Health Intelligence</w:t>
      </w:r>
    </w:p>
    <w:p w:rsidRPr="00B7539E" w:rsidR="00554A3C" w:rsidP="0050750B" w:rsidRDefault="00132E6A" w14:paraId="46548025" w14:textId="4FA40EEF">
      <w:pPr>
        <w:pStyle w:val="Heading2"/>
        <w:spacing w:before="0" w:after="240" w:afterLines="100"/>
        <w:rPr>
          <w:rFonts w:cs="Arial"/>
          <w:sz w:val="22"/>
          <w:szCs w:val="22"/>
        </w:rPr>
      </w:pPr>
      <w:r w:rsidRPr="00B7539E">
        <w:rPr>
          <w:rFonts w:cs="Arial"/>
          <w:sz w:val="22"/>
          <w:szCs w:val="22"/>
        </w:rPr>
        <w:t>Organisation structure</w:t>
      </w:r>
    </w:p>
    <w:p w:rsidR="00B7539E" w:rsidP="0050750B" w:rsidRDefault="00132E6A" w14:paraId="3FDB4B25" w14:textId="178A4965">
      <w:pPr>
        <w:spacing w:after="240" w:afterLines="100" w:line="240" w:lineRule="auto"/>
        <w:rPr>
          <w:rFonts w:ascii="Arial" w:hAnsi="Arial" w:cs="Arial"/>
        </w:rPr>
      </w:pPr>
      <w:r w:rsidRPr="00B7539E">
        <w:rPr>
          <w:rFonts w:ascii="Arial" w:hAnsi="Arial" w:cs="Arial"/>
        </w:rPr>
        <w:t>Reporting to:</w:t>
      </w:r>
      <w:r w:rsidRPr="00B7539E" w:rsidR="00A202C9">
        <w:rPr>
          <w:rFonts w:ascii="Arial" w:hAnsi="Arial" w:cs="Arial"/>
        </w:rPr>
        <w:t xml:space="preserve"> </w:t>
      </w:r>
      <w:r w:rsidRPr="00B7539E" w:rsidR="00FF34AE">
        <w:rPr>
          <w:rFonts w:ascii="Arial" w:hAnsi="Arial" w:cs="Arial"/>
        </w:rPr>
        <w:t>Public Health Analyst</w:t>
      </w:r>
    </w:p>
    <w:p w:rsidRPr="00B7539E" w:rsidR="00132E6A" w:rsidP="0050750B" w:rsidRDefault="00132E6A" w14:paraId="29A0C639" w14:textId="02061EE1">
      <w:pPr>
        <w:spacing w:after="240" w:afterLines="100" w:line="240" w:lineRule="auto"/>
        <w:rPr>
          <w:rFonts w:ascii="Arial" w:hAnsi="Arial" w:cs="Arial"/>
        </w:rPr>
      </w:pPr>
      <w:r w:rsidRPr="00B7539E">
        <w:rPr>
          <w:rFonts w:ascii="Arial" w:hAnsi="Arial" w:cs="Arial"/>
        </w:rPr>
        <w:t>Responsibility for:</w:t>
      </w:r>
      <w:r w:rsidRPr="00B7539E" w:rsidR="00A202C9">
        <w:rPr>
          <w:rFonts w:ascii="Arial" w:hAnsi="Arial" w:cs="Arial"/>
        </w:rPr>
        <w:t xml:space="preserve"> </w:t>
      </w:r>
      <w:r w:rsidRPr="00B7539E" w:rsidR="00957E35">
        <w:rPr>
          <w:rFonts w:ascii="Arial" w:hAnsi="Arial" w:cs="Arial"/>
        </w:rPr>
        <w:t>No direct line management</w:t>
      </w:r>
    </w:p>
    <w:p w:rsidRPr="00B7539E" w:rsidR="00132E6A" w:rsidP="0050750B" w:rsidRDefault="00132E6A" w14:paraId="018D9E17" w14:textId="556A60E7">
      <w:pPr>
        <w:pStyle w:val="Heading2"/>
        <w:spacing w:before="0" w:after="240" w:afterLines="100"/>
        <w:rPr>
          <w:rFonts w:cs="Arial"/>
          <w:sz w:val="22"/>
          <w:szCs w:val="22"/>
        </w:rPr>
      </w:pPr>
      <w:r w:rsidRPr="00B7539E">
        <w:rPr>
          <w:rFonts w:cs="Arial"/>
          <w:sz w:val="22"/>
          <w:szCs w:val="22"/>
        </w:rPr>
        <w:t>Context of work</w:t>
      </w:r>
    </w:p>
    <w:p w:rsidRPr="00176004" w:rsidR="00176004" w:rsidP="0050750B" w:rsidRDefault="4035B0A0" w14:paraId="35547E86" w14:textId="4429F566">
      <w:pPr>
        <w:spacing w:after="240" w:afterLines="100" w:line="240" w:lineRule="auto"/>
        <w:rPr>
          <w:rFonts w:ascii="Arial" w:hAnsi="Arial" w:cs="Arial"/>
        </w:rPr>
      </w:pPr>
      <w:r w:rsidRPr="7AEF6D7E">
        <w:rPr>
          <w:rFonts w:ascii="Arial" w:hAnsi="Arial" w:cs="Arial"/>
        </w:rPr>
        <w:t xml:space="preserve">Public Health is a collaborative and </w:t>
      </w:r>
      <w:r w:rsidRPr="7AEF6D7E" w:rsidR="00BA5028">
        <w:rPr>
          <w:rFonts w:ascii="Arial" w:hAnsi="Arial" w:cs="Arial"/>
        </w:rPr>
        <w:t>forward-thinking</w:t>
      </w:r>
      <w:r w:rsidRPr="7AEF6D7E">
        <w:rPr>
          <w:rFonts w:ascii="Arial" w:hAnsi="Arial" w:cs="Arial"/>
        </w:rPr>
        <w:t xml:space="preserve"> service committed to preventing </w:t>
      </w:r>
      <w:r w:rsidRPr="7AEF6D7E" w:rsidR="19EECE84">
        <w:rPr>
          <w:rFonts w:ascii="Arial" w:hAnsi="Arial" w:cs="Arial"/>
        </w:rPr>
        <w:t>ill health</w:t>
      </w:r>
      <w:r w:rsidRPr="7AEF6D7E">
        <w:rPr>
          <w:rFonts w:ascii="Arial" w:hAnsi="Arial" w:cs="Arial"/>
        </w:rPr>
        <w:t xml:space="preserve"> and promoting wellbeing for Dorset Council’s 380,000 residents. We work across Health Improvement, Healthy Places, Health Protection and Healthcare Public Health to enable all residents to live healthier lives. Within the wider Public Health and Prevention Directorate, our priorities are prevention</w:t>
      </w:r>
      <w:r w:rsidR="00BC2D73">
        <w:rPr>
          <w:rFonts w:ascii="Arial" w:hAnsi="Arial" w:cs="Arial"/>
        </w:rPr>
        <w:t xml:space="preserve"> </w:t>
      </w:r>
      <w:r w:rsidRPr="7AEF6D7E">
        <w:rPr>
          <w:rFonts w:ascii="Arial" w:hAnsi="Arial" w:cs="Arial"/>
        </w:rPr>
        <w:t>focused, community</w:t>
      </w:r>
      <w:r w:rsidR="00BC2D73">
        <w:rPr>
          <w:rFonts w:ascii="Arial" w:hAnsi="Arial" w:cs="Arial"/>
        </w:rPr>
        <w:t xml:space="preserve"> </w:t>
      </w:r>
      <w:r w:rsidRPr="7AEF6D7E">
        <w:rPr>
          <w:rFonts w:ascii="Arial" w:hAnsi="Arial" w:cs="Arial"/>
        </w:rPr>
        <w:t>based and integrated services</w:t>
      </w:r>
      <w:r w:rsidR="00BA5028">
        <w:rPr>
          <w:rFonts w:ascii="Arial" w:hAnsi="Arial" w:cs="Arial"/>
        </w:rPr>
        <w:t>.</w:t>
      </w:r>
    </w:p>
    <w:p w:rsidRPr="00176004" w:rsidR="00176004" w:rsidP="0050750B" w:rsidRDefault="00176004" w14:paraId="0586A876" w14:textId="7A0D7944">
      <w:pPr>
        <w:spacing w:after="240" w:afterLines="100" w:line="240" w:lineRule="auto"/>
        <w:rPr>
          <w:rFonts w:ascii="Arial" w:hAnsi="Arial" w:cs="Arial"/>
        </w:rPr>
      </w:pPr>
      <w:r w:rsidRPr="00176004">
        <w:rPr>
          <w:rFonts w:ascii="Arial" w:hAnsi="Arial" w:cs="Arial"/>
        </w:rPr>
        <w:t>The Public Health team commissions a range of essential services, including Sexual Health, Community Health Improvement Services, the National Child Measurement Programme, and Drugs and Alcohol Treatment. We also support the wider health and care system through Population Health Management and tackling Health Inequalities.</w:t>
      </w:r>
    </w:p>
    <w:p w:rsidRPr="00B7539E" w:rsidR="00AB1930" w:rsidP="0050750B" w:rsidRDefault="00AB1930" w14:paraId="5D19139E" w14:textId="38DD687D">
      <w:pPr>
        <w:spacing w:after="240" w:afterLines="100" w:line="240" w:lineRule="auto"/>
        <w:rPr>
          <w:rFonts w:ascii="Arial" w:hAnsi="Arial" w:cs="Arial"/>
          <w:b/>
          <w:bCs/>
        </w:rPr>
      </w:pPr>
      <w:r w:rsidRPr="00B7539E">
        <w:rPr>
          <w:rFonts w:ascii="Arial" w:hAnsi="Arial" w:cs="Arial"/>
          <w:b/>
          <w:bCs/>
        </w:rPr>
        <w:t>Public Health Intelligence</w:t>
      </w:r>
    </w:p>
    <w:p w:rsidR="00187E94" w:rsidP="0050750B" w:rsidRDefault="009316E5" w14:paraId="1678E48D" w14:textId="4C2F82D3">
      <w:pPr>
        <w:spacing w:after="240" w:afterLines="100" w:line="240" w:lineRule="auto"/>
        <w:rPr>
          <w:rFonts w:ascii="Arial" w:hAnsi="Arial" w:cs="Arial"/>
        </w:rPr>
      </w:pPr>
      <w:r w:rsidRPr="56D9911D" w:rsidR="009316E5">
        <w:rPr>
          <w:rFonts w:ascii="Arial" w:hAnsi="Arial" w:cs="Arial"/>
        </w:rPr>
        <w:t xml:space="preserve">The Public Health Intelligence team provides </w:t>
      </w:r>
      <w:r w:rsidRPr="56D9911D" w:rsidR="4CD4639D">
        <w:rPr>
          <w:rFonts w:ascii="Arial" w:hAnsi="Arial" w:cs="Arial"/>
        </w:rPr>
        <w:t>high quality</w:t>
      </w:r>
      <w:r w:rsidRPr="56D9911D" w:rsidR="009316E5">
        <w:rPr>
          <w:rFonts w:ascii="Arial" w:hAnsi="Arial" w:cs="Arial"/>
        </w:rPr>
        <w:t xml:space="preserve"> insight and analysis to support stakeholders across the system. We use a </w:t>
      </w:r>
      <w:r w:rsidRPr="56D9911D" w:rsidR="2411DCBC">
        <w:rPr>
          <w:rFonts w:ascii="Arial" w:hAnsi="Arial" w:cs="Arial"/>
        </w:rPr>
        <w:t>systems thinking</w:t>
      </w:r>
      <w:r w:rsidRPr="56D9911D" w:rsidR="009316E5">
        <w:rPr>
          <w:rFonts w:ascii="Arial" w:hAnsi="Arial" w:cs="Arial"/>
        </w:rPr>
        <w:t xml:space="preserve"> approach to understand problems and apply a range of analytical methods to develop actionable insights and clear narratives. Our work spans business intelligence, population health, health economics, modelling, evaluation, and horizon scanning.</w:t>
      </w:r>
      <w:r w:rsidRPr="56D9911D" w:rsidR="00E35B1D">
        <w:rPr>
          <w:rFonts w:ascii="Arial" w:hAnsi="Arial" w:cs="Arial"/>
        </w:rPr>
        <w:t xml:space="preserve"> </w:t>
      </w:r>
    </w:p>
    <w:p w:rsidRPr="009316E5" w:rsidR="009316E5" w:rsidP="0050750B" w:rsidRDefault="008444F0" w14:paraId="5607145A" w14:textId="4524B4F8">
      <w:pPr>
        <w:spacing w:after="240" w:afterLines="100" w:line="240" w:lineRule="auto"/>
        <w:rPr>
          <w:rFonts w:ascii="Arial" w:hAnsi="Arial" w:cs="Arial"/>
        </w:rPr>
      </w:pPr>
      <w:r>
        <w:rPr>
          <w:rFonts w:ascii="Arial" w:hAnsi="Arial" w:cs="Arial"/>
        </w:rPr>
        <w:t xml:space="preserve">You will work on a </w:t>
      </w:r>
      <w:r w:rsidR="00ED7C37">
        <w:rPr>
          <w:rFonts w:ascii="Arial" w:hAnsi="Arial" w:cs="Arial"/>
        </w:rPr>
        <w:t>variety</w:t>
      </w:r>
      <w:r>
        <w:rPr>
          <w:rFonts w:ascii="Arial" w:hAnsi="Arial" w:cs="Arial"/>
        </w:rPr>
        <w:t xml:space="preserve"> of projects including</w:t>
      </w:r>
      <w:r w:rsidR="00E35B1D">
        <w:rPr>
          <w:rFonts w:ascii="Arial" w:hAnsi="Arial" w:cs="Arial"/>
        </w:rPr>
        <w:t xml:space="preserve"> </w:t>
      </w:r>
      <w:r w:rsidR="003F01EA">
        <w:rPr>
          <w:rFonts w:ascii="Arial" w:hAnsi="Arial" w:cs="Arial"/>
        </w:rPr>
        <w:t xml:space="preserve">the </w:t>
      </w:r>
      <w:r w:rsidR="00E35B1D">
        <w:rPr>
          <w:rFonts w:ascii="Arial" w:hAnsi="Arial" w:cs="Arial"/>
        </w:rPr>
        <w:t xml:space="preserve">production of data profiles for small areas and communities, </w:t>
      </w:r>
      <w:r w:rsidR="00870ED2">
        <w:rPr>
          <w:rFonts w:ascii="Arial" w:hAnsi="Arial" w:cs="Arial"/>
        </w:rPr>
        <w:t>m</w:t>
      </w:r>
      <w:r w:rsidR="00780F43">
        <w:rPr>
          <w:rFonts w:ascii="Arial" w:hAnsi="Arial" w:cs="Arial"/>
        </w:rPr>
        <w:t xml:space="preserve">onitoring of public health service </w:t>
      </w:r>
      <w:r w:rsidR="00C626CE">
        <w:rPr>
          <w:rFonts w:ascii="Arial" w:hAnsi="Arial" w:cs="Arial"/>
        </w:rPr>
        <w:t>performance</w:t>
      </w:r>
      <w:r w:rsidR="00780F43">
        <w:rPr>
          <w:rFonts w:ascii="Arial" w:hAnsi="Arial" w:cs="Arial"/>
        </w:rPr>
        <w:t xml:space="preserve">, and contributing to </w:t>
      </w:r>
      <w:r w:rsidR="00274D2E">
        <w:rPr>
          <w:rFonts w:ascii="Arial" w:hAnsi="Arial" w:cs="Arial"/>
        </w:rPr>
        <w:t>health needs assessments</w:t>
      </w:r>
      <w:r w:rsidR="003F01EA">
        <w:rPr>
          <w:rFonts w:ascii="Arial" w:hAnsi="Arial" w:cs="Arial"/>
        </w:rPr>
        <w:t xml:space="preserve">. </w:t>
      </w:r>
      <w:r w:rsidR="00187E94">
        <w:rPr>
          <w:rFonts w:ascii="Arial" w:hAnsi="Arial" w:cs="Arial"/>
        </w:rPr>
        <w:t>As</w:t>
      </w:r>
      <w:r w:rsidR="003F01EA">
        <w:rPr>
          <w:rFonts w:ascii="Arial" w:hAnsi="Arial" w:cs="Arial"/>
        </w:rPr>
        <w:t xml:space="preserve"> an assistant analyst you will have the opportunity to </w:t>
      </w:r>
      <w:r w:rsidR="00ED7C37">
        <w:rPr>
          <w:rFonts w:ascii="Arial" w:hAnsi="Arial" w:cs="Arial"/>
        </w:rPr>
        <w:t>gain experience</w:t>
      </w:r>
      <w:r w:rsidR="008500FD">
        <w:rPr>
          <w:rFonts w:ascii="Arial" w:hAnsi="Arial" w:cs="Arial"/>
        </w:rPr>
        <w:t xml:space="preserve"> across a wide range of health and wellbeing topics.</w:t>
      </w:r>
    </w:p>
    <w:p w:rsidRPr="00B7539E" w:rsidR="00AB1930" w:rsidP="0050750B" w:rsidRDefault="00AB1930" w14:paraId="3C34C37E" w14:textId="5077BFB5">
      <w:pPr>
        <w:spacing w:after="240" w:afterLines="100" w:line="240" w:lineRule="auto"/>
        <w:rPr>
          <w:rFonts w:ascii="Arial" w:hAnsi="Arial" w:cs="Arial"/>
        </w:rPr>
      </w:pPr>
      <w:r w:rsidRPr="00B7539E">
        <w:rPr>
          <w:rFonts w:ascii="Arial" w:hAnsi="Arial" w:cs="Arial"/>
        </w:rPr>
        <w:t>The role will require you to:</w:t>
      </w:r>
    </w:p>
    <w:p w:rsidRPr="00B7539E" w:rsidR="00A950FC" w:rsidP="0050750B" w:rsidRDefault="00A950FC" w14:paraId="3F73DBA3" w14:textId="77777777">
      <w:pPr>
        <w:pStyle w:val="ListParagraph"/>
        <w:numPr>
          <w:ilvl w:val="0"/>
          <w:numId w:val="9"/>
        </w:numPr>
        <w:spacing w:after="240" w:afterLines="100" w:line="278" w:lineRule="auto"/>
        <w:rPr>
          <w:rFonts w:ascii="Arial" w:hAnsi="Arial" w:cs="Arial"/>
        </w:rPr>
      </w:pPr>
      <w:r w:rsidRPr="00B7539E">
        <w:rPr>
          <w:rFonts w:ascii="Arial" w:hAnsi="Arial" w:cs="Arial"/>
        </w:rPr>
        <w:t>Work collaboratively as part of a supportive team, sharing knowledge and communicating effectively.</w:t>
      </w:r>
    </w:p>
    <w:p w:rsidRPr="00B7539E" w:rsidR="00A950FC" w:rsidP="0050750B" w:rsidRDefault="00116965" w14:paraId="5ABDC3B2" w14:textId="25E2EAC0">
      <w:pPr>
        <w:pStyle w:val="ListParagraph"/>
        <w:numPr>
          <w:ilvl w:val="0"/>
          <w:numId w:val="9"/>
        </w:numPr>
        <w:spacing w:after="240" w:afterLines="100" w:line="278" w:lineRule="auto"/>
        <w:rPr>
          <w:rFonts w:ascii="Arial" w:hAnsi="Arial" w:cs="Arial"/>
        </w:rPr>
      </w:pPr>
      <w:r>
        <w:rPr>
          <w:rFonts w:ascii="Arial" w:hAnsi="Arial" w:cs="Arial"/>
        </w:rPr>
        <w:t>Collate</w:t>
      </w:r>
      <w:r w:rsidRPr="00B7539E" w:rsidR="00A950FC">
        <w:rPr>
          <w:rFonts w:ascii="Arial" w:hAnsi="Arial" w:cs="Arial"/>
        </w:rPr>
        <w:t xml:space="preserve">, clean, </w:t>
      </w:r>
      <w:r w:rsidR="00F727C1">
        <w:rPr>
          <w:rFonts w:ascii="Arial" w:hAnsi="Arial" w:cs="Arial"/>
        </w:rPr>
        <w:t>analyse</w:t>
      </w:r>
      <w:r w:rsidRPr="00B7539E" w:rsidR="00A950FC">
        <w:rPr>
          <w:rFonts w:ascii="Arial" w:hAnsi="Arial" w:cs="Arial"/>
        </w:rPr>
        <w:t xml:space="preserve"> and interpret data and information.</w:t>
      </w:r>
    </w:p>
    <w:p w:rsidRPr="00B7539E" w:rsidR="00A950FC" w:rsidP="0050750B" w:rsidRDefault="00A950FC" w14:paraId="3D096871" w14:textId="77777777">
      <w:pPr>
        <w:pStyle w:val="ListParagraph"/>
        <w:numPr>
          <w:ilvl w:val="0"/>
          <w:numId w:val="9"/>
        </w:numPr>
        <w:spacing w:after="240" w:afterLines="100" w:line="278" w:lineRule="auto"/>
        <w:rPr>
          <w:rFonts w:ascii="Arial" w:hAnsi="Arial" w:cs="Arial"/>
        </w:rPr>
      </w:pPr>
      <w:r w:rsidRPr="00B7539E">
        <w:rPr>
          <w:rFonts w:ascii="Arial" w:hAnsi="Arial" w:cs="Arial"/>
        </w:rPr>
        <w:t>Maintain datasets and contribute to the development and upkeep of Power BI dashboards.</w:t>
      </w:r>
    </w:p>
    <w:p w:rsidR="00A950FC" w:rsidP="0050750B" w:rsidRDefault="00A950FC" w14:paraId="2CF89CA8" w14:textId="77777777">
      <w:pPr>
        <w:pStyle w:val="ListParagraph"/>
        <w:numPr>
          <w:ilvl w:val="0"/>
          <w:numId w:val="9"/>
        </w:numPr>
        <w:spacing w:after="240" w:afterLines="100" w:line="278" w:lineRule="auto"/>
        <w:rPr>
          <w:rFonts w:ascii="Arial" w:hAnsi="Arial" w:cs="Arial"/>
        </w:rPr>
      </w:pPr>
      <w:r w:rsidRPr="00B7539E">
        <w:rPr>
          <w:rFonts w:ascii="Arial" w:hAnsi="Arial" w:cs="Arial"/>
        </w:rPr>
        <w:t>Produce clear data summaries, visualisations and reports for colleagues and partners.</w:t>
      </w:r>
    </w:p>
    <w:p w:rsidRPr="00B7539E" w:rsidR="009C63D3" w:rsidP="0050750B" w:rsidRDefault="007748BE" w14:paraId="5070A5DF" w14:textId="54FAD76D">
      <w:pPr>
        <w:pStyle w:val="ListParagraph"/>
        <w:numPr>
          <w:ilvl w:val="0"/>
          <w:numId w:val="9"/>
        </w:numPr>
        <w:spacing w:after="240" w:afterLines="100" w:line="278" w:lineRule="auto"/>
        <w:rPr>
          <w:rFonts w:ascii="Arial" w:hAnsi="Arial" w:cs="Arial"/>
        </w:rPr>
      </w:pPr>
      <w:r>
        <w:rPr>
          <w:rFonts w:ascii="Arial" w:hAnsi="Arial" w:cs="Arial"/>
        </w:rPr>
        <w:t xml:space="preserve">Support with information queries and </w:t>
      </w:r>
      <w:r w:rsidR="005C47D8">
        <w:rPr>
          <w:rFonts w:ascii="Arial" w:hAnsi="Arial" w:cs="Arial"/>
        </w:rPr>
        <w:t>advice</w:t>
      </w:r>
      <w:r>
        <w:rPr>
          <w:rFonts w:ascii="Arial" w:hAnsi="Arial" w:cs="Arial"/>
        </w:rPr>
        <w:t xml:space="preserve"> required </w:t>
      </w:r>
      <w:r w:rsidR="00F717A8">
        <w:rPr>
          <w:rFonts w:ascii="Arial" w:hAnsi="Arial" w:cs="Arial"/>
        </w:rPr>
        <w:t>by team members for reports</w:t>
      </w:r>
    </w:p>
    <w:p w:rsidRPr="00B7539E" w:rsidR="00A950FC" w:rsidP="0050750B" w:rsidRDefault="00A950FC" w14:paraId="589E9832" w14:textId="77777777">
      <w:pPr>
        <w:pStyle w:val="ListParagraph"/>
        <w:numPr>
          <w:ilvl w:val="0"/>
          <w:numId w:val="9"/>
        </w:numPr>
        <w:spacing w:after="240" w:afterLines="100" w:line="278" w:lineRule="auto"/>
        <w:rPr>
          <w:rFonts w:ascii="Arial" w:hAnsi="Arial" w:cs="Arial"/>
        </w:rPr>
      </w:pPr>
      <w:r w:rsidRPr="00B7539E">
        <w:rPr>
          <w:rFonts w:ascii="Arial" w:hAnsi="Arial" w:cs="Arial"/>
        </w:rPr>
        <w:t>Follow all data governance procedures, including GDPR requirements.</w:t>
      </w:r>
    </w:p>
    <w:p w:rsidRPr="00B7539E" w:rsidR="00A950FC" w:rsidP="0050750B" w:rsidRDefault="00A950FC" w14:paraId="574194B9" w14:textId="77777777">
      <w:pPr>
        <w:pStyle w:val="ListParagraph"/>
        <w:numPr>
          <w:ilvl w:val="0"/>
          <w:numId w:val="9"/>
        </w:numPr>
        <w:spacing w:after="240" w:afterLines="100" w:line="278" w:lineRule="auto"/>
        <w:rPr>
          <w:rFonts w:ascii="Arial" w:hAnsi="Arial" w:cs="Arial"/>
        </w:rPr>
      </w:pPr>
      <w:r w:rsidRPr="00B7539E">
        <w:rPr>
          <w:rFonts w:ascii="Arial" w:hAnsi="Arial" w:cs="Arial"/>
        </w:rPr>
        <w:t>Assist team members with projects and tasks as needed.</w:t>
      </w:r>
    </w:p>
    <w:p w:rsidR="007B3C7E" w:rsidP="0050750B" w:rsidRDefault="00A950FC" w14:paraId="67B25685" w14:textId="22909784">
      <w:pPr>
        <w:pStyle w:val="ListParagraph"/>
        <w:numPr>
          <w:ilvl w:val="0"/>
          <w:numId w:val="9"/>
        </w:numPr>
        <w:spacing w:after="240" w:afterLines="100" w:line="278" w:lineRule="auto"/>
        <w:rPr>
          <w:rFonts w:ascii="Arial" w:hAnsi="Arial" w:cs="Arial"/>
        </w:rPr>
      </w:pPr>
      <w:r w:rsidRPr="007B3C7E">
        <w:rPr>
          <w:rFonts w:ascii="Arial" w:hAnsi="Arial" w:cs="Arial"/>
        </w:rPr>
        <w:t>Work independentl</w:t>
      </w:r>
      <w:r w:rsidRPr="007B3C7E" w:rsidR="003D4B13">
        <w:rPr>
          <w:rFonts w:ascii="Arial" w:hAnsi="Arial" w:cs="Arial"/>
        </w:rPr>
        <w:t>y</w:t>
      </w:r>
      <w:r w:rsidR="007B3C7E">
        <w:rPr>
          <w:rFonts w:ascii="Arial" w:hAnsi="Arial" w:cs="Arial"/>
        </w:rPr>
        <w:t xml:space="preserve"> </w:t>
      </w:r>
      <w:r w:rsidR="00D16C74">
        <w:rPr>
          <w:rFonts w:ascii="Arial" w:hAnsi="Arial" w:cs="Arial"/>
        </w:rPr>
        <w:t>on your individual tasks</w:t>
      </w:r>
      <w:r w:rsidRPr="007B3C7E" w:rsidR="003D4B13">
        <w:rPr>
          <w:rFonts w:ascii="Arial" w:hAnsi="Arial" w:cs="Arial"/>
        </w:rPr>
        <w:t>,</w:t>
      </w:r>
      <w:r w:rsidRPr="007B3C7E" w:rsidR="002841CF">
        <w:rPr>
          <w:rFonts w:ascii="Arial" w:hAnsi="Arial" w:cs="Arial"/>
        </w:rPr>
        <w:t xml:space="preserve"> and as part of </w:t>
      </w:r>
      <w:r w:rsidR="00D16C74">
        <w:rPr>
          <w:rFonts w:ascii="Arial" w:hAnsi="Arial" w:cs="Arial"/>
        </w:rPr>
        <w:t>a project team</w:t>
      </w:r>
      <w:r w:rsidRPr="007B3C7E" w:rsidR="002841CF">
        <w:rPr>
          <w:rFonts w:ascii="Arial" w:hAnsi="Arial" w:cs="Arial"/>
        </w:rPr>
        <w:t>.</w:t>
      </w:r>
    </w:p>
    <w:p w:rsidR="007B3C7E" w:rsidP="007B3C7E" w:rsidRDefault="007B3C7E" w14:paraId="1373CF98" w14:textId="77777777">
      <w:pPr>
        <w:pStyle w:val="ListParagraph"/>
        <w:spacing w:after="240" w:afterLines="100" w:line="278" w:lineRule="auto"/>
        <w:rPr>
          <w:rFonts w:ascii="Arial" w:hAnsi="Arial" w:cs="Arial"/>
        </w:rPr>
      </w:pPr>
    </w:p>
    <w:p w:rsidRPr="007B3C7E" w:rsidR="0016378D" w:rsidP="007B3C7E" w:rsidRDefault="0016378D" w14:paraId="3BE79B37" w14:textId="3FAE0E9F">
      <w:pPr>
        <w:spacing w:after="240" w:afterLines="100" w:line="278" w:lineRule="auto"/>
        <w:ind w:left="360"/>
        <w:rPr>
          <w:rFonts w:ascii="Arial" w:hAnsi="Arial" w:cs="Arial"/>
        </w:rPr>
      </w:pPr>
      <w:r w:rsidRPr="007B3C7E">
        <w:rPr>
          <w:rFonts w:ascii="Arial" w:hAnsi="Arial" w:cs="Arial"/>
        </w:rPr>
        <w:t>We are seeking applications from individuals who:</w:t>
      </w:r>
    </w:p>
    <w:p w:rsidRPr="00B7539E" w:rsidR="009B0DAB" w:rsidP="0050750B" w:rsidRDefault="009B0DAB" w14:paraId="14B92AB9" w14:textId="77777777">
      <w:pPr>
        <w:pStyle w:val="ListParagraph"/>
        <w:numPr>
          <w:ilvl w:val="0"/>
          <w:numId w:val="10"/>
        </w:numPr>
        <w:spacing w:after="240" w:afterLines="100" w:line="240" w:lineRule="auto"/>
        <w:rPr>
          <w:rFonts w:ascii="Arial" w:hAnsi="Arial" w:cs="Arial"/>
        </w:rPr>
      </w:pPr>
      <w:r w:rsidRPr="00B7539E">
        <w:rPr>
          <w:rFonts w:ascii="Arial" w:hAnsi="Arial" w:cs="Arial"/>
        </w:rPr>
        <w:t>Hold a degree in a numerical, scientific or relevant social science field, or can demonstrate equivalent experience.</w:t>
      </w:r>
    </w:p>
    <w:p w:rsidRPr="00B7539E" w:rsidR="009B0DAB" w:rsidP="0050750B" w:rsidRDefault="009B0DAB" w14:paraId="1EA8BB6C" w14:textId="77464983">
      <w:pPr>
        <w:pStyle w:val="ListParagraph"/>
        <w:numPr>
          <w:ilvl w:val="0"/>
          <w:numId w:val="10"/>
        </w:numPr>
        <w:spacing w:after="240" w:afterLines="100" w:line="240" w:lineRule="auto"/>
        <w:rPr>
          <w:rFonts w:ascii="Arial" w:hAnsi="Arial" w:cs="Arial"/>
        </w:rPr>
      </w:pPr>
      <w:r w:rsidRPr="00B7539E">
        <w:rPr>
          <w:rFonts w:ascii="Arial" w:hAnsi="Arial" w:cs="Arial"/>
        </w:rPr>
        <w:t>Communicate clearly</w:t>
      </w:r>
      <w:r w:rsidR="004F4CE6">
        <w:rPr>
          <w:rFonts w:ascii="Arial" w:hAnsi="Arial" w:cs="Arial"/>
        </w:rPr>
        <w:t xml:space="preserve"> and concisely</w:t>
      </w:r>
      <w:r w:rsidRPr="00B7539E">
        <w:rPr>
          <w:rFonts w:ascii="Arial" w:hAnsi="Arial" w:cs="Arial"/>
        </w:rPr>
        <w:t xml:space="preserve"> </w:t>
      </w:r>
      <w:r w:rsidR="000C1210">
        <w:rPr>
          <w:rFonts w:ascii="Arial" w:hAnsi="Arial" w:cs="Arial"/>
        </w:rPr>
        <w:t>and explain compl</w:t>
      </w:r>
      <w:r w:rsidR="00EE6559">
        <w:rPr>
          <w:rFonts w:ascii="Arial" w:hAnsi="Arial" w:cs="Arial"/>
        </w:rPr>
        <w:t>ex data in an accessible way</w:t>
      </w:r>
      <w:r w:rsidRPr="00B7539E">
        <w:rPr>
          <w:rFonts w:ascii="Arial" w:hAnsi="Arial" w:cs="Arial"/>
        </w:rPr>
        <w:t>.</w:t>
      </w:r>
    </w:p>
    <w:p w:rsidRPr="00B7539E" w:rsidR="009B0DAB" w:rsidP="0050750B" w:rsidRDefault="009B0DAB" w14:paraId="4A2AEB43" w14:textId="77777777">
      <w:pPr>
        <w:pStyle w:val="ListParagraph"/>
        <w:numPr>
          <w:ilvl w:val="0"/>
          <w:numId w:val="10"/>
        </w:numPr>
        <w:spacing w:after="240" w:afterLines="100" w:line="240" w:lineRule="auto"/>
        <w:rPr>
          <w:rFonts w:ascii="Arial" w:hAnsi="Arial" w:cs="Arial"/>
        </w:rPr>
      </w:pPr>
      <w:r w:rsidRPr="00B7539E">
        <w:rPr>
          <w:rFonts w:ascii="Arial" w:hAnsi="Arial" w:cs="Arial"/>
        </w:rPr>
        <w:t>Can prioritise and organise their work to meet deadlines.</w:t>
      </w:r>
    </w:p>
    <w:p w:rsidRPr="00B7539E" w:rsidR="009B0DAB" w:rsidP="0050750B" w:rsidRDefault="009B0DAB" w14:paraId="6B9038B0" w14:textId="77777777">
      <w:pPr>
        <w:pStyle w:val="ListParagraph"/>
        <w:numPr>
          <w:ilvl w:val="0"/>
          <w:numId w:val="10"/>
        </w:numPr>
        <w:spacing w:after="240" w:afterLines="100" w:line="240" w:lineRule="auto"/>
        <w:rPr>
          <w:rFonts w:ascii="Arial" w:hAnsi="Arial" w:cs="Arial"/>
        </w:rPr>
      </w:pPr>
      <w:r w:rsidRPr="00B7539E">
        <w:rPr>
          <w:rFonts w:ascii="Arial" w:hAnsi="Arial" w:cs="Arial"/>
        </w:rPr>
        <w:t>Have a strong interest in working with data and excellent attention to detail.</w:t>
      </w:r>
    </w:p>
    <w:p w:rsidRPr="00B7539E" w:rsidR="009B0DAB" w:rsidP="0050750B" w:rsidRDefault="009B0DAB" w14:paraId="16DB9F7E" w14:textId="0D6B3441">
      <w:pPr>
        <w:pStyle w:val="ListParagraph"/>
        <w:numPr>
          <w:ilvl w:val="0"/>
          <w:numId w:val="10"/>
        </w:numPr>
        <w:spacing w:after="240" w:afterLines="100" w:line="240" w:lineRule="auto"/>
        <w:rPr>
          <w:rFonts w:ascii="Arial" w:hAnsi="Arial" w:cs="Arial"/>
        </w:rPr>
      </w:pPr>
      <w:r w:rsidRPr="73D03940">
        <w:rPr>
          <w:rFonts w:ascii="Arial" w:hAnsi="Arial" w:cs="Arial"/>
        </w:rPr>
        <w:t xml:space="preserve">Possess </w:t>
      </w:r>
      <w:r w:rsidRPr="73D03940" w:rsidR="006425E4">
        <w:rPr>
          <w:rFonts w:ascii="Arial" w:hAnsi="Arial" w:cs="Arial"/>
        </w:rPr>
        <w:t>strong</w:t>
      </w:r>
      <w:r w:rsidRPr="73D03940" w:rsidR="00FA413C">
        <w:rPr>
          <w:rFonts w:ascii="Arial" w:hAnsi="Arial" w:cs="Arial"/>
        </w:rPr>
        <w:t xml:space="preserve"> </w:t>
      </w:r>
      <w:r w:rsidRPr="73D03940">
        <w:rPr>
          <w:rFonts w:ascii="Arial" w:hAnsi="Arial" w:cs="Arial"/>
        </w:rPr>
        <w:t>Excel and Microsoft Office skills,</w:t>
      </w:r>
      <w:r w:rsidRPr="73D03940" w:rsidR="00FA413C">
        <w:rPr>
          <w:rFonts w:ascii="Arial" w:hAnsi="Arial" w:cs="Arial"/>
        </w:rPr>
        <w:t xml:space="preserve"> including data</w:t>
      </w:r>
      <w:r w:rsidRPr="73D03940" w:rsidR="00387115">
        <w:rPr>
          <w:rFonts w:ascii="Arial" w:hAnsi="Arial" w:cs="Arial"/>
        </w:rPr>
        <w:t xml:space="preserve"> retrieval, cleaning and </w:t>
      </w:r>
      <w:r w:rsidRPr="73D03940" w:rsidR="00FA413C">
        <w:rPr>
          <w:rFonts w:ascii="Arial" w:hAnsi="Arial" w:cs="Arial"/>
        </w:rPr>
        <w:t>visualisation</w:t>
      </w:r>
      <w:r w:rsidRPr="73D03940">
        <w:rPr>
          <w:rFonts w:ascii="Arial" w:hAnsi="Arial" w:cs="Arial"/>
        </w:rPr>
        <w:t xml:space="preserve"> </w:t>
      </w:r>
    </w:p>
    <w:p w:rsidRPr="00B7539E" w:rsidR="00E57A9D" w:rsidP="0050750B" w:rsidRDefault="009B0DAB" w14:paraId="4F98EF91" w14:textId="02825974">
      <w:pPr>
        <w:pStyle w:val="ListParagraph"/>
        <w:numPr>
          <w:ilvl w:val="0"/>
          <w:numId w:val="10"/>
        </w:numPr>
        <w:spacing w:after="240" w:afterLines="100" w:line="240" w:lineRule="auto"/>
        <w:rPr>
          <w:rFonts w:ascii="Arial" w:hAnsi="Arial" w:cs="Arial"/>
        </w:rPr>
      </w:pPr>
      <w:r w:rsidRPr="00B7539E">
        <w:rPr>
          <w:rFonts w:ascii="Arial" w:hAnsi="Arial" w:cs="Arial"/>
        </w:rPr>
        <w:t>Are passionate about working in public health and within a local authority setting.</w:t>
      </w:r>
    </w:p>
    <w:p w:rsidRPr="00B7539E" w:rsidR="00AB1930" w:rsidP="0050750B" w:rsidRDefault="00ED6A38" w14:paraId="05D996F2" w14:textId="5833A34B">
      <w:pPr>
        <w:spacing w:after="240" w:afterLines="100" w:line="240" w:lineRule="auto"/>
        <w:rPr>
          <w:rFonts w:ascii="Arial" w:hAnsi="Arial" w:cs="Arial"/>
        </w:rPr>
      </w:pPr>
      <w:r w:rsidRPr="00B7539E">
        <w:rPr>
          <w:rFonts w:ascii="Arial" w:hAnsi="Arial" w:cs="Arial"/>
        </w:rPr>
        <w:t xml:space="preserve">Desirable </w:t>
      </w:r>
    </w:p>
    <w:p w:rsidRPr="00B7539E" w:rsidR="00C304D2" w:rsidP="0050750B" w:rsidRDefault="00C304D2" w14:paraId="39B27534" w14:textId="59903A5A">
      <w:pPr>
        <w:pStyle w:val="ListParagraph"/>
        <w:numPr>
          <w:ilvl w:val="0"/>
          <w:numId w:val="10"/>
        </w:numPr>
        <w:spacing w:after="240" w:afterLines="100" w:line="240" w:lineRule="auto"/>
        <w:rPr>
          <w:rFonts w:ascii="Arial" w:hAnsi="Arial" w:cs="Arial"/>
        </w:rPr>
      </w:pPr>
      <w:r w:rsidRPr="00B7539E">
        <w:rPr>
          <w:rFonts w:ascii="Arial" w:hAnsi="Arial" w:cs="Arial"/>
        </w:rPr>
        <w:t xml:space="preserve">Experience using SQL to extract or manipulate data. </w:t>
      </w:r>
    </w:p>
    <w:p w:rsidRPr="00D03396" w:rsidR="00C304D2" w:rsidP="0050750B" w:rsidRDefault="00636020" w14:paraId="0E470F08" w14:textId="72F3850E">
      <w:pPr>
        <w:pStyle w:val="ListParagraph"/>
        <w:numPr>
          <w:ilvl w:val="0"/>
          <w:numId w:val="10"/>
        </w:numPr>
        <w:spacing w:after="240" w:afterLines="100" w:line="240" w:lineRule="auto"/>
        <w:rPr>
          <w:rFonts w:ascii="Arial" w:hAnsi="Arial" w:cs="Arial"/>
          <w:strike/>
        </w:rPr>
      </w:pPr>
      <w:r w:rsidRPr="001769B5">
        <w:rPr>
          <w:rFonts w:ascii="Arial" w:hAnsi="Arial" w:cs="Arial"/>
        </w:rPr>
        <w:t>Ex</w:t>
      </w:r>
      <w:r w:rsidRPr="001769B5" w:rsidR="001769B5">
        <w:rPr>
          <w:rFonts w:ascii="Arial" w:hAnsi="Arial" w:cs="Arial"/>
        </w:rPr>
        <w:t>perience</w:t>
      </w:r>
      <w:r w:rsidRPr="73D03940" w:rsidR="005D468E">
        <w:rPr>
          <w:rFonts w:ascii="Arial" w:hAnsi="Arial" w:cs="Arial"/>
        </w:rPr>
        <w:t xml:space="preserve"> in data visualisation tools (e.g., Power BI, Tableau) or programming languages.</w:t>
      </w:r>
    </w:p>
    <w:p w:rsidRPr="00B7539E" w:rsidR="00C304D2" w:rsidP="0050750B" w:rsidRDefault="00C304D2" w14:paraId="57184FCA" w14:textId="2A7037BF">
      <w:pPr>
        <w:pStyle w:val="ListParagraph"/>
        <w:numPr>
          <w:ilvl w:val="0"/>
          <w:numId w:val="10"/>
        </w:numPr>
        <w:spacing w:after="240" w:afterLines="100" w:line="240" w:lineRule="auto"/>
        <w:rPr>
          <w:rFonts w:ascii="Arial" w:hAnsi="Arial" w:cs="Arial"/>
        </w:rPr>
      </w:pPr>
      <w:r w:rsidRPr="00B7539E">
        <w:rPr>
          <w:rFonts w:ascii="Arial" w:hAnsi="Arial" w:cs="Arial"/>
        </w:rPr>
        <w:t xml:space="preserve">Experience working with health datasets or supporting multidisciplinary teams. </w:t>
      </w:r>
    </w:p>
    <w:p w:rsidRPr="00B7539E" w:rsidR="00C304D2" w:rsidP="0050750B" w:rsidRDefault="00C304D2" w14:paraId="5AB9E6D3" w14:textId="339D4348">
      <w:pPr>
        <w:pStyle w:val="ListParagraph"/>
        <w:numPr>
          <w:ilvl w:val="0"/>
          <w:numId w:val="10"/>
        </w:numPr>
        <w:spacing w:after="240" w:afterLines="100" w:line="240" w:lineRule="auto"/>
        <w:rPr>
          <w:rFonts w:ascii="Arial" w:hAnsi="Arial" w:cs="Arial"/>
        </w:rPr>
      </w:pPr>
      <w:r w:rsidRPr="00B7539E">
        <w:rPr>
          <w:rFonts w:ascii="Arial" w:hAnsi="Arial" w:cs="Arial"/>
        </w:rPr>
        <w:t xml:space="preserve">Previous experience in a data, reporting, or analytical role. </w:t>
      </w:r>
    </w:p>
    <w:p w:rsidRPr="00B7539E" w:rsidR="00C304D2" w:rsidP="0050750B" w:rsidRDefault="00C304D2" w14:paraId="28D922D1" w14:textId="008AE48D">
      <w:pPr>
        <w:pStyle w:val="ListParagraph"/>
        <w:numPr>
          <w:ilvl w:val="0"/>
          <w:numId w:val="10"/>
        </w:numPr>
        <w:spacing w:after="240" w:afterLines="100" w:line="240" w:lineRule="auto"/>
        <w:rPr>
          <w:rFonts w:ascii="Arial" w:hAnsi="Arial" w:cs="Arial"/>
        </w:rPr>
      </w:pPr>
      <w:r w:rsidRPr="00B7539E">
        <w:rPr>
          <w:rFonts w:ascii="Arial" w:hAnsi="Arial" w:cs="Arial"/>
        </w:rPr>
        <w:t>Experience handling personal data and an understanding of GDPR.</w:t>
      </w:r>
    </w:p>
    <w:p w:rsidRPr="00B7539E" w:rsidR="00DB1429" w:rsidP="0050750B" w:rsidRDefault="00DB1429" w14:paraId="382C8287" w14:textId="77777777">
      <w:pPr>
        <w:spacing w:after="240" w:afterLines="100" w:line="240" w:lineRule="auto"/>
        <w:rPr>
          <w:rFonts w:ascii="Arial" w:hAnsi="Arial" w:cs="Arial"/>
          <w:b/>
          <w:bCs/>
        </w:rPr>
      </w:pPr>
      <w:r w:rsidRPr="00B7539E">
        <w:rPr>
          <w:rFonts w:ascii="Arial" w:hAnsi="Arial" w:cs="Arial"/>
          <w:b/>
          <w:bCs/>
        </w:rPr>
        <w:t>Hybrid Working</w:t>
      </w:r>
    </w:p>
    <w:p w:rsidRPr="001A4153" w:rsidR="001A4153" w:rsidP="0050750B" w:rsidRDefault="001A4153" w14:paraId="6DE571DF" w14:textId="089FDE69">
      <w:pPr>
        <w:spacing w:after="240" w:afterLines="100" w:line="240" w:lineRule="auto"/>
        <w:jc w:val="both"/>
        <w:rPr>
          <w:rFonts w:ascii="Arial" w:hAnsi="Arial" w:cs="Arial"/>
        </w:rPr>
      </w:pPr>
      <w:r w:rsidRPr="5BFCBDB0">
        <w:rPr>
          <w:rFonts w:ascii="Arial" w:hAnsi="Arial" w:cs="Arial"/>
        </w:rPr>
        <w:t xml:space="preserve">Dorset Council offers flexible hybrid working, combining home and </w:t>
      </w:r>
      <w:r w:rsidRPr="5BFCBDB0" w:rsidR="7D548068">
        <w:rPr>
          <w:rFonts w:ascii="Arial" w:hAnsi="Arial" w:cs="Arial"/>
        </w:rPr>
        <w:t>office-based</w:t>
      </w:r>
      <w:r w:rsidRPr="5BFCBDB0">
        <w:rPr>
          <w:rFonts w:ascii="Arial" w:hAnsi="Arial" w:cs="Arial"/>
        </w:rPr>
        <w:t xml:space="preserve"> working. You will typically attend the office at least once per week (or as required). Virtual meetings are common, and the team maintains a strong and supportive dynamic in this environment.</w:t>
      </w:r>
    </w:p>
    <w:p w:rsidRPr="00B7539E" w:rsidR="00132E6A" w:rsidP="0050750B" w:rsidRDefault="00132E6A" w14:paraId="398C1914" w14:textId="67012553">
      <w:pPr>
        <w:pStyle w:val="Heading2"/>
        <w:spacing w:before="0" w:after="240" w:afterLines="100"/>
        <w:rPr>
          <w:rFonts w:cs="Arial"/>
          <w:sz w:val="22"/>
          <w:szCs w:val="22"/>
        </w:rPr>
      </w:pPr>
      <w:r w:rsidRPr="00B7539E">
        <w:rPr>
          <w:rFonts w:cs="Arial"/>
          <w:sz w:val="22"/>
          <w:szCs w:val="22"/>
        </w:rPr>
        <w:t>Travel requirement</w:t>
      </w:r>
    </w:p>
    <w:p w:rsidRPr="006879AB" w:rsidR="006879AB" w:rsidP="0050750B" w:rsidRDefault="006879AB" w14:paraId="39ACCE76" w14:textId="3877278C">
      <w:pPr>
        <w:spacing w:after="240" w:afterLines="100" w:line="240" w:lineRule="auto"/>
        <w:rPr>
          <w:rFonts w:ascii="Arial" w:hAnsi="Arial" w:cs="Arial"/>
        </w:rPr>
      </w:pPr>
      <w:r w:rsidRPr="006879AB">
        <w:rPr>
          <w:rFonts w:ascii="Arial" w:hAnsi="Arial" w:cs="Arial"/>
        </w:rPr>
        <w:t xml:space="preserve">Some travel may be required to attend meetings or collaborate with partner organisations. You will need access to suitable transport </w:t>
      </w:r>
      <w:r w:rsidRPr="00B7539E" w:rsidR="00914413">
        <w:rPr>
          <w:rFonts w:ascii="Arial" w:hAnsi="Arial" w:cs="Arial"/>
        </w:rPr>
        <w:t xml:space="preserve">(either access to your own vehicle or public transport) </w:t>
      </w:r>
      <w:r w:rsidRPr="006879AB">
        <w:rPr>
          <w:rFonts w:ascii="Arial" w:hAnsi="Arial" w:cs="Arial"/>
        </w:rPr>
        <w:t>to undertake these duties.</w:t>
      </w:r>
    </w:p>
    <w:p w:rsidRPr="00B7539E" w:rsidR="00132E6A" w:rsidP="0050750B" w:rsidRDefault="00132E6A" w14:paraId="5B96FA0D" w14:textId="7C6A8DBA">
      <w:pPr>
        <w:pStyle w:val="Heading2"/>
        <w:spacing w:before="0" w:after="240" w:afterLines="100"/>
        <w:rPr>
          <w:rFonts w:cs="Arial"/>
          <w:sz w:val="22"/>
          <w:szCs w:val="22"/>
        </w:rPr>
      </w:pPr>
      <w:r w:rsidRPr="00B7539E">
        <w:rPr>
          <w:rFonts w:cs="Arial"/>
          <w:sz w:val="22"/>
          <w:szCs w:val="22"/>
        </w:rPr>
        <w:t>Other information</w:t>
      </w:r>
    </w:p>
    <w:p w:rsidRPr="00592B86" w:rsidR="00592B86" w:rsidP="0050750B" w:rsidRDefault="00592B86" w14:paraId="75A3095B" w14:textId="77777777">
      <w:pPr>
        <w:spacing w:after="240" w:afterLines="100" w:line="240" w:lineRule="auto"/>
        <w:rPr>
          <w:rFonts w:ascii="Arial" w:hAnsi="Arial" w:cs="Arial"/>
        </w:rPr>
      </w:pPr>
      <w:r w:rsidRPr="00592B86">
        <w:rPr>
          <w:rFonts w:ascii="Arial" w:hAnsi="Arial" w:cs="Arial"/>
        </w:rPr>
        <w:t>As the role involves handling sensitive information, you will be required to pass a basic DBS check as part of the recruitment process.</w:t>
      </w:r>
    </w:p>
    <w:p w:rsidRPr="00B7539E" w:rsidR="005030D0" w:rsidP="00B7539E" w:rsidRDefault="005030D0" w14:paraId="2EC9EDDC" w14:textId="77777777">
      <w:pPr>
        <w:spacing w:after="288" w:afterLines="120" w:line="240" w:lineRule="auto"/>
        <w:rPr>
          <w:rFonts w:ascii="Arial" w:hAnsi="Arial" w:cs="Arial"/>
        </w:rPr>
      </w:pPr>
    </w:p>
    <w:tbl>
      <w:tblPr>
        <w:tblStyle w:val="TableGrid"/>
        <w:tblW w:w="0" w:type="auto"/>
        <w:tblLook w:val="04A0" w:firstRow="1" w:lastRow="0" w:firstColumn="1" w:lastColumn="0" w:noHBand="0" w:noVBand="1"/>
      </w:tblPr>
      <w:tblGrid>
        <w:gridCol w:w="1271"/>
        <w:gridCol w:w="4253"/>
        <w:gridCol w:w="850"/>
        <w:gridCol w:w="2642"/>
      </w:tblGrid>
      <w:tr w:rsidRPr="00B7539E" w:rsidR="00132E6A" w:rsidTr="0050750B" w14:paraId="4F316AAD" w14:textId="77777777">
        <w:tc>
          <w:tcPr>
            <w:tcW w:w="9016" w:type="dxa"/>
            <w:gridSpan w:val="4"/>
          </w:tcPr>
          <w:p w:rsidRPr="00B7539E" w:rsidR="00132E6A" w:rsidP="0050750B" w:rsidRDefault="00132E6A" w14:paraId="0E402E00" w14:textId="77777777">
            <w:pPr>
              <w:spacing w:after="60"/>
              <w:jc w:val="center"/>
              <w:rPr>
                <w:rFonts w:ascii="Arial" w:hAnsi="Arial" w:cs="Arial"/>
                <w:b/>
              </w:rPr>
            </w:pPr>
            <w:r w:rsidRPr="00B7539E">
              <w:rPr>
                <w:rFonts w:ascii="Arial" w:hAnsi="Arial" w:cs="Arial"/>
                <w:b/>
              </w:rPr>
              <w:t>Context statement prepared by:</w:t>
            </w:r>
          </w:p>
        </w:tc>
      </w:tr>
      <w:tr w:rsidRPr="00B7539E" w:rsidR="00132E6A" w:rsidTr="00DE3F51" w14:paraId="28E06174" w14:textId="77777777">
        <w:tc>
          <w:tcPr>
            <w:tcW w:w="1271" w:type="dxa"/>
          </w:tcPr>
          <w:p w:rsidRPr="00B7539E" w:rsidR="00132E6A" w:rsidP="0050750B" w:rsidRDefault="00132E6A" w14:paraId="35D63CED" w14:textId="77777777">
            <w:pPr>
              <w:spacing w:after="60"/>
              <w:rPr>
                <w:rFonts w:ascii="Arial" w:hAnsi="Arial" w:cs="Arial"/>
              </w:rPr>
            </w:pPr>
            <w:r w:rsidRPr="00B7539E">
              <w:rPr>
                <w:rFonts w:ascii="Arial" w:hAnsi="Arial" w:cs="Arial"/>
              </w:rPr>
              <w:t>Manager</w:t>
            </w:r>
          </w:p>
        </w:tc>
        <w:tc>
          <w:tcPr>
            <w:tcW w:w="4253" w:type="dxa"/>
          </w:tcPr>
          <w:p w:rsidRPr="00B7539E" w:rsidR="00132E6A" w:rsidP="0050750B" w:rsidRDefault="00A019B1" w14:paraId="76EC0DE9" w14:textId="77B95373">
            <w:pPr>
              <w:spacing w:after="60"/>
              <w:rPr>
                <w:rFonts w:ascii="Arial" w:hAnsi="Arial" w:cs="Arial"/>
              </w:rPr>
            </w:pPr>
            <w:r>
              <w:rPr>
                <w:rFonts w:ascii="Arial" w:hAnsi="Arial" w:cs="Arial"/>
              </w:rPr>
              <w:t>Eleanor Jeram</w:t>
            </w:r>
          </w:p>
        </w:tc>
        <w:tc>
          <w:tcPr>
            <w:tcW w:w="850" w:type="dxa"/>
          </w:tcPr>
          <w:p w:rsidRPr="00B7539E" w:rsidR="00132E6A" w:rsidP="0050750B" w:rsidRDefault="00132E6A" w14:paraId="58DE9E3A" w14:textId="77777777">
            <w:pPr>
              <w:spacing w:after="60"/>
              <w:rPr>
                <w:rFonts w:ascii="Arial" w:hAnsi="Arial" w:cs="Arial"/>
              </w:rPr>
            </w:pPr>
            <w:r w:rsidRPr="00B7539E">
              <w:rPr>
                <w:rFonts w:ascii="Arial" w:hAnsi="Arial" w:cs="Arial"/>
              </w:rPr>
              <w:t>Date</w:t>
            </w:r>
          </w:p>
        </w:tc>
        <w:tc>
          <w:tcPr>
            <w:tcW w:w="2642" w:type="dxa"/>
          </w:tcPr>
          <w:p w:rsidRPr="00B7539E" w:rsidR="00132E6A" w:rsidP="0050750B" w:rsidRDefault="00A019B1" w14:paraId="6F68F733" w14:textId="58B01011">
            <w:pPr>
              <w:spacing w:after="60"/>
              <w:rPr>
                <w:rFonts w:ascii="Arial" w:hAnsi="Arial" w:cs="Arial"/>
              </w:rPr>
            </w:pPr>
            <w:r>
              <w:rPr>
                <w:rFonts w:ascii="Arial" w:hAnsi="Arial" w:cs="Arial"/>
              </w:rPr>
              <w:t>10/03/2026</w:t>
            </w:r>
          </w:p>
        </w:tc>
      </w:tr>
    </w:tbl>
    <w:p w:rsidRPr="00B7539E" w:rsidR="00832657" w:rsidP="00B7539E" w:rsidRDefault="00832657" w14:paraId="5C470406" w14:textId="77777777">
      <w:pPr>
        <w:spacing w:after="144" w:afterLines="60"/>
        <w:rPr>
          <w:rFonts w:ascii="Arial" w:hAnsi="Arial" w:cs="Arial"/>
        </w:rPr>
      </w:pPr>
    </w:p>
    <w:sectPr w:rsidRPr="00B7539E" w:rsidR="00832657" w:rsidSect="0069176C">
      <w:headerReference w:type="default" r:id="rId11"/>
      <w:footerReference w:type="default" r:id="rId12"/>
      <w:headerReference w:type="first" r:id="rId13"/>
      <w:footerReference w:type="first" r:id="rId14"/>
      <w:pgSz w:w="11906" w:h="16838" w:orient="portrait"/>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353" w:rsidP="00832657" w:rsidRDefault="009F0353" w14:paraId="1C121EC8" w14:textId="77777777">
      <w:pPr>
        <w:spacing w:after="0" w:line="240" w:lineRule="auto"/>
      </w:pPr>
      <w:r>
        <w:separator/>
      </w:r>
    </w:p>
  </w:endnote>
  <w:endnote w:type="continuationSeparator" w:id="0">
    <w:p w:rsidR="009F0353" w:rsidP="00832657" w:rsidRDefault="009F0353" w14:paraId="1E17B5E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32657" w:rsidRDefault="00832657" w14:paraId="3B9A7E89" w14:textId="3422239E">
    <w:pPr>
      <w:pStyle w:val="Footer"/>
    </w:pPr>
    <w:r>
      <w:rPr>
        <w:noProof/>
      </w:rPr>
      <w:drawing>
        <wp:anchor distT="0" distB="0" distL="114300" distR="114300" simplePos="0" relativeHeight="251658240"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32657" w:rsidRDefault="00832657" w14:paraId="1B629948" w14:textId="0CA46946">
    <w:pPr>
      <w:pStyle w:val="Footer"/>
    </w:pPr>
    <w:r>
      <w:rPr>
        <w:noProof/>
      </w:rPr>
      <w:drawing>
        <wp:anchor distT="0" distB="0" distL="114300" distR="114300" simplePos="0" relativeHeight="251658241"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353" w:rsidP="00832657" w:rsidRDefault="009F0353" w14:paraId="40EEEE86" w14:textId="77777777">
      <w:pPr>
        <w:spacing w:after="0" w:line="240" w:lineRule="auto"/>
      </w:pPr>
      <w:r>
        <w:separator/>
      </w:r>
    </w:p>
  </w:footnote>
  <w:footnote w:type="continuationSeparator" w:id="0">
    <w:p w:rsidR="009F0353" w:rsidP="00832657" w:rsidRDefault="009F0353" w14:paraId="4EF351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832657" w:rsidRDefault="00331649" w14:paraId="65DE2E26" w14:textId="535AAC51">
    <w:pPr>
      <w:pStyle w:val="Header"/>
    </w:pPr>
    <w:r>
      <w:rPr>
        <w:noProof/>
      </w:rPr>
      <mc:AlternateContent>
        <mc:Choice Requires="wps">
          <w:drawing>
            <wp:anchor distT="0" distB="0" distL="114300" distR="114300" simplePos="0" relativeHeight="251658244"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1" style="position:absolute;margin-left:0;margin-top:-11.25pt;width:595.5pt;height:33.75pt;z-index:2516582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203864" strokecolor="#172c51" strokeweight="1pt" w14:anchorId="50FB2C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32657" w:rsidP="00EF572A" w:rsidRDefault="00A45C60" w14:paraId="44B8E2FA" w14:textId="0E0EC395">
    <w:pPr>
      <w:pStyle w:val="Header"/>
      <w:tabs>
        <w:tab w:val="clear" w:pos="4513"/>
        <w:tab w:val="clear" w:pos="9026"/>
        <w:tab w:val="left" w:pos="5595"/>
        <w:tab w:val="left" w:pos="7260"/>
      </w:tabs>
    </w:pPr>
    <w:r>
      <w:rPr>
        <w:noProof/>
      </w:rPr>
      <w:drawing>
        <wp:anchor distT="0" distB="0" distL="114300" distR="114300" simplePos="0" relativeHeight="251658245" behindDoc="0" locked="0" layoutInCell="1" allowOverlap="1" wp14:anchorId="6771F036" wp14:editId="28F42E86">
          <wp:simplePos x="0" y="0"/>
          <wp:positionH relativeFrom="column">
            <wp:posOffset>3244850</wp:posOffset>
          </wp:positionH>
          <wp:positionV relativeFrom="paragraph">
            <wp:posOffset>8255</wp:posOffset>
          </wp:positionV>
          <wp:extent cx="3278564" cy="274784"/>
          <wp:effectExtent l="0" t="0" r="0" b="0"/>
          <wp:wrapNone/>
          <wp:docPr id="2133014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014444" name="Picture 2133014444"/>
                  <pic:cNvPicPr/>
                </pic:nvPicPr>
                <pic:blipFill>
                  <a:blip r:embed="rId1">
                    <a:extLst>
                      <a:ext uri="{28A0092B-C50C-407E-A947-70E740481C1C}">
                        <a14:useLocalDpi xmlns:a14="http://schemas.microsoft.com/office/drawing/2010/main" val="0"/>
                      </a:ext>
                    </a:extLst>
                  </a:blip>
                  <a:stretch>
                    <a:fillRect/>
                  </a:stretch>
                </pic:blipFill>
                <pic:spPr>
                  <a:xfrm>
                    <a:off x="0" y="0"/>
                    <a:ext cx="3278564" cy="27478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1" allowOverlap="1" wp14:anchorId="30AFBE41" wp14:editId="7554430C">
              <wp:simplePos x="0" y="0"/>
              <wp:positionH relativeFrom="page">
                <wp:posOffset>-19050</wp:posOffset>
              </wp:positionH>
              <wp:positionV relativeFrom="paragraph">
                <wp:posOffset>-213995</wp:posOffset>
              </wp:positionV>
              <wp:extent cx="7562850" cy="584200"/>
              <wp:effectExtent l="0" t="0" r="19050" b="25400"/>
              <wp:wrapNone/>
              <wp:docPr id="1046482157" name="Rectangle 1"/>
              <wp:cNvGraphicFramePr/>
              <a:graphic xmlns:a="http://schemas.openxmlformats.org/drawingml/2006/main">
                <a:graphicData uri="http://schemas.microsoft.com/office/word/2010/wordprocessingShape">
                  <wps:wsp>
                    <wps:cNvSpPr/>
                    <wps:spPr>
                      <a:xfrm>
                        <a:off x="0" y="0"/>
                        <a:ext cx="7562850" cy="584200"/>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1.5pt;margin-top:-16.85pt;width:595.5pt;height:46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f3763 [1604]" strokecolor="#09101d [484]" strokeweight="1pt" w14:anchorId="589409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">
              <w10:wrap anchorx="page"/>
            </v:rect>
          </w:pict>
        </mc:Fallback>
      </mc:AlternateContent>
    </w:r>
    <w:r w:rsidR="00331649">
      <w:rPr>
        <w:noProof/>
      </w:rPr>
      <w:drawing>
        <wp:anchor distT="0" distB="0" distL="114300" distR="114300" simplePos="0" relativeHeight="251658242" behindDoc="1" locked="0" layoutInCell="1" allowOverlap="1" wp14:anchorId="6243FD75" wp14:editId="1ADEA54C">
          <wp:simplePos x="0" y="0"/>
          <wp:positionH relativeFrom="page">
            <wp:posOffset>0</wp:posOffset>
          </wp:positionH>
          <wp:positionV relativeFrom="paragraph">
            <wp:posOffset>10666730</wp:posOffset>
          </wp:positionV>
          <wp:extent cx="8142605" cy="470535"/>
          <wp:effectExtent l="0" t="0" r="0" b="5715"/>
          <wp:wrapNone/>
          <wp:docPr id="463007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012D3D51"/>
    <w:multiLevelType w:val="hybridMultilevel"/>
    <w:tmpl w:val="05887D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2E0620"/>
    <w:multiLevelType w:val="hybridMultilevel"/>
    <w:tmpl w:val="3228AC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0D2B18"/>
    <w:multiLevelType w:val="hybridMultilevel"/>
    <w:tmpl w:val="F2C068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E71674"/>
    <w:multiLevelType w:val="hybridMultilevel"/>
    <w:tmpl w:val="17100A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FB32694"/>
    <w:multiLevelType w:val="hybridMultilevel"/>
    <w:tmpl w:val="48344C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5CC2325"/>
    <w:multiLevelType w:val="hybridMultilevel"/>
    <w:tmpl w:val="0B24CCBE"/>
    <w:lvl w:ilvl="0" w:tplc="85CEA9D8">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0856E13"/>
    <w:multiLevelType w:val="hybridMultilevel"/>
    <w:tmpl w:val="5F8AC0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93218D2"/>
    <w:multiLevelType w:val="hybridMultilevel"/>
    <w:tmpl w:val="AF083F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9623AE9"/>
    <w:multiLevelType w:val="hybridMultilevel"/>
    <w:tmpl w:val="53D8E5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B7769D0"/>
    <w:multiLevelType w:val="hybridMultilevel"/>
    <w:tmpl w:val="69126432"/>
    <w:lvl w:ilvl="0" w:tplc="85CEA9D8">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40573915">
    <w:abstractNumId w:val="0"/>
  </w:num>
  <w:num w:numId="2" w16cid:durableId="707221205">
    <w:abstractNumId w:val="9"/>
  </w:num>
  <w:num w:numId="3" w16cid:durableId="1172186388">
    <w:abstractNumId w:val="4"/>
  </w:num>
  <w:num w:numId="4" w16cid:durableId="1929845803">
    <w:abstractNumId w:val="10"/>
  </w:num>
  <w:num w:numId="5" w16cid:durableId="1666476343">
    <w:abstractNumId w:val="6"/>
  </w:num>
  <w:num w:numId="6" w16cid:durableId="1528181694">
    <w:abstractNumId w:val="7"/>
  </w:num>
  <w:num w:numId="7" w16cid:durableId="455148426">
    <w:abstractNumId w:val="2"/>
  </w:num>
  <w:num w:numId="8" w16cid:durableId="1347899282">
    <w:abstractNumId w:val="8"/>
  </w:num>
  <w:num w:numId="9" w16cid:durableId="1089430891">
    <w:abstractNumId w:val="3"/>
  </w:num>
  <w:num w:numId="10" w16cid:durableId="1443767404">
    <w:abstractNumId w:val="1"/>
  </w:num>
  <w:num w:numId="11" w16cid:durableId="1259370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00B4F"/>
    <w:rsid w:val="000044AE"/>
    <w:rsid w:val="0000500C"/>
    <w:rsid w:val="00010402"/>
    <w:rsid w:val="000248D6"/>
    <w:rsid w:val="00033233"/>
    <w:rsid w:val="000347BC"/>
    <w:rsid w:val="00036122"/>
    <w:rsid w:val="00040EB8"/>
    <w:rsid w:val="00041AC9"/>
    <w:rsid w:val="00045A9B"/>
    <w:rsid w:val="0005108C"/>
    <w:rsid w:val="00053981"/>
    <w:rsid w:val="000618C8"/>
    <w:rsid w:val="000731B7"/>
    <w:rsid w:val="000A33F4"/>
    <w:rsid w:val="000B2E1D"/>
    <w:rsid w:val="000B31F4"/>
    <w:rsid w:val="000B3C52"/>
    <w:rsid w:val="000C1210"/>
    <w:rsid w:val="000C5377"/>
    <w:rsid w:val="000C5D18"/>
    <w:rsid w:val="000C7362"/>
    <w:rsid w:val="000D564C"/>
    <w:rsid w:val="000E042C"/>
    <w:rsid w:val="000E3362"/>
    <w:rsid w:val="000E6A9D"/>
    <w:rsid w:val="000F7109"/>
    <w:rsid w:val="0010064F"/>
    <w:rsid w:val="00101746"/>
    <w:rsid w:val="001025EE"/>
    <w:rsid w:val="001068E3"/>
    <w:rsid w:val="00116965"/>
    <w:rsid w:val="00125CA2"/>
    <w:rsid w:val="00126E3E"/>
    <w:rsid w:val="00132E6A"/>
    <w:rsid w:val="00137BD8"/>
    <w:rsid w:val="001574C2"/>
    <w:rsid w:val="0016378D"/>
    <w:rsid w:val="00174082"/>
    <w:rsid w:val="001746BD"/>
    <w:rsid w:val="00176004"/>
    <w:rsid w:val="001769B5"/>
    <w:rsid w:val="00186A39"/>
    <w:rsid w:val="00187E94"/>
    <w:rsid w:val="001A0366"/>
    <w:rsid w:val="001A4153"/>
    <w:rsid w:val="001A7021"/>
    <w:rsid w:val="001A71D1"/>
    <w:rsid w:val="001B0489"/>
    <w:rsid w:val="001B7D74"/>
    <w:rsid w:val="001C5798"/>
    <w:rsid w:val="001C742B"/>
    <w:rsid w:val="001D08B1"/>
    <w:rsid w:val="001D21A4"/>
    <w:rsid w:val="001D3848"/>
    <w:rsid w:val="001D3A3E"/>
    <w:rsid w:val="002016E8"/>
    <w:rsid w:val="00206B9A"/>
    <w:rsid w:val="00212FD2"/>
    <w:rsid w:val="0021518D"/>
    <w:rsid w:val="0023153A"/>
    <w:rsid w:val="00242E82"/>
    <w:rsid w:val="00244F20"/>
    <w:rsid w:val="00273129"/>
    <w:rsid w:val="0027369A"/>
    <w:rsid w:val="00273D02"/>
    <w:rsid w:val="00274D2E"/>
    <w:rsid w:val="002808EF"/>
    <w:rsid w:val="00280DF0"/>
    <w:rsid w:val="002841CF"/>
    <w:rsid w:val="002918BC"/>
    <w:rsid w:val="002A0B97"/>
    <w:rsid w:val="002A1778"/>
    <w:rsid w:val="002A1994"/>
    <w:rsid w:val="002A33A7"/>
    <w:rsid w:val="002A4391"/>
    <w:rsid w:val="002B03FB"/>
    <w:rsid w:val="002B36DD"/>
    <w:rsid w:val="002D597E"/>
    <w:rsid w:val="002D5CB2"/>
    <w:rsid w:val="002E5F8A"/>
    <w:rsid w:val="00305E32"/>
    <w:rsid w:val="00327DEA"/>
    <w:rsid w:val="00331649"/>
    <w:rsid w:val="00341D11"/>
    <w:rsid w:val="0036622A"/>
    <w:rsid w:val="00381892"/>
    <w:rsid w:val="00386A7E"/>
    <w:rsid w:val="00387115"/>
    <w:rsid w:val="003975D6"/>
    <w:rsid w:val="003A015E"/>
    <w:rsid w:val="003A4F2A"/>
    <w:rsid w:val="003A7B69"/>
    <w:rsid w:val="003C19EE"/>
    <w:rsid w:val="003D3825"/>
    <w:rsid w:val="003D4417"/>
    <w:rsid w:val="003D4B13"/>
    <w:rsid w:val="003E24BF"/>
    <w:rsid w:val="003F01EA"/>
    <w:rsid w:val="003F11AE"/>
    <w:rsid w:val="003F1FDB"/>
    <w:rsid w:val="0041253E"/>
    <w:rsid w:val="00423761"/>
    <w:rsid w:val="00430C59"/>
    <w:rsid w:val="0043168A"/>
    <w:rsid w:val="00444BE0"/>
    <w:rsid w:val="00452901"/>
    <w:rsid w:val="00456BC0"/>
    <w:rsid w:val="004810A9"/>
    <w:rsid w:val="004876DC"/>
    <w:rsid w:val="004979E7"/>
    <w:rsid w:val="004A299D"/>
    <w:rsid w:val="004D0A4E"/>
    <w:rsid w:val="004F4858"/>
    <w:rsid w:val="004F4CE6"/>
    <w:rsid w:val="004F57E2"/>
    <w:rsid w:val="005030D0"/>
    <w:rsid w:val="00505F35"/>
    <w:rsid w:val="0050750B"/>
    <w:rsid w:val="00547048"/>
    <w:rsid w:val="005530C8"/>
    <w:rsid w:val="0055446F"/>
    <w:rsid w:val="00554A3C"/>
    <w:rsid w:val="005615A2"/>
    <w:rsid w:val="00567180"/>
    <w:rsid w:val="00573EBA"/>
    <w:rsid w:val="0057441D"/>
    <w:rsid w:val="00584A83"/>
    <w:rsid w:val="00590226"/>
    <w:rsid w:val="00591D28"/>
    <w:rsid w:val="00592B86"/>
    <w:rsid w:val="005A3BF6"/>
    <w:rsid w:val="005B3DFE"/>
    <w:rsid w:val="005B64A8"/>
    <w:rsid w:val="005C47D8"/>
    <w:rsid w:val="005C5EDB"/>
    <w:rsid w:val="005D1174"/>
    <w:rsid w:val="005D3771"/>
    <w:rsid w:val="005D468E"/>
    <w:rsid w:val="005E2ACC"/>
    <w:rsid w:val="005F2408"/>
    <w:rsid w:val="005F5B5D"/>
    <w:rsid w:val="006115A2"/>
    <w:rsid w:val="00611EBE"/>
    <w:rsid w:val="00626A56"/>
    <w:rsid w:val="00627BE0"/>
    <w:rsid w:val="00633670"/>
    <w:rsid w:val="00636020"/>
    <w:rsid w:val="00636CA4"/>
    <w:rsid w:val="006425E4"/>
    <w:rsid w:val="0065472D"/>
    <w:rsid w:val="00654C0C"/>
    <w:rsid w:val="006616DC"/>
    <w:rsid w:val="0067296E"/>
    <w:rsid w:val="00680F0B"/>
    <w:rsid w:val="006879AB"/>
    <w:rsid w:val="0069176C"/>
    <w:rsid w:val="00697771"/>
    <w:rsid w:val="006A1AE9"/>
    <w:rsid w:val="006A3302"/>
    <w:rsid w:val="006B308A"/>
    <w:rsid w:val="006E11F9"/>
    <w:rsid w:val="006F12B4"/>
    <w:rsid w:val="00705693"/>
    <w:rsid w:val="0071002A"/>
    <w:rsid w:val="00715C6B"/>
    <w:rsid w:val="00727E5D"/>
    <w:rsid w:val="007352A3"/>
    <w:rsid w:val="00740B13"/>
    <w:rsid w:val="00741F9F"/>
    <w:rsid w:val="007509B8"/>
    <w:rsid w:val="007526EA"/>
    <w:rsid w:val="00757450"/>
    <w:rsid w:val="00761FBD"/>
    <w:rsid w:val="007748BE"/>
    <w:rsid w:val="00780F43"/>
    <w:rsid w:val="00781AEB"/>
    <w:rsid w:val="00792F6B"/>
    <w:rsid w:val="007A59E8"/>
    <w:rsid w:val="007B3C7E"/>
    <w:rsid w:val="007C55C0"/>
    <w:rsid w:val="007E345A"/>
    <w:rsid w:val="007F24AA"/>
    <w:rsid w:val="00804397"/>
    <w:rsid w:val="008101C2"/>
    <w:rsid w:val="008116ED"/>
    <w:rsid w:val="00816F82"/>
    <w:rsid w:val="00827BC5"/>
    <w:rsid w:val="00832657"/>
    <w:rsid w:val="00841177"/>
    <w:rsid w:val="00841ABE"/>
    <w:rsid w:val="008444F0"/>
    <w:rsid w:val="008500FD"/>
    <w:rsid w:val="00857001"/>
    <w:rsid w:val="00864D34"/>
    <w:rsid w:val="00870ED2"/>
    <w:rsid w:val="0087634D"/>
    <w:rsid w:val="008777CB"/>
    <w:rsid w:val="008814D8"/>
    <w:rsid w:val="00883544"/>
    <w:rsid w:val="00891418"/>
    <w:rsid w:val="008A2860"/>
    <w:rsid w:val="008B1CA1"/>
    <w:rsid w:val="008B4454"/>
    <w:rsid w:val="008B4834"/>
    <w:rsid w:val="008B777E"/>
    <w:rsid w:val="008C5EDF"/>
    <w:rsid w:val="008D2F70"/>
    <w:rsid w:val="008D37F4"/>
    <w:rsid w:val="008D716D"/>
    <w:rsid w:val="008E1D0F"/>
    <w:rsid w:val="008E603A"/>
    <w:rsid w:val="008E72A3"/>
    <w:rsid w:val="008F6FCA"/>
    <w:rsid w:val="00901601"/>
    <w:rsid w:val="00914413"/>
    <w:rsid w:val="0092209E"/>
    <w:rsid w:val="00926EAF"/>
    <w:rsid w:val="009316E5"/>
    <w:rsid w:val="00944AD6"/>
    <w:rsid w:val="00952E08"/>
    <w:rsid w:val="00954934"/>
    <w:rsid w:val="00957E35"/>
    <w:rsid w:val="009639F0"/>
    <w:rsid w:val="009646FF"/>
    <w:rsid w:val="00964779"/>
    <w:rsid w:val="00970894"/>
    <w:rsid w:val="0098157B"/>
    <w:rsid w:val="0098279F"/>
    <w:rsid w:val="00991422"/>
    <w:rsid w:val="00991F44"/>
    <w:rsid w:val="009923CB"/>
    <w:rsid w:val="009A4E0A"/>
    <w:rsid w:val="009B0DAB"/>
    <w:rsid w:val="009B44FC"/>
    <w:rsid w:val="009C63D3"/>
    <w:rsid w:val="009D2435"/>
    <w:rsid w:val="009E21DA"/>
    <w:rsid w:val="009E2E3F"/>
    <w:rsid w:val="009F0353"/>
    <w:rsid w:val="00A01598"/>
    <w:rsid w:val="00A019B1"/>
    <w:rsid w:val="00A02A42"/>
    <w:rsid w:val="00A1014D"/>
    <w:rsid w:val="00A202C9"/>
    <w:rsid w:val="00A258C6"/>
    <w:rsid w:val="00A31DFC"/>
    <w:rsid w:val="00A333B3"/>
    <w:rsid w:val="00A403DD"/>
    <w:rsid w:val="00A41B3F"/>
    <w:rsid w:val="00A45C60"/>
    <w:rsid w:val="00A50072"/>
    <w:rsid w:val="00A56495"/>
    <w:rsid w:val="00A65327"/>
    <w:rsid w:val="00A66500"/>
    <w:rsid w:val="00A70664"/>
    <w:rsid w:val="00A75617"/>
    <w:rsid w:val="00A75A30"/>
    <w:rsid w:val="00A802B2"/>
    <w:rsid w:val="00A81DB5"/>
    <w:rsid w:val="00A81FB5"/>
    <w:rsid w:val="00A93F13"/>
    <w:rsid w:val="00A950FC"/>
    <w:rsid w:val="00AA46F6"/>
    <w:rsid w:val="00AA6448"/>
    <w:rsid w:val="00AA742E"/>
    <w:rsid w:val="00AA7DAE"/>
    <w:rsid w:val="00AB1930"/>
    <w:rsid w:val="00AB2F2D"/>
    <w:rsid w:val="00AD4AFE"/>
    <w:rsid w:val="00AD680A"/>
    <w:rsid w:val="00AF1CD1"/>
    <w:rsid w:val="00AF5937"/>
    <w:rsid w:val="00B11309"/>
    <w:rsid w:val="00B11A64"/>
    <w:rsid w:val="00B27062"/>
    <w:rsid w:val="00B42820"/>
    <w:rsid w:val="00B42F6D"/>
    <w:rsid w:val="00B463D9"/>
    <w:rsid w:val="00B51E13"/>
    <w:rsid w:val="00B52CCC"/>
    <w:rsid w:val="00B61EF0"/>
    <w:rsid w:val="00B63894"/>
    <w:rsid w:val="00B7539E"/>
    <w:rsid w:val="00B80D7E"/>
    <w:rsid w:val="00B8294E"/>
    <w:rsid w:val="00B87921"/>
    <w:rsid w:val="00B96C54"/>
    <w:rsid w:val="00BA3BB8"/>
    <w:rsid w:val="00BA5028"/>
    <w:rsid w:val="00BC2D73"/>
    <w:rsid w:val="00BD21D6"/>
    <w:rsid w:val="00BF0500"/>
    <w:rsid w:val="00BF61B3"/>
    <w:rsid w:val="00BF74E8"/>
    <w:rsid w:val="00C0613A"/>
    <w:rsid w:val="00C14585"/>
    <w:rsid w:val="00C14586"/>
    <w:rsid w:val="00C210D6"/>
    <w:rsid w:val="00C227ED"/>
    <w:rsid w:val="00C24589"/>
    <w:rsid w:val="00C304D2"/>
    <w:rsid w:val="00C31E78"/>
    <w:rsid w:val="00C4180A"/>
    <w:rsid w:val="00C418BB"/>
    <w:rsid w:val="00C550EB"/>
    <w:rsid w:val="00C626CE"/>
    <w:rsid w:val="00C65258"/>
    <w:rsid w:val="00C71855"/>
    <w:rsid w:val="00C72A9D"/>
    <w:rsid w:val="00C82B77"/>
    <w:rsid w:val="00CA3DD6"/>
    <w:rsid w:val="00CA5ECC"/>
    <w:rsid w:val="00CA74C5"/>
    <w:rsid w:val="00CB2D4E"/>
    <w:rsid w:val="00CD6DE4"/>
    <w:rsid w:val="00CE080F"/>
    <w:rsid w:val="00CF0286"/>
    <w:rsid w:val="00CF7C04"/>
    <w:rsid w:val="00D023C6"/>
    <w:rsid w:val="00D03396"/>
    <w:rsid w:val="00D05DD4"/>
    <w:rsid w:val="00D07964"/>
    <w:rsid w:val="00D07A4F"/>
    <w:rsid w:val="00D13BCA"/>
    <w:rsid w:val="00D16C74"/>
    <w:rsid w:val="00D20CCC"/>
    <w:rsid w:val="00D222B6"/>
    <w:rsid w:val="00D23DEF"/>
    <w:rsid w:val="00D24E2E"/>
    <w:rsid w:val="00D3394D"/>
    <w:rsid w:val="00D46958"/>
    <w:rsid w:val="00D53CD2"/>
    <w:rsid w:val="00D622B4"/>
    <w:rsid w:val="00D71BCB"/>
    <w:rsid w:val="00D82C81"/>
    <w:rsid w:val="00D902E3"/>
    <w:rsid w:val="00D9579A"/>
    <w:rsid w:val="00DB1429"/>
    <w:rsid w:val="00DB6059"/>
    <w:rsid w:val="00DB6318"/>
    <w:rsid w:val="00DC09AA"/>
    <w:rsid w:val="00DC33DE"/>
    <w:rsid w:val="00DD3353"/>
    <w:rsid w:val="00DE3F51"/>
    <w:rsid w:val="00E033CA"/>
    <w:rsid w:val="00E041B3"/>
    <w:rsid w:val="00E0606F"/>
    <w:rsid w:val="00E14B22"/>
    <w:rsid w:val="00E3153C"/>
    <w:rsid w:val="00E3421A"/>
    <w:rsid w:val="00E35B1D"/>
    <w:rsid w:val="00E56AF0"/>
    <w:rsid w:val="00E57A9D"/>
    <w:rsid w:val="00E608EA"/>
    <w:rsid w:val="00E70F6D"/>
    <w:rsid w:val="00E7675E"/>
    <w:rsid w:val="00E835D4"/>
    <w:rsid w:val="00E8539B"/>
    <w:rsid w:val="00E87361"/>
    <w:rsid w:val="00E90BC2"/>
    <w:rsid w:val="00E923B3"/>
    <w:rsid w:val="00E929BD"/>
    <w:rsid w:val="00EA54DF"/>
    <w:rsid w:val="00EA6EC0"/>
    <w:rsid w:val="00EB67D1"/>
    <w:rsid w:val="00EC0BD4"/>
    <w:rsid w:val="00EC47DA"/>
    <w:rsid w:val="00ED6A38"/>
    <w:rsid w:val="00ED79D1"/>
    <w:rsid w:val="00ED7C37"/>
    <w:rsid w:val="00EE6559"/>
    <w:rsid w:val="00EF572A"/>
    <w:rsid w:val="00F05405"/>
    <w:rsid w:val="00F17602"/>
    <w:rsid w:val="00F22841"/>
    <w:rsid w:val="00F2546F"/>
    <w:rsid w:val="00F26968"/>
    <w:rsid w:val="00F272F9"/>
    <w:rsid w:val="00F32D62"/>
    <w:rsid w:val="00F3773F"/>
    <w:rsid w:val="00F37BAB"/>
    <w:rsid w:val="00F51570"/>
    <w:rsid w:val="00F7120B"/>
    <w:rsid w:val="00F717A8"/>
    <w:rsid w:val="00F718B3"/>
    <w:rsid w:val="00F727C1"/>
    <w:rsid w:val="00F7471F"/>
    <w:rsid w:val="00F74830"/>
    <w:rsid w:val="00F80BEC"/>
    <w:rsid w:val="00FA2DE9"/>
    <w:rsid w:val="00FA413C"/>
    <w:rsid w:val="00FC1C71"/>
    <w:rsid w:val="00FD53A2"/>
    <w:rsid w:val="00FE153E"/>
    <w:rsid w:val="00FE1B7E"/>
    <w:rsid w:val="00FE40B2"/>
    <w:rsid w:val="00FF195C"/>
    <w:rsid w:val="00FF34AE"/>
    <w:rsid w:val="0367A7E6"/>
    <w:rsid w:val="0845A04A"/>
    <w:rsid w:val="0C6B1BFE"/>
    <w:rsid w:val="0E8D52F0"/>
    <w:rsid w:val="13D21BE1"/>
    <w:rsid w:val="14B1263A"/>
    <w:rsid w:val="17C8FA37"/>
    <w:rsid w:val="19EECE84"/>
    <w:rsid w:val="1E3B03D3"/>
    <w:rsid w:val="2411DCBC"/>
    <w:rsid w:val="249FE692"/>
    <w:rsid w:val="26AD3164"/>
    <w:rsid w:val="27DEAD9C"/>
    <w:rsid w:val="297292BE"/>
    <w:rsid w:val="2B5241ED"/>
    <w:rsid w:val="2BCE722A"/>
    <w:rsid w:val="2C20841B"/>
    <w:rsid w:val="2F7B33F5"/>
    <w:rsid w:val="2FBB8036"/>
    <w:rsid w:val="3084B325"/>
    <w:rsid w:val="32070422"/>
    <w:rsid w:val="36E69849"/>
    <w:rsid w:val="394123DC"/>
    <w:rsid w:val="3A549726"/>
    <w:rsid w:val="3ECF7669"/>
    <w:rsid w:val="3F793284"/>
    <w:rsid w:val="4035B0A0"/>
    <w:rsid w:val="4289B7DF"/>
    <w:rsid w:val="472A6842"/>
    <w:rsid w:val="4CD4639D"/>
    <w:rsid w:val="4D4075F8"/>
    <w:rsid w:val="4EDF71B2"/>
    <w:rsid w:val="503DE910"/>
    <w:rsid w:val="55A8AB01"/>
    <w:rsid w:val="55BE0E0C"/>
    <w:rsid w:val="56ADED5E"/>
    <w:rsid w:val="56C62DFC"/>
    <w:rsid w:val="56D9911D"/>
    <w:rsid w:val="593F6C8B"/>
    <w:rsid w:val="5BFCBDB0"/>
    <w:rsid w:val="61966557"/>
    <w:rsid w:val="64D18AA2"/>
    <w:rsid w:val="69E06CC2"/>
    <w:rsid w:val="6A360C50"/>
    <w:rsid w:val="6BDAB676"/>
    <w:rsid w:val="6BE5BD63"/>
    <w:rsid w:val="6C419612"/>
    <w:rsid w:val="6F17CF9B"/>
    <w:rsid w:val="729F72DD"/>
    <w:rsid w:val="736540CE"/>
    <w:rsid w:val="737361E4"/>
    <w:rsid w:val="73D03940"/>
    <w:rsid w:val="7655EC0B"/>
    <w:rsid w:val="7691D61A"/>
    <w:rsid w:val="78247687"/>
    <w:rsid w:val="7A747B95"/>
    <w:rsid w:val="7AEF6D7E"/>
    <w:rsid w:val="7D548068"/>
    <w:rsid w:val="7F9DB2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C1662B54-E475-40C4-A866-E78321D0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hAnsi="Arial" w:eastAsiaTheme="majorEastAsia"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hAnsi="Arial" w:eastAsiaTheme="majorEastAsia" w:cstheme="majorBidi"/>
      <w:b/>
      <w:kern w:val="0"/>
      <w:sz w:val="24"/>
      <w:szCs w:val="26"/>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2657"/>
  </w:style>
  <w:style w:type="character" w:styleId="Heading2Char" w:customStyle="1">
    <w:name w:val="Heading 2 Char"/>
    <w:basedOn w:val="DefaultParagraphFont"/>
    <w:link w:val="Heading2"/>
    <w:uiPriority w:val="9"/>
    <w:rsid w:val="008E72A3"/>
    <w:rPr>
      <w:rFonts w:ascii="Arial" w:hAnsi="Arial" w:eastAsiaTheme="majorEastAsia"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hAnsi="Arial" w:eastAsia="Times New Roman"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BF0500"/>
    <w:rPr>
      <w:rFonts w:ascii="Arial" w:hAnsi="Arial" w:eastAsiaTheme="majorEastAsia" w:cstheme="majorBidi"/>
      <w:b/>
      <w:color w:val="1F3864" w:themeColor="accent1" w:themeShade="80"/>
      <w:sz w:val="52"/>
      <w:szCs w:val="32"/>
    </w:rPr>
  </w:style>
  <w:style w:type="character" w:styleId="CommentReference">
    <w:name w:val="annotation reference"/>
    <w:basedOn w:val="DefaultParagraphFont"/>
    <w:uiPriority w:val="99"/>
    <w:semiHidden/>
    <w:unhideWhenUsed/>
    <w:rsid w:val="0043168A"/>
    <w:rPr>
      <w:sz w:val="16"/>
      <w:szCs w:val="16"/>
    </w:rPr>
  </w:style>
  <w:style w:type="paragraph" w:styleId="CommentText">
    <w:name w:val="annotation text"/>
    <w:basedOn w:val="Normal"/>
    <w:link w:val="CommentTextChar"/>
    <w:uiPriority w:val="99"/>
    <w:unhideWhenUsed/>
    <w:rsid w:val="0043168A"/>
    <w:pPr>
      <w:spacing w:line="240" w:lineRule="auto"/>
    </w:pPr>
    <w:rPr>
      <w:sz w:val="20"/>
      <w:szCs w:val="20"/>
    </w:rPr>
  </w:style>
  <w:style w:type="character" w:styleId="CommentTextChar" w:customStyle="1">
    <w:name w:val="Comment Text Char"/>
    <w:basedOn w:val="DefaultParagraphFont"/>
    <w:link w:val="CommentText"/>
    <w:uiPriority w:val="99"/>
    <w:rsid w:val="0043168A"/>
    <w:rPr>
      <w:sz w:val="20"/>
      <w:szCs w:val="20"/>
    </w:rPr>
  </w:style>
  <w:style w:type="paragraph" w:styleId="CommentSubject">
    <w:name w:val="annotation subject"/>
    <w:basedOn w:val="CommentText"/>
    <w:next w:val="CommentText"/>
    <w:link w:val="CommentSubjectChar"/>
    <w:uiPriority w:val="99"/>
    <w:semiHidden/>
    <w:unhideWhenUsed/>
    <w:rsid w:val="0043168A"/>
    <w:rPr>
      <w:b/>
      <w:bCs/>
    </w:rPr>
  </w:style>
  <w:style w:type="character" w:styleId="CommentSubjectChar" w:customStyle="1">
    <w:name w:val="Comment Subject Char"/>
    <w:basedOn w:val="CommentTextChar"/>
    <w:link w:val="CommentSubject"/>
    <w:uiPriority w:val="99"/>
    <w:semiHidden/>
    <w:rsid w:val="0043168A"/>
    <w:rPr>
      <w:b/>
      <w:bCs/>
      <w:sz w:val="20"/>
      <w:szCs w:val="20"/>
    </w:rPr>
  </w:style>
  <w:style w:type="paragraph" w:styleId="Revision">
    <w:name w:val="Revision"/>
    <w:hidden/>
    <w:uiPriority w:val="99"/>
    <w:semiHidden/>
    <w:rsid w:val="00BF74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1859DF11D4D4F89AAFD455C39F5C3" ma:contentTypeVersion="20" ma:contentTypeDescription="Create a new document." ma:contentTypeScope="" ma:versionID="7bbc2891da820a0e389ce64a08351801">
  <xsd:schema xmlns:xsd="http://www.w3.org/2001/XMLSchema" xmlns:xs="http://www.w3.org/2001/XMLSchema" xmlns:p="http://schemas.microsoft.com/office/2006/metadata/properties" xmlns:ns1="http://schemas.microsoft.com/sharepoint/v3" xmlns:ns2="a498fd20-49d3-4ca1-a73a-22717f0589dd" xmlns:ns3="23ae4388-c224-44f0-85ec-8e3848fb2328" targetNamespace="http://schemas.microsoft.com/office/2006/metadata/properties" ma:root="true" ma:fieldsID="322690bc73cb0fdb069c9878883b757c" ns1:_="" ns2:_="" ns3:_="">
    <xsd:import namespace="http://schemas.microsoft.com/sharepoint/v3"/>
    <xsd:import namespace="a498fd20-49d3-4ca1-a73a-22717f0589dd"/>
    <xsd:import namespace="23ae4388-c224-44f0-85ec-8e3848fb23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98fd20-49d3-4ca1-a73a-22717f058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ae4388-c224-44f0-85ec-8e3848fb23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335f32-22c1-48fd-9b8c-844da9634f84}" ma:internalName="TaxCatchAll" ma:showField="CatchAllData" ma:web="23ae4388-c224-44f0-85ec-8e3848fb2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498fd20-49d3-4ca1-a73a-22717f0589dd">
      <Terms xmlns="http://schemas.microsoft.com/office/infopath/2007/PartnerControls"/>
    </lcf76f155ced4ddcb4097134ff3c332f>
    <TaxCatchAll xmlns="23ae4388-c224-44f0-85ec-8e3848fb232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AB40A-F09F-42B8-BC4B-7558EA688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98fd20-49d3-4ca1-a73a-22717f0589dd"/>
    <ds:schemaRef ds:uri="23ae4388-c224-44f0-85ec-8e3848fb2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3.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 ds:uri="http://schemas.microsoft.com/sharepoint/v3"/>
    <ds:schemaRef ds:uri="a498fd20-49d3-4ca1-a73a-22717f0589dd"/>
    <ds:schemaRef ds:uri="23ae4388-c224-44f0-85ec-8e3848fb2328"/>
  </ds:schemaRefs>
</ds:datastoreItem>
</file>

<file path=customXml/itemProps4.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Dorset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Context statement template</dc:title>
  <dc:subject/>
  <dc:creator>Lucy Brooker</dc:creator>
  <keywords/>
  <dc:description/>
  <lastModifiedBy>Jane Horne</lastModifiedBy>
  <revision>227</revision>
  <dcterms:created xsi:type="dcterms:W3CDTF">2026-02-05T02:47:00.0000000Z</dcterms:created>
  <dcterms:modified xsi:type="dcterms:W3CDTF">2026-04-01T14:30:45.5176578Z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770d15a4-7b99-4927-9513-223db847d1a1</vt:lpwstr>
  </property>
  <property fmtid="{D5CDD505-2E9C-101B-9397-08002B2CF9AE}" pid="4" name="MSIP_Label_3467c6cc-06dc-4d5b-9893-464279bcd30f_Enabled">
    <vt:lpwstr>True</vt:lpwstr>
  </property>
  <property fmtid="{D5CDD505-2E9C-101B-9397-08002B2CF9AE}" pid="5" name="MSIP_Label_3467c6cc-06dc-4d5b-9893-464279bcd30f_SiteId">
    <vt:lpwstr>0a4edf35-f0d2-4e23-98f6-b0900b4ea1e6</vt:lpwstr>
  </property>
  <property fmtid="{D5CDD505-2E9C-101B-9397-08002B2CF9AE}" pid="6" name="MSIP_Label_3467c6cc-06dc-4d5b-9893-464279bcd30f_SetDate">
    <vt:lpwstr>2025-05-28T02:00:42Z</vt:lpwstr>
  </property>
  <property fmtid="{D5CDD505-2E9C-101B-9397-08002B2CF9AE}" pid="7" name="MSIP_Label_3467c6cc-06dc-4d5b-9893-464279bcd30f_Name">
    <vt:lpwstr>Official \ Official (no encryption and allows forwarding)</vt:lpwstr>
  </property>
  <property fmtid="{D5CDD505-2E9C-101B-9397-08002B2CF9AE}" pid="8" name="MSIP_Label_3467c6cc-06dc-4d5b-9893-464279bcd30f_ActionId">
    <vt:lpwstr>f80ec090-919f-4e71-af32-6cb2d29a575b</vt:lpwstr>
  </property>
  <property fmtid="{D5CDD505-2E9C-101B-9397-08002B2CF9AE}" pid="9" name="MSIP_Label_3467c6cc-06dc-4d5b-9893-464279bcd30f_Removed">
    <vt:lpwstr>False</vt:lpwstr>
  </property>
  <property fmtid="{D5CDD505-2E9C-101B-9397-08002B2CF9AE}" pid="10" name="MSIP_Label_3467c6cc-06dc-4d5b-9893-464279bcd30f_Parent">
    <vt:lpwstr>9032ef4b-744c-402c-84ec-27f6ff16bc14</vt:lpwstr>
  </property>
  <property fmtid="{D5CDD505-2E9C-101B-9397-08002B2CF9AE}" pid="11" name="MSIP_Label_3467c6cc-06dc-4d5b-9893-464279bcd30f_Extended_MSFT_Method">
    <vt:lpwstr>Standard</vt:lpwstr>
  </property>
  <property fmtid="{D5CDD505-2E9C-101B-9397-08002B2CF9AE}" pid="12" name="MSIP_Label_9032ef4b-744c-402c-84ec-27f6ff16bc14_Enabled">
    <vt:lpwstr>True</vt:lpwstr>
  </property>
  <property fmtid="{D5CDD505-2E9C-101B-9397-08002B2CF9AE}" pid="13" name="MSIP_Label_9032ef4b-744c-402c-84ec-27f6ff16bc14_SiteId">
    <vt:lpwstr>0a4edf35-f0d2-4e23-98f6-b0900b4ea1e6</vt:lpwstr>
  </property>
  <property fmtid="{D5CDD505-2E9C-101B-9397-08002B2CF9AE}" pid="14" name="MSIP_Label_9032ef4b-744c-402c-84ec-27f6ff16bc14_SetDate">
    <vt:lpwstr>2025-05-28T02:00:42Z</vt:lpwstr>
  </property>
  <property fmtid="{D5CDD505-2E9C-101B-9397-08002B2CF9AE}" pid="15" name="MSIP_Label_9032ef4b-744c-402c-84ec-27f6ff16bc14_Name">
    <vt:lpwstr>Official</vt:lpwstr>
  </property>
  <property fmtid="{D5CDD505-2E9C-101B-9397-08002B2CF9AE}" pid="16" name="MSIP_Label_9032ef4b-744c-402c-84ec-27f6ff16bc14_ActionId">
    <vt:lpwstr>b263235a-86ec-45c0-9aa9-28d2aae3e4f9</vt:lpwstr>
  </property>
  <property fmtid="{D5CDD505-2E9C-101B-9397-08002B2CF9AE}" pid="17" name="MSIP_Label_9032ef4b-744c-402c-84ec-27f6ff16bc14_Extended_MSFT_Method">
    <vt:lpwstr>Standard</vt:lpwstr>
  </property>
  <property fmtid="{D5CDD505-2E9C-101B-9397-08002B2CF9AE}" pid="18" name="Sensitivity">
    <vt:lpwstr>Official \ Official (no encryption and allows forwarding) Official</vt:lpwstr>
  </property>
  <property fmtid="{D5CDD505-2E9C-101B-9397-08002B2CF9AE}" pid="19" name="docLang">
    <vt:lpwstr>en</vt:lpwstr>
  </property>
  <property fmtid="{D5CDD505-2E9C-101B-9397-08002B2CF9AE}" pid="20" name="ContentTypeId">
    <vt:lpwstr>0x0101006ED1859DF11D4D4F89AAFD455C39F5C3</vt:lpwstr>
  </property>
</Properties>
</file>