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BF7D" w14:textId="3AF7DBA9" w:rsidR="007F508B" w:rsidRPr="00E94910" w:rsidRDefault="007F508B" w:rsidP="002B5993">
      <w:pPr>
        <w:rPr>
          <w:rFonts w:ascii="Arial" w:hAnsi="Arial" w:cs="Arial"/>
          <w:b/>
          <w:bCs/>
          <w:sz w:val="28"/>
          <w:szCs w:val="28"/>
        </w:rPr>
      </w:pPr>
      <w:r w:rsidRPr="00E94910">
        <w:rPr>
          <w:rFonts w:ascii="Arial" w:hAnsi="Arial" w:cs="Arial"/>
          <w:b/>
          <w:bCs/>
          <w:sz w:val="28"/>
          <w:szCs w:val="28"/>
        </w:rPr>
        <w:t>Context statement Locality Best Start in Lif</w:t>
      </w:r>
      <w:r w:rsidR="004E5193" w:rsidRPr="00E94910">
        <w:rPr>
          <w:rFonts w:ascii="Arial" w:hAnsi="Arial" w:cs="Arial"/>
          <w:b/>
          <w:bCs/>
          <w:sz w:val="28"/>
          <w:szCs w:val="28"/>
        </w:rPr>
        <w:t>e Advisor</w:t>
      </w:r>
    </w:p>
    <w:p w14:paraId="7D0E18D2" w14:textId="77777777" w:rsidR="00E94910" w:rsidRDefault="00E94910" w:rsidP="002B5993">
      <w:pPr>
        <w:rPr>
          <w:rFonts w:ascii="Arial" w:hAnsi="Arial" w:cs="Arial"/>
        </w:rPr>
      </w:pPr>
    </w:p>
    <w:p w14:paraId="0DD37500" w14:textId="6CE098D0" w:rsidR="00E94910" w:rsidRPr="00E94910" w:rsidRDefault="00E94910" w:rsidP="00E94910">
      <w:p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The </w:t>
      </w:r>
      <w:r w:rsidRPr="00E94910">
        <w:rPr>
          <w:rFonts w:ascii="Arial" w:eastAsia="Times New Roman" w:hAnsi="Arial" w:cs="Arial"/>
          <w:b/>
          <w:bCs/>
          <w:kern w:val="0"/>
          <w:lang w:eastAsia="en-GB"/>
          <w14:ligatures w14:val="none"/>
        </w:rPr>
        <w:t>Best Start in Life Advisor (BSILA)</w:t>
      </w:r>
      <w:r w:rsidRPr="00E94910">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role</w:t>
      </w:r>
      <w:r w:rsidRPr="00E94910">
        <w:rPr>
          <w:rFonts w:ascii="Arial" w:eastAsia="Times New Roman" w:hAnsi="Arial" w:cs="Arial"/>
          <w:kern w:val="0"/>
          <w:lang w:eastAsia="en-GB"/>
          <w14:ligatures w14:val="none"/>
        </w:rPr>
        <w:t xml:space="preserve"> is a key part of Dorset Council’s commitment to ensuring that every child in the county has the best possible start in life. BSIL Advisors work in partnership with early years settings, health visiting teams, Speech and Language Therapists, and schools to support children’s development from birth to school readiness.</w:t>
      </w:r>
    </w:p>
    <w:p w14:paraId="043C42DE" w14:textId="77777777" w:rsidR="00E94910" w:rsidRPr="00E94910" w:rsidRDefault="00E94910" w:rsidP="00E94910">
      <w:p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Operating across six locality areas—West, North, East, Purbeck, Chesil (Weymouth and Portland), and Dorchester—BSIL Advisors provide tailored, community-based support. They are experienced professionals with qualifications in early years education, childcare provision, and supporting children with additional needs, including through the </w:t>
      </w:r>
      <w:r w:rsidRPr="00E94910">
        <w:rPr>
          <w:rFonts w:ascii="Arial" w:eastAsia="Times New Roman" w:hAnsi="Arial" w:cs="Arial"/>
          <w:b/>
          <w:bCs/>
          <w:kern w:val="0"/>
          <w:lang w:eastAsia="en-GB"/>
          <w14:ligatures w14:val="none"/>
        </w:rPr>
        <w:t>National Portage Association Principles</w:t>
      </w:r>
      <w:r w:rsidRPr="00E94910">
        <w:rPr>
          <w:rFonts w:ascii="Arial" w:eastAsia="Times New Roman" w:hAnsi="Arial" w:cs="Arial"/>
          <w:kern w:val="0"/>
          <w:lang w:eastAsia="en-GB"/>
          <w14:ligatures w14:val="none"/>
        </w:rPr>
        <w:t>.</w:t>
      </w:r>
    </w:p>
    <w:p w14:paraId="16DDE52A" w14:textId="77777777" w:rsidR="00E94910" w:rsidRPr="00E94910" w:rsidRDefault="00E94910" w:rsidP="00E94910">
      <w:p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Their work includes:</w:t>
      </w:r>
    </w:p>
    <w:p w14:paraId="59AD3DAB" w14:textId="77777777" w:rsidR="00E94910" w:rsidRPr="00E94910" w:rsidRDefault="00E94910" w:rsidP="00E94910">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Supporting early years settings with </w:t>
      </w:r>
      <w:r w:rsidRPr="00E94910">
        <w:rPr>
          <w:rFonts w:ascii="Arial" w:eastAsia="Times New Roman" w:hAnsi="Arial" w:cs="Arial"/>
          <w:b/>
          <w:bCs/>
          <w:kern w:val="0"/>
          <w:lang w:eastAsia="en-GB"/>
          <w14:ligatures w14:val="none"/>
        </w:rPr>
        <w:t>self-evaluation</w:t>
      </w:r>
      <w:r w:rsidRPr="00E94910">
        <w:rPr>
          <w:rFonts w:ascii="Arial" w:eastAsia="Times New Roman" w:hAnsi="Arial" w:cs="Arial"/>
          <w:kern w:val="0"/>
          <w:lang w:eastAsia="en-GB"/>
          <w14:ligatures w14:val="none"/>
        </w:rPr>
        <w:t xml:space="preserve">, </w:t>
      </w:r>
      <w:r w:rsidRPr="00E94910">
        <w:rPr>
          <w:rFonts w:ascii="Arial" w:eastAsia="Times New Roman" w:hAnsi="Arial" w:cs="Arial"/>
          <w:b/>
          <w:bCs/>
          <w:kern w:val="0"/>
          <w:lang w:eastAsia="en-GB"/>
          <w14:ligatures w14:val="none"/>
        </w:rPr>
        <w:t>leadership</w:t>
      </w:r>
      <w:r w:rsidRPr="00E94910">
        <w:rPr>
          <w:rFonts w:ascii="Arial" w:eastAsia="Times New Roman" w:hAnsi="Arial" w:cs="Arial"/>
          <w:kern w:val="0"/>
          <w:lang w:eastAsia="en-GB"/>
          <w14:ligatures w14:val="none"/>
        </w:rPr>
        <w:t xml:space="preserve">, and </w:t>
      </w:r>
      <w:r w:rsidRPr="00E94910">
        <w:rPr>
          <w:rFonts w:ascii="Arial" w:eastAsia="Times New Roman" w:hAnsi="Arial" w:cs="Arial"/>
          <w:b/>
          <w:bCs/>
          <w:kern w:val="0"/>
          <w:lang w:eastAsia="en-GB"/>
          <w14:ligatures w14:val="none"/>
        </w:rPr>
        <w:t>quality of education</w:t>
      </w:r>
    </w:p>
    <w:p w14:paraId="6623B8E9" w14:textId="77777777" w:rsidR="00E94910" w:rsidRPr="00E94910" w:rsidRDefault="00E94910" w:rsidP="00E94910">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Advising on </w:t>
      </w:r>
      <w:r w:rsidRPr="00E94910">
        <w:rPr>
          <w:rFonts w:ascii="Arial" w:eastAsia="Times New Roman" w:hAnsi="Arial" w:cs="Arial"/>
          <w:b/>
          <w:bCs/>
          <w:kern w:val="0"/>
          <w:lang w:eastAsia="en-GB"/>
          <w14:ligatures w14:val="none"/>
        </w:rPr>
        <w:t>inclusion</w:t>
      </w:r>
      <w:r w:rsidRPr="00E94910">
        <w:rPr>
          <w:rFonts w:ascii="Arial" w:eastAsia="Times New Roman" w:hAnsi="Arial" w:cs="Arial"/>
          <w:kern w:val="0"/>
          <w:lang w:eastAsia="en-GB"/>
          <w14:ligatures w14:val="none"/>
        </w:rPr>
        <w:t xml:space="preserve">, </w:t>
      </w:r>
      <w:r w:rsidRPr="00E94910">
        <w:rPr>
          <w:rFonts w:ascii="Arial" w:eastAsia="Times New Roman" w:hAnsi="Arial" w:cs="Arial"/>
          <w:b/>
          <w:bCs/>
          <w:kern w:val="0"/>
          <w:lang w:eastAsia="en-GB"/>
          <w14:ligatures w14:val="none"/>
        </w:rPr>
        <w:t>safeguarding</w:t>
      </w:r>
      <w:r w:rsidRPr="00E94910">
        <w:rPr>
          <w:rFonts w:ascii="Arial" w:eastAsia="Times New Roman" w:hAnsi="Arial" w:cs="Arial"/>
          <w:kern w:val="0"/>
          <w:lang w:eastAsia="en-GB"/>
          <w14:ligatures w14:val="none"/>
        </w:rPr>
        <w:t xml:space="preserve">, and </w:t>
      </w:r>
      <w:r w:rsidRPr="00E94910">
        <w:rPr>
          <w:rFonts w:ascii="Arial" w:eastAsia="Times New Roman" w:hAnsi="Arial" w:cs="Arial"/>
          <w:b/>
          <w:bCs/>
          <w:kern w:val="0"/>
          <w:lang w:eastAsia="en-GB"/>
          <w14:ligatures w14:val="none"/>
        </w:rPr>
        <w:t>EYFS statutory requirements</w:t>
      </w:r>
    </w:p>
    <w:p w14:paraId="0379C327" w14:textId="77777777" w:rsidR="00E94910" w:rsidRPr="00E94910" w:rsidRDefault="00E94910" w:rsidP="00E94910">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Providing </w:t>
      </w:r>
      <w:r w:rsidRPr="00E94910">
        <w:rPr>
          <w:rFonts w:ascii="Arial" w:eastAsia="Times New Roman" w:hAnsi="Arial" w:cs="Arial"/>
          <w:b/>
          <w:bCs/>
          <w:kern w:val="0"/>
          <w:lang w:eastAsia="en-GB"/>
          <w14:ligatures w14:val="none"/>
        </w:rPr>
        <w:t>home visits</w:t>
      </w:r>
      <w:r w:rsidRPr="00E94910">
        <w:rPr>
          <w:rFonts w:ascii="Arial" w:eastAsia="Times New Roman" w:hAnsi="Arial" w:cs="Arial"/>
          <w:kern w:val="0"/>
          <w:lang w:eastAsia="en-GB"/>
          <w14:ligatures w14:val="none"/>
        </w:rPr>
        <w:t xml:space="preserve">, </w:t>
      </w:r>
      <w:r w:rsidRPr="00E94910">
        <w:rPr>
          <w:rFonts w:ascii="Arial" w:eastAsia="Times New Roman" w:hAnsi="Arial" w:cs="Arial"/>
          <w:b/>
          <w:bCs/>
          <w:kern w:val="0"/>
          <w:lang w:eastAsia="en-GB"/>
          <w14:ligatures w14:val="none"/>
        </w:rPr>
        <w:t>Stay and Play sessions</w:t>
      </w:r>
      <w:r w:rsidRPr="00E94910">
        <w:rPr>
          <w:rFonts w:ascii="Arial" w:eastAsia="Times New Roman" w:hAnsi="Arial" w:cs="Arial"/>
          <w:kern w:val="0"/>
          <w:lang w:eastAsia="en-GB"/>
          <w14:ligatures w14:val="none"/>
        </w:rPr>
        <w:t xml:space="preserve">, and </w:t>
      </w:r>
      <w:r w:rsidRPr="00E94910">
        <w:rPr>
          <w:rFonts w:ascii="Arial" w:eastAsia="Times New Roman" w:hAnsi="Arial" w:cs="Arial"/>
          <w:b/>
          <w:bCs/>
          <w:kern w:val="0"/>
          <w:lang w:eastAsia="en-GB"/>
          <w14:ligatures w14:val="none"/>
        </w:rPr>
        <w:t>links to Family Hubs</w:t>
      </w:r>
    </w:p>
    <w:p w14:paraId="71404FFC" w14:textId="77777777" w:rsidR="00E94910" w:rsidRPr="00E94910" w:rsidRDefault="00E94910" w:rsidP="00E94910">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Promoting </w:t>
      </w:r>
      <w:r w:rsidRPr="00E94910">
        <w:rPr>
          <w:rFonts w:ascii="Arial" w:eastAsia="Times New Roman" w:hAnsi="Arial" w:cs="Arial"/>
          <w:b/>
          <w:bCs/>
          <w:kern w:val="0"/>
          <w:lang w:eastAsia="en-GB"/>
          <w14:ligatures w14:val="none"/>
        </w:rPr>
        <w:t>school readiness</w:t>
      </w:r>
      <w:r w:rsidRPr="00E94910">
        <w:rPr>
          <w:rFonts w:ascii="Arial" w:eastAsia="Times New Roman" w:hAnsi="Arial" w:cs="Arial"/>
          <w:kern w:val="0"/>
          <w:lang w:eastAsia="en-GB"/>
          <w14:ligatures w14:val="none"/>
        </w:rPr>
        <w:t xml:space="preserve"> and </w:t>
      </w:r>
      <w:r w:rsidRPr="00E94910">
        <w:rPr>
          <w:rFonts w:ascii="Arial" w:eastAsia="Times New Roman" w:hAnsi="Arial" w:cs="Arial"/>
          <w:b/>
          <w:bCs/>
          <w:kern w:val="0"/>
          <w:lang w:eastAsia="en-GB"/>
          <w14:ligatures w14:val="none"/>
        </w:rPr>
        <w:t>inclusive practices</w:t>
      </w:r>
    </w:p>
    <w:p w14:paraId="4B4965D1" w14:textId="77777777" w:rsidR="00E94910" w:rsidRPr="00E94910" w:rsidRDefault="00E94910" w:rsidP="00E94910">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 xml:space="preserve">Offering </w:t>
      </w:r>
      <w:r w:rsidRPr="00E94910">
        <w:rPr>
          <w:rFonts w:ascii="Arial" w:eastAsia="Times New Roman" w:hAnsi="Arial" w:cs="Arial"/>
          <w:b/>
          <w:bCs/>
          <w:kern w:val="0"/>
          <w:lang w:eastAsia="en-GB"/>
          <w14:ligatures w14:val="none"/>
        </w:rPr>
        <w:t>independent advice and challenge</w:t>
      </w:r>
      <w:r w:rsidRPr="00E94910">
        <w:rPr>
          <w:rFonts w:ascii="Arial" w:eastAsia="Times New Roman" w:hAnsi="Arial" w:cs="Arial"/>
          <w:kern w:val="0"/>
          <w:lang w:eastAsia="en-GB"/>
          <w14:ligatures w14:val="none"/>
        </w:rPr>
        <w:t xml:space="preserve"> to meet developmental and welfare needs</w:t>
      </w:r>
    </w:p>
    <w:p w14:paraId="59D3D2B9" w14:textId="587182C6" w:rsidR="00E94910" w:rsidRPr="00E94910" w:rsidRDefault="00E94910" w:rsidP="00E94910">
      <w:p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The BSILA programme is aligned with the</w:t>
      </w:r>
      <w:r>
        <w:rPr>
          <w:rFonts w:ascii="Arial" w:eastAsia="Times New Roman" w:hAnsi="Arial" w:cs="Arial"/>
          <w:kern w:val="0"/>
          <w:lang w:eastAsia="en-GB"/>
          <w14:ligatures w14:val="none"/>
        </w:rPr>
        <w:t xml:space="preserve"> </w:t>
      </w:r>
      <w:hyperlink r:id="rId10" w:anchor="our-plan-best-start-in-life-things-we-are-going-to-do" w:history="1">
        <w:r w:rsidRPr="00361B67">
          <w:rPr>
            <w:rStyle w:val="Hyperlink"/>
            <w:rFonts w:ascii="Arial" w:hAnsi="Arial" w:cs="Arial"/>
          </w:rPr>
          <w:t>Children Young People and Families Plan 2023-2033</w:t>
        </w:r>
      </w:hyperlink>
      <w:r w:rsidRPr="00E94910">
        <w:rPr>
          <w:rFonts w:ascii="Arial" w:eastAsia="Times New Roman" w:hAnsi="Arial" w:cs="Arial"/>
          <w:kern w:val="0"/>
          <w:lang w:eastAsia="en-GB"/>
          <w14:ligatures w14:val="none"/>
        </w:rPr>
        <w:t>, which emphasi</w:t>
      </w:r>
      <w:r>
        <w:rPr>
          <w:rFonts w:ascii="Arial" w:eastAsia="Times New Roman" w:hAnsi="Arial" w:cs="Arial"/>
          <w:kern w:val="0"/>
          <w:lang w:eastAsia="en-GB"/>
          <w14:ligatures w14:val="none"/>
        </w:rPr>
        <w:t>s</w:t>
      </w:r>
      <w:r w:rsidRPr="00E94910">
        <w:rPr>
          <w:rFonts w:ascii="Arial" w:eastAsia="Times New Roman" w:hAnsi="Arial" w:cs="Arial"/>
          <w:kern w:val="0"/>
          <w:lang w:eastAsia="en-GB"/>
          <w14:ligatures w14:val="none"/>
        </w:rPr>
        <w:t xml:space="preserve">es the importance of the first 1,001 days of life in shaping long-term outcomes. Dorset Council’s BSILA pathway has received </w:t>
      </w:r>
      <w:r w:rsidRPr="00E94910">
        <w:rPr>
          <w:rFonts w:ascii="Arial" w:eastAsia="Times New Roman" w:hAnsi="Arial" w:cs="Arial"/>
          <w:b/>
          <w:bCs/>
          <w:kern w:val="0"/>
          <w:lang w:eastAsia="en-GB"/>
          <w14:ligatures w14:val="none"/>
        </w:rPr>
        <w:t>5-star accreditation</w:t>
      </w:r>
      <w:r w:rsidRPr="00E94910">
        <w:rPr>
          <w:rFonts w:ascii="Arial" w:eastAsia="Times New Roman" w:hAnsi="Arial" w:cs="Arial"/>
          <w:kern w:val="0"/>
          <w:lang w:eastAsia="en-GB"/>
          <w14:ligatures w14:val="none"/>
        </w:rPr>
        <w:t xml:space="preserve"> from the National Portage Association, recognizing its excellence in supporting children with additional needs.</w:t>
      </w:r>
    </w:p>
    <w:p w14:paraId="2E47EE35" w14:textId="77777777" w:rsidR="00E94910" w:rsidRPr="00E94910" w:rsidRDefault="00E94910" w:rsidP="00E94910">
      <w:pPr>
        <w:spacing w:before="100" w:beforeAutospacing="1" w:after="100" w:afterAutospacing="1" w:line="240" w:lineRule="auto"/>
        <w:rPr>
          <w:rFonts w:ascii="Arial" w:eastAsia="Times New Roman" w:hAnsi="Arial" w:cs="Arial"/>
          <w:kern w:val="0"/>
          <w:lang w:eastAsia="en-GB"/>
          <w14:ligatures w14:val="none"/>
        </w:rPr>
      </w:pPr>
      <w:r w:rsidRPr="00E94910">
        <w:rPr>
          <w:rFonts w:ascii="Arial" w:eastAsia="Times New Roman" w:hAnsi="Arial" w:cs="Arial"/>
          <w:kern w:val="0"/>
          <w:lang w:eastAsia="en-GB"/>
          <w14:ligatures w14:val="none"/>
        </w:rPr>
        <w:t>Families and professionals can access BSILA support through early years settings, Family Hubs, or by contacting Dorset Council directly.</w:t>
      </w:r>
    </w:p>
    <w:p w14:paraId="1513F103" w14:textId="1FD7C5CA" w:rsidR="002B5993" w:rsidRPr="00361B67" w:rsidRDefault="00146057" w:rsidP="002B5993">
      <w:pPr>
        <w:rPr>
          <w:rFonts w:ascii="Arial" w:hAnsi="Arial" w:cs="Arial"/>
        </w:rPr>
      </w:pPr>
      <w:r w:rsidRPr="00361B67">
        <w:rPr>
          <w:rFonts w:ascii="Arial" w:hAnsi="Arial" w:cs="Arial"/>
        </w:rPr>
        <w:t>The Best Start in Life</w:t>
      </w:r>
      <w:r w:rsidR="002B5993" w:rsidRPr="002B5993">
        <w:rPr>
          <w:rFonts w:ascii="Arial" w:hAnsi="Arial" w:cs="Arial"/>
        </w:rPr>
        <w:t xml:space="preserve"> </w:t>
      </w:r>
      <w:r w:rsidR="002967CF">
        <w:rPr>
          <w:rFonts w:ascii="Arial" w:hAnsi="Arial" w:cs="Arial"/>
        </w:rPr>
        <w:t>Advisors</w:t>
      </w:r>
      <w:r w:rsidR="002B5993" w:rsidRPr="002B5993">
        <w:rPr>
          <w:rFonts w:ascii="Arial" w:hAnsi="Arial" w:cs="Arial"/>
        </w:rPr>
        <w:t xml:space="preserve"> </w:t>
      </w:r>
      <w:r w:rsidR="004F6F32" w:rsidRPr="00361B67">
        <w:rPr>
          <w:rFonts w:ascii="Arial" w:hAnsi="Arial" w:cs="Arial"/>
        </w:rPr>
        <w:t>manage</w:t>
      </w:r>
      <w:r w:rsidR="002B5993" w:rsidRPr="002B5993">
        <w:rPr>
          <w:rFonts w:ascii="Arial" w:hAnsi="Arial" w:cs="Arial"/>
        </w:rPr>
        <w:t xml:space="preserve"> a caseload of early years settings. This will be a mix of registered childminders, wraparound </w:t>
      </w:r>
      <w:r w:rsidR="00432D4C" w:rsidRPr="00361B67">
        <w:rPr>
          <w:rFonts w:ascii="Arial" w:hAnsi="Arial" w:cs="Arial"/>
        </w:rPr>
        <w:t>providers,</w:t>
      </w:r>
      <w:r w:rsidR="002B5993" w:rsidRPr="002B5993">
        <w:rPr>
          <w:rFonts w:ascii="Arial" w:hAnsi="Arial" w:cs="Arial"/>
        </w:rPr>
        <w:t xml:space="preserve"> and ‘group’ provision e.g., pre-schools and nurseries.</w:t>
      </w:r>
      <w:r w:rsidR="001F1F08">
        <w:rPr>
          <w:rFonts w:ascii="Arial" w:hAnsi="Arial" w:cs="Arial"/>
        </w:rPr>
        <w:t xml:space="preserve"> You will be degree qualified or equivalent.</w:t>
      </w:r>
    </w:p>
    <w:p w14:paraId="4CC48E5C" w14:textId="5C5CEFF1" w:rsidR="00EC4C59" w:rsidRPr="00361B67" w:rsidRDefault="00EC4C59" w:rsidP="00EC4C59">
      <w:pPr>
        <w:rPr>
          <w:rFonts w:ascii="Arial" w:hAnsi="Arial" w:cs="Arial"/>
        </w:rPr>
      </w:pPr>
      <w:r w:rsidRPr="00361B67">
        <w:rPr>
          <w:rFonts w:ascii="Arial" w:hAnsi="Arial" w:cs="Arial"/>
        </w:rPr>
        <w:t xml:space="preserve">The </w:t>
      </w:r>
      <w:r w:rsidR="00140AED">
        <w:rPr>
          <w:rFonts w:ascii="Arial" w:hAnsi="Arial" w:cs="Arial"/>
        </w:rPr>
        <w:t xml:space="preserve">Advisor </w:t>
      </w:r>
      <w:r w:rsidRPr="00361B67">
        <w:rPr>
          <w:rFonts w:ascii="Arial" w:hAnsi="Arial" w:cs="Arial"/>
        </w:rPr>
        <w:t xml:space="preserve">will work with </w:t>
      </w:r>
      <w:r w:rsidR="000669FD" w:rsidRPr="00361B67">
        <w:rPr>
          <w:rFonts w:ascii="Arial" w:hAnsi="Arial" w:cs="Arial"/>
        </w:rPr>
        <w:t xml:space="preserve">setting </w:t>
      </w:r>
      <w:r w:rsidRPr="00361B67">
        <w:rPr>
          <w:rFonts w:ascii="Arial" w:hAnsi="Arial" w:cs="Arial"/>
        </w:rPr>
        <w:t>leaders to review the approach to delivering the curriculum for all children</w:t>
      </w:r>
      <w:r w:rsidR="00781C25" w:rsidRPr="00361B67">
        <w:rPr>
          <w:rFonts w:ascii="Arial" w:hAnsi="Arial" w:cs="Arial"/>
        </w:rPr>
        <w:t xml:space="preserve">. This </w:t>
      </w:r>
      <w:r w:rsidR="00146057" w:rsidRPr="00361B67">
        <w:rPr>
          <w:rFonts w:ascii="Arial" w:hAnsi="Arial" w:cs="Arial"/>
        </w:rPr>
        <w:t>will include</w:t>
      </w:r>
      <w:r w:rsidR="006969AF" w:rsidRPr="00361B67">
        <w:rPr>
          <w:rFonts w:ascii="Arial" w:hAnsi="Arial" w:cs="Arial"/>
        </w:rPr>
        <w:t xml:space="preserve"> children who </w:t>
      </w:r>
      <w:proofErr w:type="gramStart"/>
      <w:r w:rsidR="006969AF" w:rsidRPr="00361B67">
        <w:rPr>
          <w:rFonts w:ascii="Arial" w:hAnsi="Arial" w:cs="Arial"/>
        </w:rPr>
        <w:t>are considered to be</w:t>
      </w:r>
      <w:proofErr w:type="gramEnd"/>
      <w:r w:rsidR="006969AF" w:rsidRPr="00361B67">
        <w:rPr>
          <w:rFonts w:ascii="Arial" w:hAnsi="Arial" w:cs="Arial"/>
        </w:rPr>
        <w:t xml:space="preserve"> vulnerable and at risk of achieving their full potential. This might include</w:t>
      </w:r>
      <w:r w:rsidR="007D1F7E" w:rsidRPr="00361B67">
        <w:rPr>
          <w:rFonts w:ascii="Arial" w:hAnsi="Arial" w:cs="Arial"/>
        </w:rPr>
        <w:t xml:space="preserve"> children who</w:t>
      </w:r>
      <w:r w:rsidR="006969AF" w:rsidRPr="00361B67">
        <w:rPr>
          <w:rFonts w:ascii="Arial" w:hAnsi="Arial" w:cs="Arial"/>
        </w:rPr>
        <w:t>:</w:t>
      </w:r>
    </w:p>
    <w:p w14:paraId="32C751FA" w14:textId="0336203B" w:rsidR="006969AF" w:rsidRPr="00361B67" w:rsidRDefault="00A96B7E" w:rsidP="007723BF">
      <w:pPr>
        <w:pStyle w:val="ListParagraph"/>
        <w:numPr>
          <w:ilvl w:val="0"/>
          <w:numId w:val="3"/>
        </w:numPr>
        <w:rPr>
          <w:rFonts w:ascii="Arial" w:hAnsi="Arial" w:cs="Arial"/>
        </w:rPr>
      </w:pPr>
      <w:r w:rsidRPr="00361B67">
        <w:rPr>
          <w:rFonts w:ascii="Arial" w:hAnsi="Arial" w:cs="Arial"/>
        </w:rPr>
        <w:t>h</w:t>
      </w:r>
      <w:r w:rsidR="007D1F7E" w:rsidRPr="00361B67">
        <w:rPr>
          <w:rFonts w:ascii="Arial" w:hAnsi="Arial" w:cs="Arial"/>
        </w:rPr>
        <w:t>ave English as an addi</w:t>
      </w:r>
      <w:r w:rsidR="00314233" w:rsidRPr="00361B67">
        <w:rPr>
          <w:rFonts w:ascii="Arial" w:hAnsi="Arial" w:cs="Arial"/>
        </w:rPr>
        <w:t>tional language</w:t>
      </w:r>
    </w:p>
    <w:p w14:paraId="5FF8D451" w14:textId="49CD8006" w:rsidR="00314233" w:rsidRPr="00361B67" w:rsidRDefault="00A96B7E" w:rsidP="007723BF">
      <w:pPr>
        <w:pStyle w:val="ListParagraph"/>
        <w:numPr>
          <w:ilvl w:val="0"/>
          <w:numId w:val="3"/>
        </w:numPr>
        <w:rPr>
          <w:rFonts w:ascii="Arial" w:hAnsi="Arial" w:cs="Arial"/>
        </w:rPr>
      </w:pPr>
      <w:r w:rsidRPr="00361B67">
        <w:rPr>
          <w:rFonts w:ascii="Arial" w:hAnsi="Arial" w:cs="Arial"/>
        </w:rPr>
        <w:t>a</w:t>
      </w:r>
      <w:r w:rsidR="00314233" w:rsidRPr="00361B67">
        <w:rPr>
          <w:rFonts w:ascii="Arial" w:hAnsi="Arial" w:cs="Arial"/>
        </w:rPr>
        <w:t>re in care</w:t>
      </w:r>
    </w:p>
    <w:p w14:paraId="233AB36E" w14:textId="2780F04B" w:rsidR="00A96B7E" w:rsidRPr="00361B67" w:rsidRDefault="00376C95" w:rsidP="007723BF">
      <w:pPr>
        <w:pStyle w:val="ListParagraph"/>
        <w:numPr>
          <w:ilvl w:val="0"/>
          <w:numId w:val="3"/>
        </w:numPr>
        <w:rPr>
          <w:rFonts w:ascii="Arial" w:hAnsi="Arial" w:cs="Arial"/>
        </w:rPr>
      </w:pPr>
      <w:r w:rsidRPr="00361B67">
        <w:rPr>
          <w:rFonts w:ascii="Arial" w:hAnsi="Arial" w:cs="Arial"/>
        </w:rPr>
        <w:t xml:space="preserve">experience poverty, poor </w:t>
      </w:r>
      <w:r w:rsidR="007723BF" w:rsidRPr="00361B67">
        <w:rPr>
          <w:rFonts w:ascii="Arial" w:hAnsi="Arial" w:cs="Arial"/>
        </w:rPr>
        <w:t>housing,</w:t>
      </w:r>
      <w:r w:rsidRPr="00361B67">
        <w:rPr>
          <w:rFonts w:ascii="Arial" w:hAnsi="Arial" w:cs="Arial"/>
        </w:rPr>
        <w:t xml:space="preserve"> and access to other activities </w:t>
      </w:r>
    </w:p>
    <w:p w14:paraId="48CCC983" w14:textId="5EE50DD9" w:rsidR="007723BF" w:rsidRDefault="007723BF" w:rsidP="007723BF">
      <w:pPr>
        <w:pStyle w:val="ListParagraph"/>
        <w:numPr>
          <w:ilvl w:val="0"/>
          <w:numId w:val="3"/>
        </w:numPr>
        <w:rPr>
          <w:rFonts w:ascii="Arial" w:hAnsi="Arial" w:cs="Arial"/>
        </w:rPr>
      </w:pPr>
      <w:r w:rsidRPr="00361B67">
        <w:rPr>
          <w:rFonts w:ascii="Arial" w:hAnsi="Arial" w:cs="Arial"/>
        </w:rPr>
        <w:t>experience adverse childhood experiences</w:t>
      </w:r>
    </w:p>
    <w:p w14:paraId="5D5C36E9" w14:textId="199682FD" w:rsidR="005C2D50" w:rsidRPr="00361B67" w:rsidRDefault="005C2D50" w:rsidP="007723BF">
      <w:pPr>
        <w:pStyle w:val="ListParagraph"/>
        <w:numPr>
          <w:ilvl w:val="0"/>
          <w:numId w:val="3"/>
        </w:numPr>
        <w:rPr>
          <w:rFonts w:ascii="Arial" w:hAnsi="Arial" w:cs="Arial"/>
        </w:rPr>
      </w:pPr>
      <w:r>
        <w:rPr>
          <w:rFonts w:ascii="Arial" w:hAnsi="Arial" w:cs="Arial"/>
        </w:rPr>
        <w:t>in receipt of Early Years Pupil Premium or 2-year-old funding</w:t>
      </w:r>
    </w:p>
    <w:p w14:paraId="4AF99648" w14:textId="4EDC4A2B" w:rsidR="000A7411" w:rsidRPr="00361B67" w:rsidRDefault="000A7411" w:rsidP="007723BF">
      <w:pPr>
        <w:pStyle w:val="ListParagraph"/>
        <w:numPr>
          <w:ilvl w:val="0"/>
          <w:numId w:val="3"/>
        </w:numPr>
        <w:rPr>
          <w:rFonts w:ascii="Arial" w:hAnsi="Arial" w:cs="Arial"/>
        </w:rPr>
      </w:pPr>
      <w:r w:rsidRPr="00361B67">
        <w:rPr>
          <w:rFonts w:ascii="Arial" w:hAnsi="Arial" w:cs="Arial"/>
        </w:rPr>
        <w:t>have additional needs and, or a disability</w:t>
      </w:r>
    </w:p>
    <w:p w14:paraId="20526531" w14:textId="22093C57" w:rsidR="002B5E31" w:rsidRPr="00361B67" w:rsidRDefault="002B5E31" w:rsidP="002B5993">
      <w:pPr>
        <w:rPr>
          <w:rFonts w:ascii="Arial" w:hAnsi="Arial" w:cs="Arial"/>
        </w:rPr>
      </w:pPr>
      <w:r w:rsidRPr="539FD18B">
        <w:rPr>
          <w:rFonts w:ascii="Arial" w:hAnsi="Arial" w:cs="Arial"/>
        </w:rPr>
        <w:t xml:space="preserve">The </w:t>
      </w:r>
      <w:r w:rsidR="5664C754" w:rsidRPr="539FD18B">
        <w:rPr>
          <w:rFonts w:ascii="Arial" w:hAnsi="Arial" w:cs="Arial"/>
        </w:rPr>
        <w:t xml:space="preserve">Advisor </w:t>
      </w:r>
      <w:r w:rsidRPr="539FD18B">
        <w:rPr>
          <w:rFonts w:ascii="Arial" w:hAnsi="Arial" w:cs="Arial"/>
        </w:rPr>
        <w:t>will support</w:t>
      </w:r>
      <w:r w:rsidR="00972F4F" w:rsidRPr="539FD18B">
        <w:rPr>
          <w:rFonts w:ascii="Arial" w:hAnsi="Arial" w:cs="Arial"/>
        </w:rPr>
        <w:t xml:space="preserve"> early years practitioners to take the approach that ‘SEND is everybody’s business’ and will support practitioners to:</w:t>
      </w:r>
    </w:p>
    <w:p w14:paraId="4F7A872A" w14:textId="38BBC8D9" w:rsidR="00972F4F" w:rsidRPr="00361B67" w:rsidRDefault="00972F4F" w:rsidP="00972F4F">
      <w:pPr>
        <w:pStyle w:val="ListParagraph"/>
        <w:numPr>
          <w:ilvl w:val="0"/>
          <w:numId w:val="2"/>
        </w:numPr>
        <w:rPr>
          <w:rFonts w:ascii="Arial" w:hAnsi="Arial" w:cs="Arial"/>
        </w:rPr>
      </w:pPr>
      <w:r w:rsidRPr="00361B67">
        <w:rPr>
          <w:rFonts w:ascii="Arial" w:hAnsi="Arial" w:cs="Arial"/>
        </w:rPr>
        <w:t xml:space="preserve">understand their responsibilities to children with SEN and the setting’s approach to identifying and meeting SEN </w:t>
      </w:r>
    </w:p>
    <w:p w14:paraId="2AA046CD" w14:textId="4A2308E8" w:rsidR="00972F4F" w:rsidRPr="00361B67" w:rsidRDefault="00972F4F" w:rsidP="00972F4F">
      <w:pPr>
        <w:pStyle w:val="ListParagraph"/>
        <w:numPr>
          <w:ilvl w:val="0"/>
          <w:numId w:val="2"/>
        </w:numPr>
        <w:rPr>
          <w:rFonts w:ascii="Arial" w:hAnsi="Arial" w:cs="Arial"/>
        </w:rPr>
      </w:pPr>
      <w:r w:rsidRPr="00361B67">
        <w:rPr>
          <w:rFonts w:ascii="Arial" w:hAnsi="Arial" w:cs="Arial"/>
        </w:rPr>
        <w:lastRenderedPageBreak/>
        <w:t>advise and support each other</w:t>
      </w:r>
    </w:p>
    <w:p w14:paraId="761B1A5F" w14:textId="13BA811C" w:rsidR="00972F4F" w:rsidRPr="00361B67" w:rsidRDefault="00972F4F" w:rsidP="00972F4F">
      <w:pPr>
        <w:pStyle w:val="ListParagraph"/>
        <w:numPr>
          <w:ilvl w:val="0"/>
          <w:numId w:val="2"/>
        </w:numPr>
        <w:rPr>
          <w:rFonts w:ascii="Arial" w:hAnsi="Arial" w:cs="Arial"/>
        </w:rPr>
      </w:pPr>
      <w:r w:rsidRPr="539FD18B">
        <w:rPr>
          <w:rFonts w:ascii="Arial" w:hAnsi="Arial" w:cs="Arial"/>
        </w:rPr>
        <w:t xml:space="preserve">ensure parents and carers are closely involved throughout and that their insights inform action taken by the setting </w:t>
      </w:r>
    </w:p>
    <w:p w14:paraId="53E8C69E" w14:textId="01340503" w:rsidR="00972F4F" w:rsidRPr="00361B67" w:rsidRDefault="00972F4F" w:rsidP="00972F4F">
      <w:pPr>
        <w:pStyle w:val="ListParagraph"/>
        <w:numPr>
          <w:ilvl w:val="0"/>
          <w:numId w:val="2"/>
        </w:numPr>
        <w:rPr>
          <w:rFonts w:ascii="Arial" w:hAnsi="Arial" w:cs="Arial"/>
        </w:rPr>
      </w:pPr>
      <w:r w:rsidRPr="539FD18B">
        <w:rPr>
          <w:rFonts w:ascii="Arial" w:hAnsi="Arial" w:cs="Arial"/>
        </w:rPr>
        <w:t>liais</w:t>
      </w:r>
      <w:r w:rsidR="3152941D" w:rsidRPr="539FD18B">
        <w:rPr>
          <w:rFonts w:ascii="Arial" w:hAnsi="Arial" w:cs="Arial"/>
        </w:rPr>
        <w:t>e</w:t>
      </w:r>
      <w:r w:rsidRPr="539FD18B">
        <w:rPr>
          <w:rFonts w:ascii="Arial" w:hAnsi="Arial" w:cs="Arial"/>
        </w:rPr>
        <w:t xml:space="preserve"> with professionals or agencies beyond the setting</w:t>
      </w:r>
    </w:p>
    <w:p w14:paraId="1A072B8B" w14:textId="47211FFE" w:rsidR="00C92C5D" w:rsidRPr="00361B67" w:rsidRDefault="00EA37AD" w:rsidP="00C92C5D">
      <w:pPr>
        <w:rPr>
          <w:rFonts w:ascii="Arial" w:hAnsi="Arial" w:cs="Arial"/>
        </w:rPr>
      </w:pPr>
      <w:r w:rsidRPr="4B1C3724">
        <w:rPr>
          <w:rFonts w:ascii="Arial" w:hAnsi="Arial" w:cs="Arial"/>
        </w:rPr>
        <w:t xml:space="preserve">The </w:t>
      </w:r>
      <w:r w:rsidR="5367824C" w:rsidRPr="4B1C3724">
        <w:rPr>
          <w:rFonts w:ascii="Arial" w:hAnsi="Arial" w:cs="Arial"/>
        </w:rPr>
        <w:t>Advisor</w:t>
      </w:r>
      <w:r w:rsidRPr="4B1C3724">
        <w:rPr>
          <w:rFonts w:ascii="Arial" w:hAnsi="Arial" w:cs="Arial"/>
        </w:rPr>
        <w:t xml:space="preserve"> will support the setting to evaluate their own provision, identifying actions and improvements </w:t>
      </w:r>
      <w:proofErr w:type="gramStart"/>
      <w:r w:rsidRPr="4B1C3724">
        <w:rPr>
          <w:rFonts w:ascii="Arial" w:hAnsi="Arial" w:cs="Arial"/>
        </w:rPr>
        <w:t>in order to</w:t>
      </w:r>
      <w:proofErr w:type="gramEnd"/>
      <w:r w:rsidRPr="4B1C3724">
        <w:rPr>
          <w:rFonts w:ascii="Arial" w:hAnsi="Arial" w:cs="Arial"/>
        </w:rPr>
        <w:t xml:space="preserve"> be judged ‘Good or Outstanding’ in an Ofsted inspection. </w:t>
      </w:r>
    </w:p>
    <w:p w14:paraId="17846D14" w14:textId="6A9D8B20" w:rsidR="00BC3919" w:rsidRPr="00361B67" w:rsidRDefault="00A35A28" w:rsidP="00C92C5D">
      <w:pPr>
        <w:rPr>
          <w:rFonts w:ascii="Arial" w:hAnsi="Arial" w:cs="Arial"/>
        </w:rPr>
      </w:pPr>
      <w:r w:rsidRPr="00361B67">
        <w:rPr>
          <w:rFonts w:ascii="Arial" w:hAnsi="Arial" w:cs="Arial"/>
        </w:rPr>
        <w:t xml:space="preserve">Information, </w:t>
      </w:r>
      <w:r w:rsidR="00AB7267" w:rsidRPr="00361B67">
        <w:rPr>
          <w:rFonts w:ascii="Arial" w:hAnsi="Arial" w:cs="Arial"/>
        </w:rPr>
        <w:t>advice,</w:t>
      </w:r>
      <w:r w:rsidRPr="00361B67">
        <w:rPr>
          <w:rFonts w:ascii="Arial" w:hAnsi="Arial" w:cs="Arial"/>
        </w:rPr>
        <w:t xml:space="preserve"> and training will be delivered to settings in a variety of ways including through role modelling, </w:t>
      </w:r>
      <w:r w:rsidR="00444E4A" w:rsidRPr="00361B67">
        <w:rPr>
          <w:rFonts w:ascii="Arial" w:hAnsi="Arial" w:cs="Arial"/>
        </w:rPr>
        <w:t>planning,</w:t>
      </w:r>
      <w:r w:rsidR="00913069" w:rsidRPr="00361B67">
        <w:rPr>
          <w:rFonts w:ascii="Arial" w:hAnsi="Arial" w:cs="Arial"/>
        </w:rPr>
        <w:t xml:space="preserve"> and delivering activities alongside practitioners, guiding setting staff in delivery of activities to support children’s development. </w:t>
      </w:r>
    </w:p>
    <w:p w14:paraId="7DC34AA1" w14:textId="394ECB72" w:rsidR="005829C1" w:rsidRPr="00361B67" w:rsidRDefault="005829C1" w:rsidP="00C92C5D">
      <w:pPr>
        <w:rPr>
          <w:rFonts w:ascii="Arial" w:hAnsi="Arial" w:cs="Arial"/>
        </w:rPr>
      </w:pPr>
      <w:r w:rsidRPr="00361B67">
        <w:rPr>
          <w:rFonts w:ascii="Arial" w:hAnsi="Arial" w:cs="Arial"/>
        </w:rPr>
        <w:t>This role is varied, and the main areas of focus will be:</w:t>
      </w:r>
    </w:p>
    <w:p w14:paraId="780EBDA2" w14:textId="2A61098C" w:rsidR="00BF4E71" w:rsidRPr="00361B67" w:rsidRDefault="00B87212" w:rsidP="00664029">
      <w:pPr>
        <w:pStyle w:val="ListParagraph"/>
        <w:numPr>
          <w:ilvl w:val="0"/>
          <w:numId w:val="4"/>
        </w:numPr>
        <w:rPr>
          <w:rFonts w:ascii="Arial" w:hAnsi="Arial" w:cs="Arial"/>
        </w:rPr>
      </w:pPr>
      <w:r>
        <w:rPr>
          <w:rFonts w:ascii="Arial" w:hAnsi="Arial" w:cs="Arial"/>
        </w:rPr>
        <w:t>building</w:t>
      </w:r>
      <w:r w:rsidR="00BF4E71" w:rsidRPr="00361B67">
        <w:rPr>
          <w:rFonts w:ascii="Arial" w:hAnsi="Arial" w:cs="Arial"/>
        </w:rPr>
        <w:t xml:space="preserve"> the capacity of practitioners to meet the individual needs of all children, but particularly those at risk of poor outcomes.  </w:t>
      </w:r>
    </w:p>
    <w:p w14:paraId="688DDFA4" w14:textId="7A39A360" w:rsidR="00BF4E71" w:rsidRPr="00361B67" w:rsidRDefault="00B87212" w:rsidP="00867D26">
      <w:pPr>
        <w:pStyle w:val="ListParagraph"/>
        <w:numPr>
          <w:ilvl w:val="0"/>
          <w:numId w:val="4"/>
        </w:numPr>
        <w:rPr>
          <w:rFonts w:ascii="Arial" w:hAnsi="Arial" w:cs="Arial"/>
        </w:rPr>
      </w:pPr>
      <w:r>
        <w:rPr>
          <w:rFonts w:ascii="Arial" w:hAnsi="Arial" w:cs="Arial"/>
        </w:rPr>
        <w:t>e</w:t>
      </w:r>
      <w:r w:rsidR="00BF4E71" w:rsidRPr="00361B67">
        <w:rPr>
          <w:rFonts w:ascii="Arial" w:hAnsi="Arial" w:cs="Arial"/>
        </w:rPr>
        <w:t>nsur</w:t>
      </w:r>
      <w:r>
        <w:rPr>
          <w:rFonts w:ascii="Arial" w:hAnsi="Arial" w:cs="Arial"/>
        </w:rPr>
        <w:t>ing</w:t>
      </w:r>
      <w:r w:rsidR="00BF4E71" w:rsidRPr="00361B67">
        <w:rPr>
          <w:rFonts w:ascii="Arial" w:hAnsi="Arial" w:cs="Arial"/>
        </w:rPr>
        <w:t xml:space="preserve"> that children with a SEND need </w:t>
      </w:r>
      <w:proofErr w:type="gramStart"/>
      <w:r w:rsidR="00BF4E71" w:rsidRPr="00361B67">
        <w:rPr>
          <w:rFonts w:ascii="Arial" w:hAnsi="Arial" w:cs="Arial"/>
        </w:rPr>
        <w:t>are able to</w:t>
      </w:r>
      <w:proofErr w:type="gramEnd"/>
      <w:r w:rsidR="00BF4E71" w:rsidRPr="00361B67">
        <w:rPr>
          <w:rFonts w:ascii="Arial" w:hAnsi="Arial" w:cs="Arial"/>
        </w:rPr>
        <w:t xml:space="preserve"> take up their full entitlement. </w:t>
      </w:r>
    </w:p>
    <w:p w14:paraId="44F2AE51" w14:textId="31CF2CDA" w:rsidR="00BF4E71" w:rsidRPr="00361B67" w:rsidRDefault="00BF4E71" w:rsidP="00867D26">
      <w:pPr>
        <w:pStyle w:val="ListParagraph"/>
        <w:numPr>
          <w:ilvl w:val="0"/>
          <w:numId w:val="4"/>
        </w:numPr>
        <w:rPr>
          <w:rFonts w:ascii="Arial" w:hAnsi="Arial" w:cs="Arial"/>
        </w:rPr>
      </w:pPr>
      <w:r w:rsidRPr="00361B67">
        <w:rPr>
          <w:rFonts w:ascii="Arial" w:hAnsi="Arial" w:cs="Arial"/>
        </w:rPr>
        <w:t>support</w:t>
      </w:r>
      <w:r w:rsidR="005C769F">
        <w:rPr>
          <w:rFonts w:ascii="Arial" w:hAnsi="Arial" w:cs="Arial"/>
        </w:rPr>
        <w:t>ing</w:t>
      </w:r>
      <w:r w:rsidRPr="00361B67">
        <w:rPr>
          <w:rFonts w:ascii="Arial" w:hAnsi="Arial" w:cs="Arial"/>
        </w:rPr>
        <w:t xml:space="preserve"> early identification of need, particularly in relation to new entitlements for children under 3. </w:t>
      </w:r>
    </w:p>
    <w:p w14:paraId="494077C9" w14:textId="24FDCF95" w:rsidR="00BF4E71" w:rsidRPr="00361B67" w:rsidRDefault="00BF4E71" w:rsidP="00867D26">
      <w:pPr>
        <w:pStyle w:val="ListParagraph"/>
        <w:numPr>
          <w:ilvl w:val="0"/>
          <w:numId w:val="4"/>
        </w:numPr>
        <w:rPr>
          <w:rFonts w:ascii="Arial" w:hAnsi="Arial" w:cs="Arial"/>
        </w:rPr>
      </w:pPr>
      <w:r w:rsidRPr="00361B67">
        <w:rPr>
          <w:rFonts w:ascii="Arial" w:hAnsi="Arial" w:cs="Arial"/>
        </w:rPr>
        <w:t>support</w:t>
      </w:r>
      <w:r w:rsidR="005C769F">
        <w:rPr>
          <w:rFonts w:ascii="Arial" w:hAnsi="Arial" w:cs="Arial"/>
        </w:rPr>
        <w:t>ing</w:t>
      </w:r>
      <w:r w:rsidRPr="00361B67">
        <w:rPr>
          <w:rFonts w:ascii="Arial" w:hAnsi="Arial" w:cs="Arial"/>
        </w:rPr>
        <w:t xml:space="preserve"> new and existing providers as part of a wider locality team. </w:t>
      </w:r>
    </w:p>
    <w:p w14:paraId="413FF781" w14:textId="450B7C73" w:rsidR="00BF4E71" w:rsidRPr="00361B67" w:rsidRDefault="00BF4E71" w:rsidP="00867D26">
      <w:pPr>
        <w:pStyle w:val="ListParagraph"/>
        <w:numPr>
          <w:ilvl w:val="0"/>
          <w:numId w:val="4"/>
        </w:numPr>
        <w:rPr>
          <w:rFonts w:ascii="Arial" w:hAnsi="Arial" w:cs="Arial"/>
        </w:rPr>
      </w:pPr>
      <w:r w:rsidRPr="00361B67">
        <w:rPr>
          <w:rFonts w:ascii="Arial" w:hAnsi="Arial" w:cs="Arial"/>
        </w:rPr>
        <w:t>facilitat</w:t>
      </w:r>
      <w:r w:rsidR="005C769F">
        <w:rPr>
          <w:rFonts w:ascii="Arial" w:hAnsi="Arial" w:cs="Arial"/>
        </w:rPr>
        <w:t>ing</w:t>
      </w:r>
      <w:r w:rsidRPr="00361B67">
        <w:rPr>
          <w:rFonts w:ascii="Arial" w:hAnsi="Arial" w:cs="Arial"/>
        </w:rPr>
        <w:t xml:space="preserve"> effective transition arrangements between providers for those children with emerging needs or SEND. </w:t>
      </w:r>
    </w:p>
    <w:p w14:paraId="7B1AE63B" w14:textId="201BE076" w:rsidR="00BF4E71" w:rsidRPr="00361B67" w:rsidRDefault="00BF4E71" w:rsidP="00867D26">
      <w:pPr>
        <w:pStyle w:val="ListParagraph"/>
        <w:numPr>
          <w:ilvl w:val="0"/>
          <w:numId w:val="4"/>
        </w:numPr>
        <w:rPr>
          <w:rFonts w:ascii="Arial" w:hAnsi="Arial" w:cs="Arial"/>
        </w:rPr>
      </w:pPr>
      <w:r w:rsidRPr="00361B67">
        <w:rPr>
          <w:rFonts w:ascii="Arial" w:hAnsi="Arial" w:cs="Arial"/>
        </w:rPr>
        <w:t>tak</w:t>
      </w:r>
      <w:r w:rsidR="005C769F">
        <w:rPr>
          <w:rFonts w:ascii="Arial" w:hAnsi="Arial" w:cs="Arial"/>
        </w:rPr>
        <w:t>ing</w:t>
      </w:r>
      <w:r w:rsidRPr="00361B67">
        <w:rPr>
          <w:rFonts w:ascii="Arial" w:hAnsi="Arial" w:cs="Arial"/>
        </w:rPr>
        <w:t xml:space="preserve"> responsibility for developing and leading training sessions around inclusion issues including effective use of the Early Years Ordinarily Available Provision </w:t>
      </w:r>
      <w:r w:rsidR="00A51E6C" w:rsidRPr="00361B67">
        <w:rPr>
          <w:rFonts w:ascii="Arial" w:hAnsi="Arial" w:cs="Arial"/>
        </w:rPr>
        <w:t>in the setting</w:t>
      </w:r>
      <w:r w:rsidRPr="00361B67">
        <w:rPr>
          <w:rFonts w:ascii="Arial" w:hAnsi="Arial" w:cs="Arial"/>
        </w:rPr>
        <w:t xml:space="preserve">. </w:t>
      </w:r>
    </w:p>
    <w:p w14:paraId="4CE83B9A" w14:textId="6C188729" w:rsidR="00BF4E71" w:rsidRPr="00361B67" w:rsidRDefault="00BF4E71" w:rsidP="00867D26">
      <w:pPr>
        <w:pStyle w:val="ListParagraph"/>
        <w:numPr>
          <w:ilvl w:val="0"/>
          <w:numId w:val="4"/>
        </w:numPr>
        <w:rPr>
          <w:rFonts w:ascii="Arial" w:hAnsi="Arial" w:cs="Arial"/>
        </w:rPr>
      </w:pPr>
      <w:r w:rsidRPr="00361B67">
        <w:rPr>
          <w:rFonts w:ascii="Arial" w:hAnsi="Arial" w:cs="Arial"/>
        </w:rPr>
        <w:t>disseminat</w:t>
      </w:r>
      <w:r w:rsidR="005C769F">
        <w:rPr>
          <w:rFonts w:ascii="Arial" w:hAnsi="Arial" w:cs="Arial"/>
        </w:rPr>
        <w:t>ing</w:t>
      </w:r>
      <w:r w:rsidRPr="00361B67">
        <w:rPr>
          <w:rFonts w:ascii="Arial" w:hAnsi="Arial" w:cs="Arial"/>
        </w:rPr>
        <w:t xml:space="preserve"> information about early years entitlements and other funding streams, particularly those related to SEND and support providers to make best use of any additional funds.  </w:t>
      </w:r>
    </w:p>
    <w:p w14:paraId="16B2515B" w14:textId="38C8FA55" w:rsidR="00BF4E71" w:rsidRPr="00361B67" w:rsidRDefault="00A51E6C" w:rsidP="00867D26">
      <w:pPr>
        <w:pStyle w:val="ListParagraph"/>
        <w:numPr>
          <w:ilvl w:val="0"/>
          <w:numId w:val="4"/>
        </w:numPr>
        <w:rPr>
          <w:rFonts w:ascii="Arial" w:hAnsi="Arial" w:cs="Arial"/>
        </w:rPr>
      </w:pPr>
      <w:r w:rsidRPr="00361B67">
        <w:rPr>
          <w:rFonts w:ascii="Arial" w:hAnsi="Arial" w:cs="Arial"/>
        </w:rPr>
        <w:t>support</w:t>
      </w:r>
      <w:r w:rsidR="005C769F">
        <w:rPr>
          <w:rFonts w:ascii="Arial" w:hAnsi="Arial" w:cs="Arial"/>
        </w:rPr>
        <w:t>ing</w:t>
      </w:r>
      <w:r w:rsidRPr="00361B67">
        <w:rPr>
          <w:rFonts w:ascii="Arial" w:hAnsi="Arial" w:cs="Arial"/>
        </w:rPr>
        <w:t xml:space="preserve"> the delivery of the Dorset Council Best Start in Life </w:t>
      </w:r>
      <w:r w:rsidR="00FB75B1" w:rsidRPr="00361B67">
        <w:rPr>
          <w:rFonts w:ascii="Arial" w:hAnsi="Arial" w:cs="Arial"/>
        </w:rPr>
        <w:t xml:space="preserve">ambitions in the </w:t>
      </w:r>
    </w:p>
    <w:p w14:paraId="4B109B3B" w14:textId="77777777" w:rsidR="005829C1" w:rsidRPr="00626A9D" w:rsidRDefault="005829C1" w:rsidP="00C92C5D">
      <w:pPr>
        <w:rPr>
          <w:rFonts w:ascii="Arial" w:hAnsi="Arial" w:cs="Arial"/>
          <w:sz w:val="24"/>
          <w:szCs w:val="24"/>
        </w:rPr>
      </w:pPr>
    </w:p>
    <w:p w14:paraId="704FF499" w14:textId="6A4F9C05" w:rsidR="00591DAC" w:rsidRPr="00591DAC" w:rsidRDefault="003E305F" w:rsidP="00FC6FE6">
      <w:pPr>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Settings report:</w:t>
      </w:r>
    </w:p>
    <w:p w14:paraId="0AE3122F" w14:textId="7C34F46F" w:rsidR="00FC6FE6" w:rsidRDefault="00ED29F2" w:rsidP="00FC6FE6">
      <w:pPr>
        <w:spacing w:after="0" w:line="240" w:lineRule="auto"/>
        <w:rPr>
          <w:rFonts w:ascii="Arial" w:eastAsia="Times New Roman" w:hAnsi="Arial" w:cs="Arial"/>
          <w:i/>
          <w:iCs/>
          <w:color w:val="000000"/>
          <w:kern w:val="0"/>
          <w:sz w:val="24"/>
          <w:szCs w:val="24"/>
          <w:lang w:eastAsia="en-GB"/>
          <w14:ligatures w14:val="none"/>
        </w:rPr>
      </w:pPr>
      <w:r>
        <w:rPr>
          <w:rFonts w:ascii="Arial" w:eastAsia="Times New Roman" w:hAnsi="Arial" w:cs="Arial"/>
          <w:i/>
          <w:iCs/>
          <w:color w:val="000000"/>
          <w:kern w:val="0"/>
          <w:sz w:val="24"/>
          <w:szCs w:val="24"/>
          <w:lang w:eastAsia="en-GB"/>
          <w14:ligatures w14:val="none"/>
        </w:rPr>
        <w:t>‘</w:t>
      </w:r>
      <w:r w:rsidR="00FC6FE6" w:rsidRPr="00FC6FE6">
        <w:rPr>
          <w:rFonts w:ascii="Arial" w:eastAsia="Times New Roman" w:hAnsi="Arial" w:cs="Arial"/>
          <w:i/>
          <w:iCs/>
          <w:color w:val="000000"/>
          <w:kern w:val="0"/>
          <w:sz w:val="24"/>
          <w:szCs w:val="24"/>
          <w:lang w:eastAsia="en-GB"/>
          <w14:ligatures w14:val="none"/>
        </w:rPr>
        <w:t>Since</w:t>
      </w:r>
      <w:r w:rsidR="009C703F">
        <w:rPr>
          <w:rFonts w:ascii="Arial" w:eastAsia="Times New Roman" w:hAnsi="Arial" w:cs="Arial"/>
          <w:i/>
          <w:iCs/>
          <w:color w:val="000000"/>
          <w:kern w:val="0"/>
          <w:sz w:val="24"/>
          <w:szCs w:val="24"/>
          <w:lang w:eastAsia="en-GB"/>
          <w14:ligatures w14:val="none"/>
        </w:rPr>
        <w:t xml:space="preserve"> our advisor</w:t>
      </w:r>
      <w:r w:rsidR="00FC6FE6" w:rsidRPr="00FC6FE6">
        <w:rPr>
          <w:rFonts w:ascii="Arial" w:eastAsia="Times New Roman" w:hAnsi="Arial" w:cs="Arial"/>
          <w:i/>
          <w:iCs/>
          <w:color w:val="000000"/>
          <w:kern w:val="0"/>
          <w:sz w:val="24"/>
          <w:szCs w:val="24"/>
          <w:lang w:eastAsia="en-GB"/>
          <w14:ligatures w14:val="none"/>
        </w:rPr>
        <w:t xml:space="preserve"> join</w:t>
      </w:r>
      <w:r w:rsidR="009C703F">
        <w:rPr>
          <w:rFonts w:ascii="Arial" w:eastAsia="Times New Roman" w:hAnsi="Arial" w:cs="Arial"/>
          <w:i/>
          <w:iCs/>
          <w:color w:val="000000"/>
          <w:kern w:val="0"/>
          <w:sz w:val="24"/>
          <w:szCs w:val="24"/>
          <w:lang w:eastAsia="en-GB"/>
          <w14:ligatures w14:val="none"/>
        </w:rPr>
        <w:t>ed</w:t>
      </w:r>
      <w:r w:rsidR="00FC6FE6" w:rsidRPr="00FC6FE6">
        <w:rPr>
          <w:rFonts w:ascii="Arial" w:eastAsia="Times New Roman" w:hAnsi="Arial" w:cs="Arial"/>
          <w:i/>
          <w:iCs/>
          <w:color w:val="000000"/>
          <w:kern w:val="0"/>
          <w:sz w:val="24"/>
          <w:szCs w:val="24"/>
          <w:lang w:eastAsia="en-GB"/>
          <w14:ligatures w14:val="none"/>
        </w:rPr>
        <w:t xml:space="preserve"> our nursery </w:t>
      </w:r>
      <w:proofErr w:type="gramStart"/>
      <w:r w:rsidR="00FC6FE6" w:rsidRPr="00FC6FE6">
        <w:rPr>
          <w:rFonts w:ascii="Arial" w:eastAsia="Times New Roman" w:hAnsi="Arial" w:cs="Arial"/>
          <w:i/>
          <w:iCs/>
          <w:color w:val="000000"/>
          <w:kern w:val="0"/>
          <w:sz w:val="24"/>
          <w:szCs w:val="24"/>
          <w:lang w:eastAsia="en-GB"/>
          <w14:ligatures w14:val="none"/>
        </w:rPr>
        <w:t>community</w:t>
      </w:r>
      <w:proofErr w:type="gramEnd"/>
      <w:r w:rsidR="00FC6FE6" w:rsidRPr="00FC6FE6">
        <w:rPr>
          <w:rFonts w:ascii="Arial" w:eastAsia="Times New Roman" w:hAnsi="Arial" w:cs="Arial"/>
          <w:i/>
          <w:iCs/>
          <w:color w:val="000000"/>
          <w:kern w:val="0"/>
          <w:sz w:val="24"/>
          <w:szCs w:val="24"/>
          <w:lang w:eastAsia="en-GB"/>
          <w14:ligatures w14:val="none"/>
        </w:rPr>
        <w:t xml:space="preserve"> we have felt more supported than ever before. She is a</w:t>
      </w:r>
      <w:r>
        <w:rPr>
          <w:rFonts w:ascii="Arial" w:eastAsia="Times New Roman" w:hAnsi="Arial" w:cs="Arial"/>
          <w:i/>
          <w:iCs/>
          <w:color w:val="000000"/>
          <w:kern w:val="0"/>
          <w:sz w:val="24"/>
          <w:szCs w:val="24"/>
          <w:lang w:eastAsia="en-GB"/>
          <w14:ligatures w14:val="none"/>
        </w:rPr>
        <w:t xml:space="preserve">e essential </w:t>
      </w:r>
      <w:r w:rsidR="00FC6FE6" w:rsidRPr="00FC6FE6">
        <w:rPr>
          <w:rFonts w:ascii="Arial" w:eastAsia="Times New Roman" w:hAnsi="Arial" w:cs="Arial"/>
          <w:i/>
          <w:iCs/>
          <w:color w:val="000000"/>
          <w:kern w:val="0"/>
          <w:sz w:val="24"/>
          <w:szCs w:val="24"/>
          <w:lang w:eastAsia="en-GB"/>
          <w14:ligatures w14:val="none"/>
        </w:rPr>
        <w:t>part of our nursery now always offering support and advice or just reassurance. Nothing is ever to big or small for her to support us with</w:t>
      </w:r>
      <w:r>
        <w:rPr>
          <w:rFonts w:ascii="Arial" w:eastAsia="Times New Roman" w:hAnsi="Arial" w:cs="Arial"/>
          <w:i/>
          <w:iCs/>
          <w:color w:val="000000"/>
          <w:kern w:val="0"/>
          <w:sz w:val="24"/>
          <w:szCs w:val="24"/>
          <w:lang w:eastAsia="en-GB"/>
          <w14:ligatures w14:val="none"/>
        </w:rPr>
        <w:t>’</w:t>
      </w:r>
    </w:p>
    <w:p w14:paraId="061595D5" w14:textId="77777777" w:rsidR="00ED29F2" w:rsidRDefault="00ED29F2" w:rsidP="00FC6FE6">
      <w:pPr>
        <w:spacing w:after="0" w:line="240" w:lineRule="auto"/>
        <w:rPr>
          <w:rFonts w:ascii="Arial" w:eastAsia="Times New Roman" w:hAnsi="Arial" w:cs="Arial"/>
          <w:i/>
          <w:iCs/>
          <w:color w:val="000000"/>
          <w:kern w:val="0"/>
          <w:sz w:val="24"/>
          <w:szCs w:val="24"/>
          <w:lang w:eastAsia="en-GB"/>
          <w14:ligatures w14:val="none"/>
        </w:rPr>
      </w:pPr>
    </w:p>
    <w:p w14:paraId="7C9E9126" w14:textId="50474D65" w:rsidR="00ED29F2" w:rsidRPr="00ED29F2" w:rsidRDefault="00ED29F2" w:rsidP="00FC6FE6">
      <w:pPr>
        <w:spacing w:after="0" w:line="240" w:lineRule="auto"/>
        <w:rPr>
          <w:rFonts w:ascii="Arial" w:eastAsia="Times New Roman" w:hAnsi="Arial" w:cs="Arial"/>
          <w:color w:val="000000"/>
          <w:kern w:val="0"/>
          <w:sz w:val="24"/>
          <w:szCs w:val="24"/>
          <w:lang w:eastAsia="en-GB"/>
          <w14:ligatures w14:val="none"/>
        </w:rPr>
      </w:pPr>
      <w:r w:rsidRPr="00ED29F2">
        <w:rPr>
          <w:rFonts w:ascii="Arial" w:eastAsia="Times New Roman" w:hAnsi="Arial" w:cs="Arial"/>
          <w:color w:val="000000"/>
          <w:kern w:val="0"/>
          <w:sz w:val="24"/>
          <w:szCs w:val="24"/>
          <w:lang w:eastAsia="en-GB"/>
          <w14:ligatures w14:val="none"/>
        </w:rPr>
        <w:t>Parents report:</w:t>
      </w:r>
    </w:p>
    <w:p w14:paraId="3DBE4F17" w14:textId="77777777" w:rsidR="00ED29F2" w:rsidRPr="00626A9D" w:rsidRDefault="00ED29F2" w:rsidP="00FC6FE6">
      <w:pPr>
        <w:spacing w:after="0" w:line="240" w:lineRule="auto"/>
        <w:rPr>
          <w:rFonts w:ascii="Arial" w:eastAsia="Times New Roman" w:hAnsi="Arial" w:cs="Arial"/>
          <w:i/>
          <w:iCs/>
          <w:color w:val="000000"/>
          <w:kern w:val="0"/>
          <w:sz w:val="24"/>
          <w:szCs w:val="24"/>
          <w:lang w:eastAsia="en-GB"/>
          <w14:ligatures w14:val="none"/>
        </w:rPr>
      </w:pPr>
    </w:p>
    <w:p w14:paraId="5182D00C" w14:textId="77777777" w:rsidR="002B5E31" w:rsidRPr="00361B67" w:rsidRDefault="002B5E31" w:rsidP="002B5993">
      <w:pPr>
        <w:rPr>
          <w:rFonts w:ascii="Arial" w:hAnsi="Arial" w:cs="Arial"/>
        </w:rPr>
      </w:pPr>
    </w:p>
    <w:sectPr w:rsidR="002B5E31" w:rsidRPr="00361B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0798" w14:textId="77777777" w:rsidR="00A943CD" w:rsidRDefault="00A943CD" w:rsidP="00867D26">
      <w:pPr>
        <w:spacing w:after="0" w:line="240" w:lineRule="auto"/>
      </w:pPr>
      <w:r>
        <w:separator/>
      </w:r>
    </w:p>
  </w:endnote>
  <w:endnote w:type="continuationSeparator" w:id="0">
    <w:p w14:paraId="7C55325D" w14:textId="77777777" w:rsidR="00A943CD" w:rsidRDefault="00A943CD" w:rsidP="0086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8592" w14:textId="77777777" w:rsidR="00867D26" w:rsidRDefault="0086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71B9" w14:textId="77777777" w:rsidR="00867D26" w:rsidRDefault="00867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715" w14:textId="77777777" w:rsidR="00867D26" w:rsidRDefault="0086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ADFF" w14:textId="77777777" w:rsidR="00A943CD" w:rsidRDefault="00A943CD" w:rsidP="00867D26">
      <w:pPr>
        <w:spacing w:after="0" w:line="240" w:lineRule="auto"/>
      </w:pPr>
      <w:r>
        <w:separator/>
      </w:r>
    </w:p>
  </w:footnote>
  <w:footnote w:type="continuationSeparator" w:id="0">
    <w:p w14:paraId="0800228B" w14:textId="77777777" w:rsidR="00A943CD" w:rsidRDefault="00A943CD" w:rsidP="0086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E66F" w14:textId="77777777" w:rsidR="00867D26" w:rsidRDefault="0086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C03" w14:textId="239D8D21" w:rsidR="00867D26" w:rsidRDefault="00867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CC92" w14:textId="77777777" w:rsidR="00867D26" w:rsidRDefault="0086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25CF8"/>
    <w:multiLevelType w:val="hybridMultilevel"/>
    <w:tmpl w:val="ACD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8565D"/>
    <w:multiLevelType w:val="hybridMultilevel"/>
    <w:tmpl w:val="EB3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719A3"/>
    <w:multiLevelType w:val="hybridMultilevel"/>
    <w:tmpl w:val="4C885DE8"/>
    <w:lvl w:ilvl="0" w:tplc="2A3E01B6">
      <w:start w:val="1"/>
      <w:numFmt w:val="decimal"/>
      <w:lvlText w:val="%1."/>
      <w:lvlJc w:val="left"/>
      <w:pPr>
        <w:tabs>
          <w:tab w:val="num" w:pos="720"/>
        </w:tabs>
        <w:ind w:left="720" w:hanging="360"/>
      </w:pPr>
    </w:lvl>
    <w:lvl w:ilvl="1" w:tplc="1B86635A" w:tentative="1">
      <w:start w:val="1"/>
      <w:numFmt w:val="decimal"/>
      <w:lvlText w:val="%2."/>
      <w:lvlJc w:val="left"/>
      <w:pPr>
        <w:tabs>
          <w:tab w:val="num" w:pos="1440"/>
        </w:tabs>
        <w:ind w:left="1440" w:hanging="360"/>
      </w:pPr>
    </w:lvl>
    <w:lvl w:ilvl="2" w:tplc="0E5664E8" w:tentative="1">
      <w:start w:val="1"/>
      <w:numFmt w:val="decimal"/>
      <w:lvlText w:val="%3."/>
      <w:lvlJc w:val="left"/>
      <w:pPr>
        <w:tabs>
          <w:tab w:val="num" w:pos="2160"/>
        </w:tabs>
        <w:ind w:left="2160" w:hanging="360"/>
      </w:pPr>
    </w:lvl>
    <w:lvl w:ilvl="3" w:tplc="75A253C2" w:tentative="1">
      <w:start w:val="1"/>
      <w:numFmt w:val="decimal"/>
      <w:lvlText w:val="%4."/>
      <w:lvlJc w:val="left"/>
      <w:pPr>
        <w:tabs>
          <w:tab w:val="num" w:pos="2880"/>
        </w:tabs>
        <w:ind w:left="2880" w:hanging="360"/>
      </w:pPr>
    </w:lvl>
    <w:lvl w:ilvl="4" w:tplc="939A1198" w:tentative="1">
      <w:start w:val="1"/>
      <w:numFmt w:val="decimal"/>
      <w:lvlText w:val="%5."/>
      <w:lvlJc w:val="left"/>
      <w:pPr>
        <w:tabs>
          <w:tab w:val="num" w:pos="3600"/>
        </w:tabs>
        <w:ind w:left="3600" w:hanging="360"/>
      </w:pPr>
    </w:lvl>
    <w:lvl w:ilvl="5" w:tplc="63FAC7A4" w:tentative="1">
      <w:start w:val="1"/>
      <w:numFmt w:val="decimal"/>
      <w:lvlText w:val="%6."/>
      <w:lvlJc w:val="left"/>
      <w:pPr>
        <w:tabs>
          <w:tab w:val="num" w:pos="4320"/>
        </w:tabs>
        <w:ind w:left="4320" w:hanging="360"/>
      </w:pPr>
    </w:lvl>
    <w:lvl w:ilvl="6" w:tplc="8E90C98A" w:tentative="1">
      <w:start w:val="1"/>
      <w:numFmt w:val="decimal"/>
      <w:lvlText w:val="%7."/>
      <w:lvlJc w:val="left"/>
      <w:pPr>
        <w:tabs>
          <w:tab w:val="num" w:pos="5040"/>
        </w:tabs>
        <w:ind w:left="5040" w:hanging="360"/>
      </w:pPr>
    </w:lvl>
    <w:lvl w:ilvl="7" w:tplc="52561D4E" w:tentative="1">
      <w:start w:val="1"/>
      <w:numFmt w:val="decimal"/>
      <w:lvlText w:val="%8."/>
      <w:lvlJc w:val="left"/>
      <w:pPr>
        <w:tabs>
          <w:tab w:val="num" w:pos="5760"/>
        </w:tabs>
        <w:ind w:left="5760" w:hanging="360"/>
      </w:pPr>
    </w:lvl>
    <w:lvl w:ilvl="8" w:tplc="9EEC2A94" w:tentative="1">
      <w:start w:val="1"/>
      <w:numFmt w:val="decimal"/>
      <w:lvlText w:val="%9."/>
      <w:lvlJc w:val="left"/>
      <w:pPr>
        <w:tabs>
          <w:tab w:val="num" w:pos="6480"/>
        </w:tabs>
        <w:ind w:left="6480" w:hanging="360"/>
      </w:pPr>
    </w:lvl>
  </w:abstractNum>
  <w:abstractNum w:abstractNumId="3" w15:restartNumberingAfterBreak="0">
    <w:nsid w:val="614D0A09"/>
    <w:multiLevelType w:val="hybridMultilevel"/>
    <w:tmpl w:val="5A40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00C3B"/>
    <w:multiLevelType w:val="multilevel"/>
    <w:tmpl w:val="AB3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901785">
    <w:abstractNumId w:val="2"/>
  </w:num>
  <w:num w:numId="2" w16cid:durableId="735009322">
    <w:abstractNumId w:val="1"/>
  </w:num>
  <w:num w:numId="3" w16cid:durableId="1007292117">
    <w:abstractNumId w:val="0"/>
  </w:num>
  <w:num w:numId="4" w16cid:durableId="828984614">
    <w:abstractNumId w:val="3"/>
  </w:num>
  <w:num w:numId="5" w16cid:durableId="1210729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A6"/>
    <w:rsid w:val="000669FD"/>
    <w:rsid w:val="000842F9"/>
    <w:rsid w:val="000A1305"/>
    <w:rsid w:val="000A7411"/>
    <w:rsid w:val="00140AED"/>
    <w:rsid w:val="00143389"/>
    <w:rsid w:val="00146057"/>
    <w:rsid w:val="001D2DDC"/>
    <w:rsid w:val="001F1F08"/>
    <w:rsid w:val="00202CF8"/>
    <w:rsid w:val="002879C8"/>
    <w:rsid w:val="00294654"/>
    <w:rsid w:val="002967CF"/>
    <w:rsid w:val="002B1B11"/>
    <w:rsid w:val="002B5993"/>
    <w:rsid w:val="002B5E31"/>
    <w:rsid w:val="002D0ADB"/>
    <w:rsid w:val="00314233"/>
    <w:rsid w:val="003329A6"/>
    <w:rsid w:val="00361B67"/>
    <w:rsid w:val="00376C95"/>
    <w:rsid w:val="003E305F"/>
    <w:rsid w:val="0041606D"/>
    <w:rsid w:val="00417983"/>
    <w:rsid w:val="00432D4C"/>
    <w:rsid w:val="00444E4A"/>
    <w:rsid w:val="00467DC1"/>
    <w:rsid w:val="004C1EEF"/>
    <w:rsid w:val="004E5193"/>
    <w:rsid w:val="004F6F32"/>
    <w:rsid w:val="005161C4"/>
    <w:rsid w:val="005829C1"/>
    <w:rsid w:val="00591DAC"/>
    <w:rsid w:val="005B0307"/>
    <w:rsid w:val="005C2D50"/>
    <w:rsid w:val="005C769F"/>
    <w:rsid w:val="00626A9D"/>
    <w:rsid w:val="0068140A"/>
    <w:rsid w:val="00690ACD"/>
    <w:rsid w:val="006969AF"/>
    <w:rsid w:val="006E2C79"/>
    <w:rsid w:val="007723BF"/>
    <w:rsid w:val="00781C25"/>
    <w:rsid w:val="007D1F7E"/>
    <w:rsid w:val="007F508B"/>
    <w:rsid w:val="00855D7D"/>
    <w:rsid w:val="00867D26"/>
    <w:rsid w:val="00913069"/>
    <w:rsid w:val="00972F4F"/>
    <w:rsid w:val="009C703F"/>
    <w:rsid w:val="00A35A28"/>
    <w:rsid w:val="00A51E6C"/>
    <w:rsid w:val="00A943CD"/>
    <w:rsid w:val="00A96B7E"/>
    <w:rsid w:val="00AB7267"/>
    <w:rsid w:val="00B21B0A"/>
    <w:rsid w:val="00B87212"/>
    <w:rsid w:val="00B925E2"/>
    <w:rsid w:val="00B9797D"/>
    <w:rsid w:val="00BB2E05"/>
    <w:rsid w:val="00BB479A"/>
    <w:rsid w:val="00BC3919"/>
    <w:rsid w:val="00BF2208"/>
    <w:rsid w:val="00BF4E71"/>
    <w:rsid w:val="00C92C5D"/>
    <w:rsid w:val="00D07AE2"/>
    <w:rsid w:val="00DD0AF7"/>
    <w:rsid w:val="00E00A5B"/>
    <w:rsid w:val="00E16C9F"/>
    <w:rsid w:val="00E6688F"/>
    <w:rsid w:val="00E94910"/>
    <w:rsid w:val="00EA37AD"/>
    <w:rsid w:val="00EC4C59"/>
    <w:rsid w:val="00EC6786"/>
    <w:rsid w:val="00ED29F2"/>
    <w:rsid w:val="00FB75B1"/>
    <w:rsid w:val="00FC6FE6"/>
    <w:rsid w:val="00FF3F94"/>
    <w:rsid w:val="3152941D"/>
    <w:rsid w:val="4B1C3724"/>
    <w:rsid w:val="5367824C"/>
    <w:rsid w:val="539FD18B"/>
    <w:rsid w:val="5664C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CC0BD"/>
  <w15:chartTrackingRefBased/>
  <w15:docId w15:val="{930CFE06-8FBB-444A-B0DF-FB6C5606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79C8"/>
    <w:rPr>
      <w:sz w:val="16"/>
      <w:szCs w:val="16"/>
    </w:rPr>
  </w:style>
  <w:style w:type="paragraph" w:styleId="CommentText">
    <w:name w:val="annotation text"/>
    <w:basedOn w:val="Normal"/>
    <w:link w:val="CommentTextChar"/>
    <w:uiPriority w:val="99"/>
    <w:unhideWhenUsed/>
    <w:rsid w:val="002879C8"/>
    <w:pPr>
      <w:spacing w:line="240" w:lineRule="auto"/>
    </w:pPr>
    <w:rPr>
      <w:sz w:val="20"/>
      <w:szCs w:val="20"/>
    </w:rPr>
  </w:style>
  <w:style w:type="character" w:customStyle="1" w:styleId="CommentTextChar">
    <w:name w:val="Comment Text Char"/>
    <w:basedOn w:val="DefaultParagraphFont"/>
    <w:link w:val="CommentText"/>
    <w:uiPriority w:val="99"/>
    <w:rsid w:val="002879C8"/>
    <w:rPr>
      <w:sz w:val="20"/>
      <w:szCs w:val="20"/>
    </w:rPr>
  </w:style>
  <w:style w:type="paragraph" w:styleId="CommentSubject">
    <w:name w:val="annotation subject"/>
    <w:basedOn w:val="CommentText"/>
    <w:next w:val="CommentText"/>
    <w:link w:val="CommentSubjectChar"/>
    <w:uiPriority w:val="99"/>
    <w:semiHidden/>
    <w:unhideWhenUsed/>
    <w:rsid w:val="002879C8"/>
    <w:rPr>
      <w:b/>
      <w:bCs/>
    </w:rPr>
  </w:style>
  <w:style w:type="character" w:customStyle="1" w:styleId="CommentSubjectChar">
    <w:name w:val="Comment Subject Char"/>
    <w:basedOn w:val="CommentTextChar"/>
    <w:link w:val="CommentSubject"/>
    <w:uiPriority w:val="99"/>
    <w:semiHidden/>
    <w:rsid w:val="002879C8"/>
    <w:rPr>
      <w:b/>
      <w:bCs/>
      <w:sz w:val="20"/>
      <w:szCs w:val="20"/>
    </w:rPr>
  </w:style>
  <w:style w:type="paragraph" w:styleId="ListParagraph">
    <w:name w:val="List Paragraph"/>
    <w:basedOn w:val="Normal"/>
    <w:uiPriority w:val="34"/>
    <w:qFormat/>
    <w:rsid w:val="00972F4F"/>
    <w:pPr>
      <w:ind w:left="720"/>
      <w:contextualSpacing/>
    </w:pPr>
  </w:style>
  <w:style w:type="character" w:styleId="Hyperlink">
    <w:name w:val="Hyperlink"/>
    <w:basedOn w:val="DefaultParagraphFont"/>
    <w:uiPriority w:val="99"/>
    <w:unhideWhenUsed/>
    <w:rsid w:val="00D07AE2"/>
    <w:rPr>
      <w:color w:val="0563C1" w:themeColor="hyperlink"/>
      <w:u w:val="single"/>
    </w:rPr>
  </w:style>
  <w:style w:type="character" w:styleId="UnresolvedMention">
    <w:name w:val="Unresolved Mention"/>
    <w:basedOn w:val="DefaultParagraphFont"/>
    <w:uiPriority w:val="99"/>
    <w:semiHidden/>
    <w:unhideWhenUsed/>
    <w:rsid w:val="00D07AE2"/>
    <w:rPr>
      <w:color w:val="605E5C"/>
      <w:shd w:val="clear" w:color="auto" w:fill="E1DFDD"/>
    </w:rPr>
  </w:style>
  <w:style w:type="paragraph" w:styleId="Header">
    <w:name w:val="header"/>
    <w:basedOn w:val="Normal"/>
    <w:link w:val="HeaderChar"/>
    <w:uiPriority w:val="99"/>
    <w:unhideWhenUsed/>
    <w:rsid w:val="0086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D26"/>
  </w:style>
  <w:style w:type="paragraph" w:styleId="Footer">
    <w:name w:val="footer"/>
    <w:basedOn w:val="Normal"/>
    <w:link w:val="FooterChar"/>
    <w:uiPriority w:val="99"/>
    <w:unhideWhenUsed/>
    <w:rsid w:val="0086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1410">
      <w:bodyDiv w:val="1"/>
      <w:marLeft w:val="0"/>
      <w:marRight w:val="0"/>
      <w:marTop w:val="0"/>
      <w:marBottom w:val="0"/>
      <w:divBdr>
        <w:top w:val="none" w:sz="0" w:space="0" w:color="auto"/>
        <w:left w:val="none" w:sz="0" w:space="0" w:color="auto"/>
        <w:bottom w:val="none" w:sz="0" w:space="0" w:color="auto"/>
        <w:right w:val="none" w:sz="0" w:space="0" w:color="auto"/>
      </w:divBdr>
      <w:divsChild>
        <w:div w:id="390925186">
          <w:marLeft w:val="0"/>
          <w:marRight w:val="0"/>
          <w:marTop w:val="0"/>
          <w:marBottom w:val="0"/>
          <w:divBdr>
            <w:top w:val="none" w:sz="0" w:space="0" w:color="auto"/>
            <w:left w:val="none" w:sz="0" w:space="0" w:color="auto"/>
            <w:bottom w:val="none" w:sz="0" w:space="0" w:color="auto"/>
            <w:right w:val="none" w:sz="0" w:space="0" w:color="auto"/>
          </w:divBdr>
        </w:div>
      </w:divsChild>
    </w:div>
    <w:div w:id="823549871">
      <w:bodyDiv w:val="1"/>
      <w:marLeft w:val="0"/>
      <w:marRight w:val="0"/>
      <w:marTop w:val="0"/>
      <w:marBottom w:val="0"/>
      <w:divBdr>
        <w:top w:val="none" w:sz="0" w:space="0" w:color="auto"/>
        <w:left w:val="none" w:sz="0" w:space="0" w:color="auto"/>
        <w:bottom w:val="none" w:sz="0" w:space="0" w:color="auto"/>
        <w:right w:val="none" w:sz="0" w:space="0" w:color="auto"/>
      </w:divBdr>
    </w:div>
    <w:div w:id="1126658609">
      <w:bodyDiv w:val="1"/>
      <w:marLeft w:val="0"/>
      <w:marRight w:val="0"/>
      <w:marTop w:val="0"/>
      <w:marBottom w:val="0"/>
      <w:divBdr>
        <w:top w:val="none" w:sz="0" w:space="0" w:color="auto"/>
        <w:left w:val="none" w:sz="0" w:space="0" w:color="auto"/>
        <w:bottom w:val="none" w:sz="0" w:space="0" w:color="auto"/>
        <w:right w:val="none" w:sz="0" w:space="0" w:color="auto"/>
      </w:divBdr>
      <w:divsChild>
        <w:div w:id="449204739">
          <w:marLeft w:val="547"/>
          <w:marRight w:val="0"/>
          <w:marTop w:val="0"/>
          <w:marBottom w:val="0"/>
          <w:divBdr>
            <w:top w:val="none" w:sz="0" w:space="0" w:color="auto"/>
            <w:left w:val="none" w:sz="0" w:space="0" w:color="auto"/>
            <w:bottom w:val="none" w:sz="0" w:space="0" w:color="auto"/>
            <w:right w:val="none" w:sz="0" w:space="0" w:color="auto"/>
          </w:divBdr>
        </w:div>
        <w:div w:id="1093549884">
          <w:marLeft w:val="547"/>
          <w:marRight w:val="0"/>
          <w:marTop w:val="0"/>
          <w:marBottom w:val="0"/>
          <w:divBdr>
            <w:top w:val="none" w:sz="0" w:space="0" w:color="auto"/>
            <w:left w:val="none" w:sz="0" w:space="0" w:color="auto"/>
            <w:bottom w:val="none" w:sz="0" w:space="0" w:color="auto"/>
            <w:right w:val="none" w:sz="0" w:space="0" w:color="auto"/>
          </w:divBdr>
        </w:div>
        <w:div w:id="1182091009">
          <w:marLeft w:val="547"/>
          <w:marRight w:val="0"/>
          <w:marTop w:val="0"/>
          <w:marBottom w:val="0"/>
          <w:divBdr>
            <w:top w:val="none" w:sz="0" w:space="0" w:color="auto"/>
            <w:left w:val="none" w:sz="0" w:space="0" w:color="auto"/>
            <w:bottom w:val="none" w:sz="0" w:space="0" w:color="auto"/>
            <w:right w:val="none" w:sz="0" w:space="0" w:color="auto"/>
          </w:divBdr>
        </w:div>
        <w:div w:id="1204753925">
          <w:marLeft w:val="547"/>
          <w:marRight w:val="0"/>
          <w:marTop w:val="0"/>
          <w:marBottom w:val="0"/>
          <w:divBdr>
            <w:top w:val="none" w:sz="0" w:space="0" w:color="auto"/>
            <w:left w:val="none" w:sz="0" w:space="0" w:color="auto"/>
            <w:bottom w:val="none" w:sz="0" w:space="0" w:color="auto"/>
            <w:right w:val="none" w:sz="0" w:space="0" w:color="auto"/>
          </w:divBdr>
        </w:div>
      </w:divsChild>
    </w:div>
    <w:div w:id="1842617617">
      <w:bodyDiv w:val="1"/>
      <w:marLeft w:val="0"/>
      <w:marRight w:val="0"/>
      <w:marTop w:val="0"/>
      <w:marBottom w:val="0"/>
      <w:divBdr>
        <w:top w:val="none" w:sz="0" w:space="0" w:color="auto"/>
        <w:left w:val="none" w:sz="0" w:space="0" w:color="auto"/>
        <w:bottom w:val="none" w:sz="0" w:space="0" w:color="auto"/>
        <w:right w:val="none" w:sz="0" w:space="0" w:color="auto"/>
      </w:divBdr>
      <w:divsChild>
        <w:div w:id="1765420156">
          <w:marLeft w:val="720"/>
          <w:marRight w:val="0"/>
          <w:marTop w:val="0"/>
          <w:marBottom w:val="0"/>
          <w:divBdr>
            <w:top w:val="none" w:sz="0" w:space="0" w:color="auto"/>
            <w:left w:val="none" w:sz="0" w:space="0" w:color="auto"/>
            <w:bottom w:val="none" w:sz="0" w:space="0" w:color="auto"/>
            <w:right w:val="none" w:sz="0" w:space="0" w:color="auto"/>
          </w:divBdr>
        </w:div>
        <w:div w:id="1787920279">
          <w:marLeft w:val="720"/>
          <w:marRight w:val="0"/>
          <w:marTop w:val="0"/>
          <w:marBottom w:val="0"/>
          <w:divBdr>
            <w:top w:val="none" w:sz="0" w:space="0" w:color="auto"/>
            <w:left w:val="none" w:sz="0" w:space="0" w:color="auto"/>
            <w:bottom w:val="none" w:sz="0" w:space="0" w:color="auto"/>
            <w:right w:val="none" w:sz="0" w:space="0" w:color="auto"/>
          </w:divBdr>
        </w:div>
        <w:div w:id="649403201">
          <w:marLeft w:val="720"/>
          <w:marRight w:val="0"/>
          <w:marTop w:val="0"/>
          <w:marBottom w:val="0"/>
          <w:divBdr>
            <w:top w:val="none" w:sz="0" w:space="0" w:color="auto"/>
            <w:left w:val="none" w:sz="0" w:space="0" w:color="auto"/>
            <w:bottom w:val="none" w:sz="0" w:space="0" w:color="auto"/>
            <w:right w:val="none" w:sz="0" w:space="0" w:color="auto"/>
          </w:divBdr>
        </w:div>
        <w:div w:id="1889680133">
          <w:marLeft w:val="720"/>
          <w:marRight w:val="0"/>
          <w:marTop w:val="0"/>
          <w:marBottom w:val="0"/>
          <w:divBdr>
            <w:top w:val="none" w:sz="0" w:space="0" w:color="auto"/>
            <w:left w:val="none" w:sz="0" w:space="0" w:color="auto"/>
            <w:bottom w:val="none" w:sz="0" w:space="0" w:color="auto"/>
            <w:right w:val="none" w:sz="0" w:space="0" w:color="auto"/>
          </w:divBdr>
        </w:div>
        <w:div w:id="268898810">
          <w:marLeft w:val="720"/>
          <w:marRight w:val="0"/>
          <w:marTop w:val="0"/>
          <w:marBottom w:val="0"/>
          <w:divBdr>
            <w:top w:val="none" w:sz="0" w:space="0" w:color="auto"/>
            <w:left w:val="none" w:sz="0" w:space="0" w:color="auto"/>
            <w:bottom w:val="none" w:sz="0" w:space="0" w:color="auto"/>
            <w:right w:val="none" w:sz="0" w:space="0" w:color="auto"/>
          </w:divBdr>
        </w:div>
        <w:div w:id="1793328566">
          <w:marLeft w:val="720"/>
          <w:marRight w:val="0"/>
          <w:marTop w:val="0"/>
          <w:marBottom w:val="0"/>
          <w:divBdr>
            <w:top w:val="none" w:sz="0" w:space="0" w:color="auto"/>
            <w:left w:val="none" w:sz="0" w:space="0" w:color="auto"/>
            <w:bottom w:val="none" w:sz="0" w:space="0" w:color="auto"/>
            <w:right w:val="none" w:sz="0" w:space="0" w:color="auto"/>
          </w:divBdr>
        </w:div>
        <w:div w:id="1033190323">
          <w:marLeft w:val="720"/>
          <w:marRight w:val="0"/>
          <w:marTop w:val="0"/>
          <w:marBottom w:val="0"/>
          <w:divBdr>
            <w:top w:val="none" w:sz="0" w:space="0" w:color="auto"/>
            <w:left w:val="none" w:sz="0" w:space="0" w:color="auto"/>
            <w:bottom w:val="none" w:sz="0" w:space="0" w:color="auto"/>
            <w:right w:val="none" w:sz="0" w:space="0" w:color="auto"/>
          </w:divBdr>
        </w:div>
        <w:div w:id="271792552">
          <w:marLeft w:val="720"/>
          <w:marRight w:val="0"/>
          <w:marTop w:val="0"/>
          <w:marBottom w:val="0"/>
          <w:divBdr>
            <w:top w:val="none" w:sz="0" w:space="0" w:color="auto"/>
            <w:left w:val="none" w:sz="0" w:space="0" w:color="auto"/>
            <w:bottom w:val="none" w:sz="0" w:space="0" w:color="auto"/>
            <w:right w:val="none" w:sz="0" w:space="0" w:color="auto"/>
          </w:divBdr>
        </w:div>
        <w:div w:id="15295593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orsetcouncil.gov.uk/children-young-people-and-families-plan-2023-to-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a5b506-a0f3-43d5-bda2-704b9e606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13ABA668F63F4D9DB705D2551AC54F" ma:contentTypeVersion="10" ma:contentTypeDescription="Create a new document." ma:contentTypeScope="" ma:versionID="16cc18f0536dfeabad79092d534d8958">
  <xsd:schema xmlns:xsd="http://www.w3.org/2001/XMLSchema" xmlns:xs="http://www.w3.org/2001/XMLSchema" xmlns:p="http://schemas.microsoft.com/office/2006/metadata/properties" xmlns:ns2="e2a5b506-a0f3-43d5-bda2-704b9e606385" targetNamespace="http://schemas.microsoft.com/office/2006/metadata/properties" ma:root="true" ma:fieldsID="220a8916f924a437f96f624ae2569e87" ns2:_="">
    <xsd:import namespace="e2a5b506-a0f3-43d5-bda2-704b9e606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b506-a0f3-43d5-bda2-704b9e606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3B6B1-ECEA-4B11-8DBE-47216B0EA06A}">
  <ds:schemaRefs>
    <ds:schemaRef ds:uri="http://schemas.microsoft.com/sharepoint/v3/contenttype/forms"/>
  </ds:schemaRefs>
</ds:datastoreItem>
</file>

<file path=customXml/itemProps2.xml><?xml version="1.0" encoding="utf-8"?>
<ds:datastoreItem xmlns:ds="http://schemas.openxmlformats.org/officeDocument/2006/customXml" ds:itemID="{FCE9FE19-738B-4DAD-99E2-F6B26AD1470E}">
  <ds:schemaRefs>
    <ds:schemaRef ds:uri="http://schemas.microsoft.com/office/2006/metadata/properties"/>
    <ds:schemaRef ds:uri="http://schemas.microsoft.com/office/infopath/2007/PartnerControls"/>
    <ds:schemaRef ds:uri="e2a5b506-a0f3-43d5-bda2-704b9e606385"/>
  </ds:schemaRefs>
</ds:datastoreItem>
</file>

<file path=customXml/itemProps3.xml><?xml version="1.0" encoding="utf-8"?>
<ds:datastoreItem xmlns:ds="http://schemas.openxmlformats.org/officeDocument/2006/customXml" ds:itemID="{F7E89907-3DA6-44EA-82DB-31FC6D95C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b506-a0f3-43d5-bda2-704b9e606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709</Words>
  <Characters>4114</Characters>
  <Application>Microsoft Office Word</Application>
  <DocSecurity>0</DocSecurity>
  <Lines>141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Curtis-Jones</dc:creator>
  <cp:keywords/>
  <dc:description/>
  <cp:lastModifiedBy>Rachel Nesbitt</cp:lastModifiedBy>
  <cp:revision>10</cp:revision>
  <dcterms:created xsi:type="dcterms:W3CDTF">2025-10-27T14:42:00Z</dcterms:created>
  <dcterms:modified xsi:type="dcterms:W3CDTF">2025-10-27T17:39:00Z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0x010100AC13ABA668F63F4D9DB705D2551AC54F</vt:lpwstr>
  </property>
  <property fmtid="{D5CDD505-2E9C-101B-9397-08002B2CF9AE}" pid="3" name="MediaServiceImageTags">
    <vt:lpwstr/>
  </property>
</Properties>
</file>