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C86C" w14:textId="65DB5ADF" w:rsidR="00F22FD7" w:rsidRPr="00417166" w:rsidRDefault="00ED001E" w:rsidP="00D33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0288" behindDoc="1" locked="0" layoutInCell="1" allowOverlap="1" wp14:anchorId="395D6355" wp14:editId="2D01CEE9">
            <wp:simplePos x="0" y="0"/>
            <wp:positionH relativeFrom="column">
              <wp:posOffset>5284470</wp:posOffset>
            </wp:positionH>
            <wp:positionV relativeFrom="paragraph">
              <wp:posOffset>-323850</wp:posOffset>
            </wp:positionV>
            <wp:extent cx="1066800" cy="657225"/>
            <wp:effectExtent l="0" t="0" r="0" b="9525"/>
            <wp:wrapNone/>
            <wp:docPr id="139148881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DDB">
        <w:rPr>
          <w:rFonts w:asciiTheme="minorHAnsi" w:hAnsiTheme="minorHAnsi" w:cstheme="minorHAnsi"/>
          <w:b/>
          <w:noProof/>
          <w:color w:val="000000"/>
          <w:sz w:val="22"/>
          <w:szCs w:val="22"/>
        </w:rPr>
        <w:drawing>
          <wp:anchor distT="0" distB="0" distL="114300" distR="114300" simplePos="0" relativeHeight="251659264" behindDoc="1" locked="0" layoutInCell="1" allowOverlap="1" wp14:anchorId="5BB291B2" wp14:editId="75F69787">
            <wp:simplePos x="0" y="0"/>
            <wp:positionH relativeFrom="page">
              <wp:posOffset>714375</wp:posOffset>
            </wp:positionH>
            <wp:positionV relativeFrom="paragraph">
              <wp:posOffset>-647700</wp:posOffset>
            </wp:positionV>
            <wp:extent cx="1003300" cy="130492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1304925"/>
                    </a:xfrm>
                    <a:prstGeom prst="rect">
                      <a:avLst/>
                    </a:prstGeom>
                  </pic:spPr>
                </pic:pic>
              </a:graphicData>
            </a:graphic>
            <wp14:sizeRelH relativeFrom="margin">
              <wp14:pctWidth>0</wp14:pctWidth>
            </wp14:sizeRelH>
            <wp14:sizeRelV relativeFrom="margin">
              <wp14:pctHeight>0</wp14:pctHeight>
            </wp14:sizeRelV>
          </wp:anchor>
        </w:drawing>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p>
    <w:p w14:paraId="390B0BC2" w14:textId="204DF81D" w:rsidR="00ED001E" w:rsidRDefault="00062387" w:rsidP="00ED001E">
      <w:pPr>
        <w:jc w:val="center"/>
        <w:rPr>
          <w:rFonts w:cstheme="minorHAnsi"/>
          <w:b/>
          <w:sz w:val="24"/>
          <w:szCs w:val="20"/>
        </w:rPr>
      </w:pPr>
      <w:r w:rsidRPr="00ED001E">
        <w:rPr>
          <w:rFonts w:cstheme="minorHAnsi"/>
          <w:b/>
          <w:sz w:val="24"/>
          <w:szCs w:val="20"/>
        </w:rPr>
        <w:t>JOB DESCRIPTION</w:t>
      </w:r>
    </w:p>
    <w:p w14:paraId="54BF5B48" w14:textId="1CB94BC7" w:rsidR="00ED001E" w:rsidRDefault="00ED001E" w:rsidP="00ED001E">
      <w:pPr>
        <w:jc w:val="center"/>
        <w:rPr>
          <w:rFonts w:cstheme="minorHAnsi"/>
          <w:b/>
          <w:sz w:val="24"/>
          <w:szCs w:val="20"/>
        </w:rPr>
      </w:pPr>
      <w:r w:rsidRPr="00931126">
        <w:rPr>
          <w:noProof/>
        </w:rPr>
        <w:drawing>
          <wp:inline distT="0" distB="0" distL="0" distR="0" wp14:anchorId="3A60715B" wp14:editId="2DC74E0C">
            <wp:extent cx="5734050" cy="2209800"/>
            <wp:effectExtent l="0" t="0" r="0" b="0"/>
            <wp:docPr id="108942727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209800"/>
                    </a:xfrm>
                    <a:prstGeom prst="rect">
                      <a:avLst/>
                    </a:prstGeom>
                    <a:noFill/>
                    <a:ln>
                      <a:noFill/>
                    </a:ln>
                  </pic:spPr>
                </pic:pic>
              </a:graphicData>
            </a:graphic>
          </wp:inline>
        </w:drawing>
      </w:r>
    </w:p>
    <w:p w14:paraId="39FE84A5" w14:textId="77777777" w:rsidR="00E0403F" w:rsidRPr="00E0403F" w:rsidRDefault="00E0403F" w:rsidP="00E0403F">
      <w:pPr>
        <w:jc w:val="center"/>
        <w:rPr>
          <w:rFonts w:cstheme="minorHAnsi"/>
          <w:b/>
          <w:sz w:val="4"/>
        </w:rPr>
      </w:pPr>
    </w:p>
    <w:p w14:paraId="60433CB0" w14:textId="552B109D" w:rsidR="00976DDB" w:rsidRPr="00347B5D" w:rsidRDefault="00976DDB" w:rsidP="00976DDB">
      <w:pPr>
        <w:rPr>
          <w:rFonts w:ascii="Calibri" w:hAnsi="Calibri" w:cs="Calibri"/>
          <w:sz w:val="24"/>
          <w:szCs w:val="24"/>
        </w:rPr>
      </w:pPr>
      <w:r w:rsidRPr="00347B5D">
        <w:rPr>
          <w:rFonts w:ascii="Calibri" w:hAnsi="Calibri" w:cs="Calibri"/>
          <w:b/>
          <w:sz w:val="24"/>
          <w:szCs w:val="24"/>
        </w:rPr>
        <w:t>Post Title:</w:t>
      </w:r>
      <w:r w:rsidRPr="00347B5D">
        <w:rPr>
          <w:rFonts w:ascii="Calibri" w:hAnsi="Calibri" w:cs="Calibri"/>
          <w:sz w:val="24"/>
          <w:szCs w:val="24"/>
        </w:rPr>
        <w:tab/>
      </w:r>
      <w:r w:rsidRPr="00347B5D">
        <w:rPr>
          <w:rFonts w:ascii="Calibri" w:hAnsi="Calibri" w:cs="Calibri"/>
          <w:sz w:val="24"/>
          <w:szCs w:val="24"/>
        </w:rPr>
        <w:tab/>
      </w:r>
      <w:r w:rsidR="007A2344" w:rsidRPr="00347B5D">
        <w:rPr>
          <w:rFonts w:ascii="Calibri" w:hAnsi="Calibri" w:cs="Calibri"/>
          <w:sz w:val="24"/>
          <w:szCs w:val="24"/>
        </w:rPr>
        <w:t>HLTA</w:t>
      </w:r>
    </w:p>
    <w:p w14:paraId="0E7C0C4C" w14:textId="19991BF6" w:rsidR="00976DDB" w:rsidRPr="00347B5D" w:rsidRDefault="00976DDB" w:rsidP="00976DDB">
      <w:pPr>
        <w:rPr>
          <w:rFonts w:ascii="Calibri" w:hAnsi="Calibri" w:cs="Calibri"/>
          <w:sz w:val="24"/>
          <w:szCs w:val="24"/>
        </w:rPr>
      </w:pPr>
      <w:r w:rsidRPr="00347B5D">
        <w:rPr>
          <w:rFonts w:ascii="Calibri" w:hAnsi="Calibri" w:cs="Calibri"/>
          <w:b/>
          <w:sz w:val="24"/>
          <w:szCs w:val="24"/>
        </w:rPr>
        <w:t>Grade:</w:t>
      </w:r>
      <w:r w:rsidRPr="00347B5D">
        <w:rPr>
          <w:rFonts w:ascii="Calibri" w:hAnsi="Calibri" w:cs="Calibri"/>
          <w:sz w:val="24"/>
          <w:szCs w:val="24"/>
        </w:rPr>
        <w:t xml:space="preserve">    </w:t>
      </w:r>
      <w:r w:rsidRPr="00347B5D">
        <w:rPr>
          <w:rFonts w:ascii="Calibri" w:hAnsi="Calibri" w:cs="Calibri"/>
          <w:sz w:val="24"/>
          <w:szCs w:val="24"/>
        </w:rPr>
        <w:tab/>
      </w:r>
      <w:r w:rsidRPr="00347B5D">
        <w:rPr>
          <w:rFonts w:ascii="Calibri" w:hAnsi="Calibri" w:cs="Calibri"/>
          <w:sz w:val="24"/>
          <w:szCs w:val="24"/>
        </w:rPr>
        <w:tab/>
      </w:r>
      <w:r w:rsidR="007A2344" w:rsidRPr="00347B5D">
        <w:rPr>
          <w:rFonts w:ascii="Calibri" w:hAnsi="Calibri" w:cs="Calibri"/>
          <w:sz w:val="24"/>
          <w:szCs w:val="24"/>
        </w:rPr>
        <w:t>F</w:t>
      </w:r>
    </w:p>
    <w:p w14:paraId="47F089B7" w14:textId="056B0302" w:rsidR="00976DDB" w:rsidRPr="00347B5D" w:rsidRDefault="00976DDB" w:rsidP="00976DDB">
      <w:pPr>
        <w:rPr>
          <w:rFonts w:ascii="Calibri" w:hAnsi="Calibri" w:cs="Calibri"/>
          <w:sz w:val="24"/>
          <w:szCs w:val="24"/>
        </w:rPr>
      </w:pPr>
      <w:r w:rsidRPr="00347B5D">
        <w:rPr>
          <w:rFonts w:ascii="Calibri" w:hAnsi="Calibri" w:cs="Calibri"/>
          <w:b/>
          <w:sz w:val="24"/>
          <w:szCs w:val="24"/>
        </w:rPr>
        <w:t>Accountable to:</w:t>
      </w:r>
      <w:r w:rsidRPr="00347B5D">
        <w:rPr>
          <w:rFonts w:ascii="Calibri" w:hAnsi="Calibri" w:cs="Calibri"/>
          <w:b/>
          <w:sz w:val="24"/>
          <w:szCs w:val="24"/>
        </w:rPr>
        <w:tab/>
      </w:r>
      <w:r w:rsidR="00AD3949" w:rsidRPr="00347B5D">
        <w:rPr>
          <w:rFonts w:ascii="Calibri" w:hAnsi="Calibri" w:cs="Calibri"/>
          <w:sz w:val="24"/>
          <w:szCs w:val="24"/>
        </w:rPr>
        <w:t>Deputy Headteacher</w:t>
      </w:r>
    </w:p>
    <w:p w14:paraId="71DFFD9B" w14:textId="55756EE1" w:rsidR="00976DDB" w:rsidRPr="00347B5D" w:rsidRDefault="00976DDB" w:rsidP="00976DDB">
      <w:pPr>
        <w:rPr>
          <w:rFonts w:ascii="Calibri" w:hAnsi="Calibri" w:cs="Calibri"/>
          <w:sz w:val="24"/>
          <w:szCs w:val="24"/>
        </w:rPr>
      </w:pPr>
      <w:r w:rsidRPr="00347B5D">
        <w:rPr>
          <w:rFonts w:ascii="Calibri" w:hAnsi="Calibri" w:cs="Calibri"/>
          <w:b/>
          <w:sz w:val="24"/>
          <w:szCs w:val="24"/>
        </w:rPr>
        <w:t>Place of Work:</w:t>
      </w:r>
      <w:r w:rsidRPr="00347B5D">
        <w:rPr>
          <w:rFonts w:ascii="Calibri" w:hAnsi="Calibri" w:cs="Calibri"/>
          <w:sz w:val="24"/>
          <w:szCs w:val="24"/>
        </w:rPr>
        <w:tab/>
      </w:r>
      <w:r w:rsidR="00602BAC" w:rsidRPr="00347B5D">
        <w:rPr>
          <w:rFonts w:ascii="Calibri" w:hAnsi="Calibri" w:cs="Calibri"/>
          <w:sz w:val="24"/>
          <w:szCs w:val="24"/>
        </w:rPr>
        <w:t>Talbot Primary School</w:t>
      </w:r>
      <w:r w:rsidRPr="00347B5D">
        <w:rPr>
          <w:rFonts w:ascii="Calibri" w:hAnsi="Calibri" w:cs="Calibri"/>
          <w:sz w:val="24"/>
          <w:szCs w:val="24"/>
        </w:rPr>
        <w:tab/>
      </w:r>
    </w:p>
    <w:p w14:paraId="59429C6F" w14:textId="7CE90DDE" w:rsidR="00160709" w:rsidRPr="00347B5D" w:rsidRDefault="00976DDB" w:rsidP="00976DDB">
      <w:pPr>
        <w:rPr>
          <w:rFonts w:ascii="Calibri" w:hAnsi="Calibri" w:cs="Calibri"/>
          <w:sz w:val="24"/>
          <w:szCs w:val="24"/>
        </w:rPr>
      </w:pPr>
      <w:r w:rsidRPr="00347B5D">
        <w:rPr>
          <w:rFonts w:ascii="Calibri" w:hAnsi="Calibri" w:cs="Calibri"/>
          <w:b/>
          <w:sz w:val="24"/>
          <w:szCs w:val="24"/>
        </w:rPr>
        <w:t>FTE:</w:t>
      </w:r>
      <w:r w:rsidRPr="00347B5D">
        <w:rPr>
          <w:rFonts w:ascii="Calibri" w:hAnsi="Calibri" w:cs="Calibri"/>
          <w:sz w:val="24"/>
          <w:szCs w:val="24"/>
        </w:rPr>
        <w:t xml:space="preserve"> </w:t>
      </w:r>
      <w:r w:rsidRPr="00347B5D">
        <w:rPr>
          <w:rFonts w:ascii="Calibri" w:hAnsi="Calibri" w:cs="Calibri"/>
          <w:sz w:val="24"/>
          <w:szCs w:val="24"/>
        </w:rPr>
        <w:tab/>
      </w:r>
      <w:r w:rsidR="00602BAC" w:rsidRPr="00347B5D">
        <w:rPr>
          <w:rFonts w:ascii="Calibri" w:hAnsi="Calibri" w:cs="Calibri"/>
          <w:sz w:val="24"/>
          <w:szCs w:val="24"/>
        </w:rPr>
        <w:tab/>
      </w:r>
      <w:r w:rsidR="00602BAC" w:rsidRPr="00347B5D">
        <w:rPr>
          <w:rFonts w:ascii="Calibri" w:hAnsi="Calibri" w:cs="Calibri"/>
          <w:sz w:val="24"/>
          <w:szCs w:val="24"/>
        </w:rPr>
        <w:tab/>
      </w:r>
      <w:r w:rsidR="008E173F" w:rsidRPr="00347B5D">
        <w:rPr>
          <w:rFonts w:ascii="Calibri" w:hAnsi="Calibri" w:cs="Calibri"/>
          <w:sz w:val="24"/>
          <w:szCs w:val="24"/>
        </w:rPr>
        <w:t>0.</w:t>
      </w:r>
      <w:r w:rsidR="00AD3949" w:rsidRPr="00347B5D">
        <w:rPr>
          <w:rFonts w:ascii="Calibri" w:hAnsi="Calibri" w:cs="Calibri"/>
          <w:sz w:val="24"/>
          <w:szCs w:val="24"/>
        </w:rPr>
        <w:t>75</w:t>
      </w:r>
    </w:p>
    <w:p w14:paraId="16E3FC27" w14:textId="7B4D22EB" w:rsidR="00062387" w:rsidRPr="00347B5D" w:rsidRDefault="00631E75" w:rsidP="00160709">
      <w:pPr>
        <w:ind w:left="1440" w:firstLine="720"/>
        <w:rPr>
          <w:rFonts w:ascii="Calibri" w:hAnsi="Calibri" w:cs="Calibri"/>
          <w:sz w:val="24"/>
          <w:szCs w:val="24"/>
        </w:rPr>
      </w:pPr>
      <w:r w:rsidRPr="00347B5D">
        <w:rPr>
          <w:rFonts w:ascii="Calibri" w:hAnsi="Calibri" w:cs="Calibri"/>
          <w:sz w:val="24"/>
          <w:szCs w:val="24"/>
        </w:rPr>
        <w:t>32</w:t>
      </w:r>
      <w:r w:rsidR="00153B1A" w:rsidRPr="00347B5D">
        <w:rPr>
          <w:rFonts w:ascii="Calibri" w:hAnsi="Calibri" w:cs="Calibri"/>
          <w:sz w:val="24"/>
          <w:szCs w:val="24"/>
        </w:rPr>
        <w:t>.5</w:t>
      </w:r>
      <w:r w:rsidR="00160709" w:rsidRPr="00347B5D">
        <w:rPr>
          <w:rFonts w:ascii="Calibri" w:hAnsi="Calibri" w:cs="Calibri"/>
          <w:sz w:val="24"/>
          <w:szCs w:val="24"/>
        </w:rPr>
        <w:t xml:space="preserve"> hours weekly</w:t>
      </w:r>
      <w:r w:rsidRPr="00347B5D">
        <w:rPr>
          <w:rFonts w:ascii="Calibri" w:hAnsi="Calibri" w:cs="Calibri"/>
          <w:sz w:val="24"/>
          <w:szCs w:val="24"/>
        </w:rPr>
        <w:t>/</w:t>
      </w:r>
      <w:r w:rsidR="00AD3949" w:rsidRPr="00347B5D">
        <w:rPr>
          <w:rFonts w:ascii="Calibri" w:hAnsi="Calibri" w:cs="Calibri"/>
          <w:sz w:val="24"/>
          <w:szCs w:val="24"/>
        </w:rPr>
        <w:t>39</w:t>
      </w:r>
      <w:r w:rsidRPr="00347B5D">
        <w:rPr>
          <w:rFonts w:ascii="Calibri" w:hAnsi="Calibri" w:cs="Calibri"/>
          <w:sz w:val="24"/>
          <w:szCs w:val="24"/>
        </w:rPr>
        <w:t xml:space="preserve"> weeks annually</w:t>
      </w:r>
    </w:p>
    <w:p w14:paraId="38A54F52" w14:textId="65D0ADEF" w:rsidR="00F24143" w:rsidRPr="00347B5D" w:rsidRDefault="00ED001E" w:rsidP="00062387">
      <w:pPr>
        <w:rPr>
          <w:rFonts w:ascii="Calibri" w:hAnsi="Calibri" w:cs="Calibri"/>
          <w:b/>
          <w:bCs/>
          <w:i/>
          <w:iCs/>
          <w:sz w:val="24"/>
          <w:szCs w:val="24"/>
        </w:rPr>
      </w:pPr>
      <w:r w:rsidRPr="00347B5D">
        <w:rPr>
          <w:rFonts w:ascii="Calibri" w:hAnsi="Calibri" w:cs="Calibri"/>
          <w:b/>
          <w:bCs/>
          <w:i/>
          <w:iCs/>
          <w:sz w:val="24"/>
          <w:szCs w:val="24"/>
        </w:rPr>
        <w:t>Role Remit</w:t>
      </w:r>
      <w:r w:rsidR="00976DDB" w:rsidRPr="00347B5D">
        <w:rPr>
          <w:rFonts w:ascii="Calibri" w:hAnsi="Calibri" w:cs="Calibri"/>
          <w:b/>
          <w:bCs/>
          <w:i/>
          <w:iCs/>
          <w:sz w:val="24"/>
          <w:szCs w:val="24"/>
        </w:rPr>
        <w:t>:</w:t>
      </w:r>
    </w:p>
    <w:p w14:paraId="29673EC0" w14:textId="77777777" w:rsidR="007A2344" w:rsidRPr="00347B5D" w:rsidRDefault="007A2344" w:rsidP="00347B5D">
      <w:pPr>
        <w:pStyle w:val="BodyText"/>
        <w:numPr>
          <w:ilvl w:val="0"/>
          <w:numId w:val="42"/>
        </w:numPr>
        <w:spacing w:after="0"/>
        <w:rPr>
          <w:rFonts w:ascii="Calibri" w:hAnsi="Calibri" w:cs="Calibri"/>
          <w:szCs w:val="24"/>
        </w:rPr>
      </w:pPr>
      <w:r w:rsidRPr="00347B5D">
        <w:rPr>
          <w:rFonts w:ascii="Calibri" w:hAnsi="Calibri" w:cs="Calibri"/>
          <w:szCs w:val="24"/>
        </w:rPr>
        <w:t>Work in an extended role as part of a team of Teachers, other Teaching Assistants and other professionals, under the general direction of the Headteacher. The Headteacher is responsible for the overall policy and educational programme of the school and for matters of control and discipline within the school.</w:t>
      </w:r>
    </w:p>
    <w:p w14:paraId="2794D357" w14:textId="77777777" w:rsidR="00602BAC" w:rsidRPr="00347B5D" w:rsidRDefault="00602BAC" w:rsidP="008E173F">
      <w:pPr>
        <w:spacing w:after="0" w:line="360" w:lineRule="auto"/>
        <w:jc w:val="both"/>
        <w:rPr>
          <w:rFonts w:ascii="Calibri" w:hAnsi="Calibri" w:cs="Calibri"/>
          <w:b/>
          <w:i/>
          <w:iCs/>
          <w:sz w:val="24"/>
          <w:szCs w:val="24"/>
        </w:rPr>
      </w:pPr>
    </w:p>
    <w:p w14:paraId="743E85C8" w14:textId="4639844A" w:rsidR="00E0403F" w:rsidRPr="00347B5D" w:rsidRDefault="00ED001E" w:rsidP="008E173F">
      <w:pPr>
        <w:spacing w:after="0" w:line="360" w:lineRule="auto"/>
        <w:jc w:val="both"/>
        <w:rPr>
          <w:rFonts w:ascii="Calibri" w:hAnsi="Calibri" w:cs="Calibri"/>
          <w:b/>
          <w:i/>
          <w:iCs/>
          <w:sz w:val="24"/>
          <w:szCs w:val="24"/>
        </w:rPr>
      </w:pPr>
      <w:r w:rsidRPr="00347B5D">
        <w:rPr>
          <w:rFonts w:ascii="Calibri" w:hAnsi="Calibri" w:cs="Calibri"/>
          <w:b/>
          <w:i/>
          <w:iCs/>
          <w:sz w:val="24"/>
          <w:szCs w:val="24"/>
        </w:rPr>
        <w:t>Key</w:t>
      </w:r>
      <w:r w:rsidR="00976DDB" w:rsidRPr="00347B5D">
        <w:rPr>
          <w:rFonts w:ascii="Calibri" w:hAnsi="Calibri" w:cs="Calibri"/>
          <w:b/>
          <w:i/>
          <w:iCs/>
          <w:sz w:val="24"/>
          <w:szCs w:val="24"/>
        </w:rPr>
        <w:t xml:space="preserve"> Responsibilities:</w:t>
      </w:r>
    </w:p>
    <w:p w14:paraId="30086DFF" w14:textId="215C7953" w:rsidR="00286C3A" w:rsidRPr="00347B5D" w:rsidRDefault="00E0403F" w:rsidP="008E173F">
      <w:pPr>
        <w:jc w:val="both"/>
        <w:rPr>
          <w:rFonts w:ascii="Calibri" w:hAnsi="Calibri" w:cs="Calibri"/>
          <w:b/>
          <w:sz w:val="24"/>
          <w:szCs w:val="24"/>
        </w:rPr>
      </w:pPr>
      <w:r w:rsidRPr="00347B5D">
        <w:rPr>
          <w:rFonts w:ascii="Calibri" w:hAnsi="Calibri" w:cs="Calibri"/>
          <w:b/>
          <w:sz w:val="24"/>
          <w:szCs w:val="24"/>
        </w:rPr>
        <w:t>Genera</w:t>
      </w:r>
      <w:r w:rsidR="00976DDB" w:rsidRPr="00347B5D">
        <w:rPr>
          <w:rFonts w:ascii="Calibri" w:hAnsi="Calibri" w:cs="Calibri"/>
          <w:b/>
          <w:sz w:val="24"/>
          <w:szCs w:val="24"/>
        </w:rPr>
        <w:t>l</w:t>
      </w:r>
    </w:p>
    <w:p w14:paraId="3CD2C2EE" w14:textId="77777777" w:rsidR="007A2344" w:rsidRPr="00347B5D" w:rsidRDefault="007A2344" w:rsidP="007A2344">
      <w:pPr>
        <w:pStyle w:val="BodyText"/>
        <w:rPr>
          <w:rFonts w:ascii="Calibri" w:hAnsi="Calibri" w:cs="Calibri"/>
          <w:szCs w:val="24"/>
        </w:rPr>
      </w:pPr>
      <w:r w:rsidRPr="00347B5D">
        <w:rPr>
          <w:rFonts w:ascii="Calibri" w:hAnsi="Calibri" w:cs="Calibri"/>
          <w:szCs w:val="24"/>
        </w:rPr>
        <w:t>Higher Level Teaching Assistants (HLTAs) are members of a multi-disciplinary team working under the supervision and general direction of a qualified teacher.</w:t>
      </w:r>
    </w:p>
    <w:p w14:paraId="7C8CF12F" w14:textId="77777777" w:rsidR="007A2344" w:rsidRPr="00347B5D" w:rsidRDefault="007A2344" w:rsidP="007A2344">
      <w:pPr>
        <w:pStyle w:val="BodyText"/>
        <w:rPr>
          <w:rFonts w:ascii="Calibri" w:hAnsi="Calibri" w:cs="Calibri"/>
          <w:szCs w:val="24"/>
        </w:rPr>
      </w:pPr>
      <w:r w:rsidRPr="00347B5D">
        <w:rPr>
          <w:rFonts w:ascii="Calibri" w:hAnsi="Calibri" w:cs="Calibri"/>
          <w:szCs w:val="24"/>
        </w:rPr>
        <w:t xml:space="preserve">They </w:t>
      </w:r>
      <w:proofErr w:type="gramStart"/>
      <w:r w:rsidRPr="00347B5D">
        <w:rPr>
          <w:rFonts w:ascii="Calibri" w:hAnsi="Calibri" w:cs="Calibri"/>
          <w:szCs w:val="24"/>
        </w:rPr>
        <w:t>are able to</w:t>
      </w:r>
      <w:proofErr w:type="gramEnd"/>
      <w:r w:rsidRPr="00347B5D">
        <w:rPr>
          <w:rFonts w:ascii="Calibri" w:hAnsi="Calibri" w:cs="Calibri"/>
          <w:szCs w:val="24"/>
        </w:rPr>
        <w:t xml:space="preserve">:  </w:t>
      </w:r>
    </w:p>
    <w:p w14:paraId="460D9847" w14:textId="77777777" w:rsidR="007A2344" w:rsidRPr="00347B5D" w:rsidRDefault="007A2344" w:rsidP="003C5D11">
      <w:pPr>
        <w:pStyle w:val="BodyText"/>
        <w:numPr>
          <w:ilvl w:val="0"/>
          <w:numId w:val="30"/>
        </w:numPr>
        <w:spacing w:after="0"/>
        <w:rPr>
          <w:rFonts w:ascii="Calibri" w:hAnsi="Calibri" w:cs="Calibri"/>
          <w:szCs w:val="24"/>
        </w:rPr>
      </w:pPr>
      <w:r w:rsidRPr="00347B5D">
        <w:rPr>
          <w:rFonts w:ascii="Calibri" w:hAnsi="Calibri" w:cs="Calibri"/>
          <w:szCs w:val="24"/>
        </w:rPr>
        <w:t>Contribute to a wide range of teaching and learning activities.</w:t>
      </w:r>
    </w:p>
    <w:p w14:paraId="1297AD8B" w14:textId="247D12E6" w:rsidR="007A2344" w:rsidRPr="00347B5D" w:rsidRDefault="007A2344" w:rsidP="003C5D11">
      <w:pPr>
        <w:pStyle w:val="BodyText"/>
        <w:numPr>
          <w:ilvl w:val="0"/>
          <w:numId w:val="30"/>
        </w:numPr>
        <w:spacing w:after="0"/>
        <w:rPr>
          <w:rFonts w:ascii="Calibri" w:hAnsi="Calibri" w:cs="Calibri"/>
          <w:szCs w:val="24"/>
        </w:rPr>
      </w:pPr>
      <w:r w:rsidRPr="00347B5D">
        <w:rPr>
          <w:rFonts w:ascii="Calibri" w:hAnsi="Calibri" w:cs="Calibri"/>
          <w:szCs w:val="24"/>
        </w:rPr>
        <w:t>Assist and support the work of qualified teachers with individual pupils, small groups and whole classes where the assigned teacher is not present.</w:t>
      </w:r>
    </w:p>
    <w:p w14:paraId="445B8F26" w14:textId="77777777" w:rsidR="007D5EF6" w:rsidRDefault="007D5EF6" w:rsidP="007A2344">
      <w:pPr>
        <w:pStyle w:val="BodyText"/>
        <w:rPr>
          <w:rFonts w:ascii="Calibri" w:hAnsi="Calibri" w:cs="Calibri"/>
          <w:b/>
          <w:szCs w:val="24"/>
        </w:rPr>
      </w:pPr>
    </w:p>
    <w:p w14:paraId="5FE9677D" w14:textId="152B9764" w:rsidR="007A2344" w:rsidRPr="00347B5D" w:rsidRDefault="007A2344" w:rsidP="007A2344">
      <w:pPr>
        <w:pStyle w:val="BodyText"/>
        <w:rPr>
          <w:rFonts w:ascii="Calibri" w:hAnsi="Calibri" w:cs="Calibri"/>
          <w:b/>
          <w:szCs w:val="24"/>
        </w:rPr>
      </w:pPr>
      <w:r w:rsidRPr="00347B5D">
        <w:rPr>
          <w:rFonts w:ascii="Calibri" w:hAnsi="Calibri" w:cs="Calibri"/>
          <w:b/>
          <w:szCs w:val="24"/>
        </w:rPr>
        <w:lastRenderedPageBreak/>
        <w:t>Support the pupil by:</w:t>
      </w:r>
    </w:p>
    <w:p w14:paraId="183416E1"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 xml:space="preserve">Liaising sensitively and effectively with parents and carers </w:t>
      </w:r>
      <w:proofErr w:type="gramStart"/>
      <w:r w:rsidRPr="00347B5D">
        <w:rPr>
          <w:rFonts w:ascii="Calibri" w:hAnsi="Calibri" w:cs="Calibri"/>
          <w:szCs w:val="24"/>
        </w:rPr>
        <w:t>with regard to</w:t>
      </w:r>
      <w:proofErr w:type="gramEnd"/>
      <w:r w:rsidRPr="00347B5D">
        <w:rPr>
          <w:rFonts w:ascii="Calibri" w:hAnsi="Calibri" w:cs="Calibri"/>
          <w:szCs w:val="24"/>
        </w:rPr>
        <w:t xml:space="preserve"> their role in pupil learning.</w:t>
      </w:r>
    </w:p>
    <w:p w14:paraId="215E81DE"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Having sufficient understanding of their specialist area/phase to support pupils’ learning.</w:t>
      </w:r>
    </w:p>
    <w:p w14:paraId="41A8EA1B"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Being familiar with age-related expectations of pupils, the main teaching methods and the assessment framework in the relevant subjects/specialisms/age groups.</w:t>
      </w:r>
    </w:p>
    <w:p w14:paraId="0829DA17"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Understanding how to use common ICT tools to advance pupils’ learning.</w:t>
      </w:r>
    </w:p>
    <w:p w14:paraId="49D21E00" w14:textId="09D36726" w:rsidR="007A2344"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 xml:space="preserve">Promoting and reinforcing pupils’ </w:t>
      </w:r>
      <w:proofErr w:type="spellStart"/>
      <w:r w:rsidRPr="00347B5D">
        <w:rPr>
          <w:rFonts w:ascii="Calibri" w:hAnsi="Calibri" w:cs="Calibri"/>
          <w:szCs w:val="24"/>
        </w:rPr>
        <w:t>self esteem</w:t>
      </w:r>
      <w:proofErr w:type="spellEnd"/>
      <w:r w:rsidRPr="00347B5D">
        <w:rPr>
          <w:rFonts w:ascii="Calibri" w:hAnsi="Calibri" w:cs="Calibri"/>
          <w:szCs w:val="24"/>
        </w:rPr>
        <w:t>.</w:t>
      </w:r>
    </w:p>
    <w:p w14:paraId="4D751B38" w14:textId="77777777" w:rsidR="003C5D11" w:rsidRPr="003C5D11" w:rsidRDefault="003C5D11" w:rsidP="003C5D11">
      <w:pPr>
        <w:pStyle w:val="BodyText"/>
        <w:tabs>
          <w:tab w:val="num" w:pos="567"/>
        </w:tabs>
        <w:ind w:left="567"/>
        <w:rPr>
          <w:rFonts w:ascii="Calibri" w:hAnsi="Calibri" w:cs="Calibri"/>
          <w:szCs w:val="24"/>
        </w:rPr>
      </w:pPr>
    </w:p>
    <w:p w14:paraId="1CD5BD25" w14:textId="77777777" w:rsidR="007A2344" w:rsidRPr="00347B5D" w:rsidRDefault="007A2344" w:rsidP="007A2344">
      <w:pPr>
        <w:pStyle w:val="BodyText"/>
        <w:rPr>
          <w:rFonts w:ascii="Calibri" w:hAnsi="Calibri" w:cs="Calibri"/>
          <w:b/>
          <w:szCs w:val="24"/>
        </w:rPr>
      </w:pPr>
      <w:r w:rsidRPr="00347B5D">
        <w:rPr>
          <w:rFonts w:ascii="Calibri" w:hAnsi="Calibri" w:cs="Calibri"/>
          <w:b/>
          <w:szCs w:val="24"/>
        </w:rPr>
        <w:t>Support the teacher by:</w:t>
      </w:r>
    </w:p>
    <w:p w14:paraId="4EC5F16F"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Contributing to teachers’ planning and preparation of lessons and providing feedback to pupils and colleagues concerning pupils’ learning and behaviour.</w:t>
      </w:r>
    </w:p>
    <w:p w14:paraId="1ACC039F"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Contributing effectively to the selection and preparation of teaching resources that meet the diversity of pupils’ needs and interests.</w:t>
      </w:r>
    </w:p>
    <w:p w14:paraId="1FB3AB81"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Evaluating pupils’ progress through a range of assessment activities, and monitoring pupils’ participation, progress and responses to learning.</w:t>
      </w:r>
    </w:p>
    <w:p w14:paraId="4AC724F1" w14:textId="77777777" w:rsidR="007A2344"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With the teacher, maintaining and analysing records of pupils’ progress.</w:t>
      </w:r>
    </w:p>
    <w:p w14:paraId="461BD953" w14:textId="77777777" w:rsidR="003C5D11" w:rsidRPr="00347B5D" w:rsidRDefault="003C5D11" w:rsidP="003C5D11">
      <w:pPr>
        <w:pStyle w:val="BodyText"/>
        <w:spacing w:after="0"/>
        <w:ind w:left="567"/>
        <w:rPr>
          <w:rFonts w:ascii="Calibri" w:hAnsi="Calibri" w:cs="Calibri"/>
          <w:szCs w:val="24"/>
        </w:rPr>
      </w:pPr>
    </w:p>
    <w:p w14:paraId="54E10A6A" w14:textId="77777777" w:rsidR="007A2344" w:rsidRPr="00347B5D" w:rsidRDefault="007A2344" w:rsidP="007A2344">
      <w:pPr>
        <w:pStyle w:val="BodyText"/>
        <w:rPr>
          <w:rFonts w:ascii="Calibri" w:hAnsi="Calibri" w:cs="Calibri"/>
          <w:szCs w:val="24"/>
        </w:rPr>
      </w:pPr>
      <w:r w:rsidRPr="00347B5D">
        <w:rPr>
          <w:rFonts w:ascii="Calibri" w:hAnsi="Calibri" w:cs="Calibri"/>
          <w:b/>
          <w:szCs w:val="24"/>
        </w:rPr>
        <w:t>Support the curriculum by:</w:t>
      </w:r>
    </w:p>
    <w:p w14:paraId="58596EAE"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Understanding the aims and content of teaching strategies and intended outcomes, and their place in the related teaching programme.</w:t>
      </w:r>
    </w:p>
    <w:p w14:paraId="79F7F1CF"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Understanding the key factors which affect the way pupils learn.</w:t>
      </w:r>
    </w:p>
    <w:p w14:paraId="380481EB" w14:textId="77777777" w:rsidR="007A2344"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Being familiar with the guidance about meeting special educational needs given in the Code of Practice.</w:t>
      </w:r>
    </w:p>
    <w:p w14:paraId="3393273E" w14:textId="77777777" w:rsidR="003C5D11" w:rsidRPr="00347B5D" w:rsidRDefault="003C5D11" w:rsidP="003C5D11">
      <w:pPr>
        <w:pStyle w:val="BodyText"/>
        <w:spacing w:after="0"/>
        <w:ind w:left="567"/>
        <w:rPr>
          <w:rFonts w:ascii="Calibri" w:hAnsi="Calibri" w:cs="Calibri"/>
          <w:szCs w:val="24"/>
        </w:rPr>
      </w:pPr>
    </w:p>
    <w:p w14:paraId="1FF8E79E" w14:textId="77777777" w:rsidR="007A2344" w:rsidRPr="00347B5D" w:rsidRDefault="007A2344" w:rsidP="007A2344">
      <w:pPr>
        <w:pStyle w:val="BodyText"/>
        <w:rPr>
          <w:rFonts w:ascii="Calibri" w:hAnsi="Calibri" w:cs="Calibri"/>
          <w:szCs w:val="24"/>
        </w:rPr>
      </w:pPr>
      <w:r w:rsidRPr="00347B5D">
        <w:rPr>
          <w:rFonts w:ascii="Calibri" w:hAnsi="Calibri" w:cs="Calibri"/>
          <w:b/>
          <w:szCs w:val="24"/>
        </w:rPr>
        <w:t>Support the school by:</w:t>
      </w:r>
    </w:p>
    <w:p w14:paraId="2ADA6AAC"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Supporting the school’s policies relating to managing diversity and inclusion, and promoting positive attitudes, values and behaviour.</w:t>
      </w:r>
    </w:p>
    <w:p w14:paraId="183B0CE6"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Maintaining successful relationships by treating pupils consistently with respect and consideration.</w:t>
      </w:r>
    </w:p>
    <w:p w14:paraId="2C6A80D0"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 xml:space="preserve">Using a range of strategies to provide a purposeful learning </w:t>
      </w:r>
      <w:proofErr w:type="gramStart"/>
      <w:r w:rsidRPr="00347B5D">
        <w:rPr>
          <w:rFonts w:ascii="Calibri" w:hAnsi="Calibri" w:cs="Calibri"/>
          <w:szCs w:val="24"/>
        </w:rPr>
        <w:t>environment, and</w:t>
      </w:r>
      <w:proofErr w:type="gramEnd"/>
      <w:r w:rsidRPr="00347B5D">
        <w:rPr>
          <w:rFonts w:ascii="Calibri" w:hAnsi="Calibri" w:cs="Calibri"/>
          <w:szCs w:val="24"/>
        </w:rPr>
        <w:t xml:space="preserve"> promoting good behaviour.</w:t>
      </w:r>
    </w:p>
    <w:p w14:paraId="0CDC7A51"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Understanding and implementing all school policies and procedures, including Health and Safety policies.</w:t>
      </w:r>
    </w:p>
    <w:p w14:paraId="014D253C"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Where appropriate, guiding the work of other adults who are supporting teaching and learning in the classroom.</w:t>
      </w:r>
    </w:p>
    <w:p w14:paraId="079A1DEE"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Ensuring the safe organisation of learning activities and the physical teaching space and resources for which they have responsibility.</w:t>
      </w:r>
    </w:p>
    <w:p w14:paraId="3E7AF09B"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Carrying out any other duties, which may reasonably be regarded as within the nature of the duties and responsibilities/grade of the post as defined.</w:t>
      </w:r>
    </w:p>
    <w:p w14:paraId="0D6D31AE" w14:textId="77777777" w:rsidR="007A2344"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 xml:space="preserve">Supporting the provision of </w:t>
      </w:r>
      <w:r w:rsidRPr="00347B5D">
        <w:rPr>
          <w:rFonts w:ascii="Calibri" w:hAnsi="Calibri" w:cs="Calibri"/>
          <w:color w:val="000000"/>
          <w:szCs w:val="24"/>
          <w:lang w:val="en"/>
        </w:rPr>
        <w:t>Planning, Preparation and Assessment (PPA</w:t>
      </w:r>
      <w:r w:rsidRPr="003C5D11">
        <w:rPr>
          <w:rFonts w:ascii="Calibri" w:hAnsi="Calibri" w:cs="Calibri"/>
          <w:b/>
          <w:bCs/>
          <w:color w:val="000000"/>
          <w:szCs w:val="24"/>
          <w:lang w:val="en"/>
        </w:rPr>
        <w:t xml:space="preserve">) </w:t>
      </w:r>
      <w:r w:rsidRPr="003C5D11">
        <w:rPr>
          <w:rStyle w:val="Strong"/>
          <w:rFonts w:ascii="Calibri" w:hAnsi="Calibri" w:cs="Calibri"/>
          <w:b w:val="0"/>
          <w:bCs w:val="0"/>
          <w:color w:val="000000"/>
          <w:szCs w:val="24"/>
          <w:lang w:val="en"/>
        </w:rPr>
        <w:t>time</w:t>
      </w:r>
      <w:r w:rsidRPr="00347B5D">
        <w:rPr>
          <w:rFonts w:ascii="Calibri" w:hAnsi="Calibri" w:cs="Calibri"/>
          <w:color w:val="000000"/>
          <w:szCs w:val="24"/>
          <w:lang w:val="en"/>
        </w:rPr>
        <w:t xml:space="preserve"> </w:t>
      </w:r>
      <w:r w:rsidRPr="00347B5D">
        <w:rPr>
          <w:rFonts w:ascii="Calibri" w:hAnsi="Calibri" w:cs="Calibri"/>
          <w:szCs w:val="24"/>
        </w:rPr>
        <w:t>for teaching staff.</w:t>
      </w:r>
    </w:p>
    <w:p w14:paraId="76BB757D" w14:textId="77777777" w:rsidR="003C5D11" w:rsidRDefault="003C5D11" w:rsidP="003C5D11">
      <w:pPr>
        <w:pStyle w:val="BodyText"/>
        <w:spacing w:after="0"/>
        <w:rPr>
          <w:rFonts w:ascii="Calibri" w:hAnsi="Calibri" w:cs="Calibri"/>
          <w:szCs w:val="24"/>
        </w:rPr>
      </w:pPr>
    </w:p>
    <w:p w14:paraId="141CEEDF" w14:textId="77777777" w:rsidR="003C5D11" w:rsidRPr="00347B5D" w:rsidRDefault="003C5D11" w:rsidP="003C5D11">
      <w:pPr>
        <w:pStyle w:val="BodyText"/>
        <w:spacing w:after="0"/>
        <w:rPr>
          <w:rFonts w:ascii="Calibri" w:hAnsi="Calibri" w:cs="Calibri"/>
          <w:szCs w:val="24"/>
        </w:rPr>
      </w:pPr>
    </w:p>
    <w:p w14:paraId="3117A765" w14:textId="77777777" w:rsidR="007A2344" w:rsidRPr="00347B5D" w:rsidRDefault="007A2344" w:rsidP="007A2344">
      <w:pPr>
        <w:pStyle w:val="BodyText"/>
        <w:rPr>
          <w:rFonts w:ascii="Calibri" w:hAnsi="Calibri" w:cs="Calibri"/>
          <w:b/>
          <w:szCs w:val="24"/>
          <w:u w:val="single"/>
        </w:rPr>
      </w:pPr>
      <w:r w:rsidRPr="00347B5D">
        <w:rPr>
          <w:rFonts w:ascii="Calibri" w:hAnsi="Calibri" w:cs="Calibri"/>
          <w:b/>
          <w:szCs w:val="24"/>
        </w:rPr>
        <w:lastRenderedPageBreak/>
        <w:t>Support personal development by:</w:t>
      </w:r>
    </w:p>
    <w:p w14:paraId="737D9698"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Working collaboratively with colleagues.</w:t>
      </w:r>
    </w:p>
    <w:p w14:paraId="34073B4F"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Seeking help and advice as appropriate.</w:t>
      </w:r>
    </w:p>
    <w:p w14:paraId="147B035E"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Building on and developing prior specialist knowledge and experience.</w:t>
      </w:r>
    </w:p>
    <w:p w14:paraId="4E3CF36E"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Seeking to improve practice via observation and discussion with colleagues.</w:t>
      </w:r>
    </w:p>
    <w:p w14:paraId="1353AB57" w14:textId="77777777" w:rsidR="007A2344" w:rsidRPr="00347B5D"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Using common ICT tools to develop the post holder’s own learning.</w:t>
      </w:r>
    </w:p>
    <w:p w14:paraId="0BE0DD0F" w14:textId="77777777" w:rsidR="007A2344" w:rsidRPr="00347B5D" w:rsidRDefault="007A2344" w:rsidP="007A2344">
      <w:pPr>
        <w:pStyle w:val="Heading1"/>
        <w:rPr>
          <w:rFonts w:ascii="Calibri" w:hAnsi="Calibri" w:cs="Calibri"/>
          <w:sz w:val="24"/>
          <w:szCs w:val="24"/>
        </w:rPr>
      </w:pPr>
      <w:r w:rsidRPr="00347B5D">
        <w:rPr>
          <w:rFonts w:ascii="Calibri" w:hAnsi="Calibri" w:cs="Calibri"/>
          <w:sz w:val="24"/>
          <w:szCs w:val="24"/>
        </w:rPr>
        <w:t xml:space="preserve">Generally: </w:t>
      </w:r>
    </w:p>
    <w:p w14:paraId="4C8D419E" w14:textId="77777777" w:rsidR="007A2344" w:rsidRPr="00347B5D" w:rsidRDefault="007A2344" w:rsidP="00347B5D">
      <w:pPr>
        <w:spacing w:after="0"/>
        <w:jc w:val="both"/>
        <w:rPr>
          <w:rFonts w:ascii="Calibri" w:hAnsi="Calibri" w:cs="Calibri"/>
          <w:sz w:val="24"/>
          <w:szCs w:val="24"/>
        </w:rPr>
      </w:pPr>
    </w:p>
    <w:p w14:paraId="49B102A5" w14:textId="12A285B7" w:rsidR="007A2344" w:rsidRPr="003C5D11" w:rsidRDefault="007A2344" w:rsidP="003C5D11">
      <w:pPr>
        <w:pStyle w:val="BodyText"/>
        <w:numPr>
          <w:ilvl w:val="0"/>
          <w:numId w:val="29"/>
        </w:numPr>
        <w:tabs>
          <w:tab w:val="num" w:pos="567"/>
        </w:tabs>
        <w:spacing w:after="0"/>
        <w:ind w:left="567"/>
        <w:rPr>
          <w:rFonts w:ascii="Calibri" w:hAnsi="Calibri" w:cs="Calibri"/>
          <w:szCs w:val="24"/>
        </w:rPr>
      </w:pPr>
      <w:r w:rsidRPr="00347B5D">
        <w:rPr>
          <w:rFonts w:ascii="Calibri" w:hAnsi="Calibri" w:cs="Calibri"/>
          <w:szCs w:val="24"/>
        </w:rPr>
        <w:t xml:space="preserve">Support the school’s fire and emergency procedures by being familiar with the instructions for staff and children, located in </w:t>
      </w:r>
      <w:proofErr w:type="gramStart"/>
      <w:r w:rsidRPr="00347B5D">
        <w:rPr>
          <w:rFonts w:ascii="Calibri" w:hAnsi="Calibri" w:cs="Calibri"/>
          <w:szCs w:val="24"/>
        </w:rPr>
        <w:t>all of</w:t>
      </w:r>
      <w:proofErr w:type="gramEnd"/>
      <w:r w:rsidRPr="00347B5D">
        <w:rPr>
          <w:rFonts w:ascii="Calibri" w:hAnsi="Calibri" w:cs="Calibri"/>
          <w:szCs w:val="24"/>
        </w:rPr>
        <w:t xml:space="preserve"> the teaching areas, and take appropriate action should the need arise.</w:t>
      </w:r>
    </w:p>
    <w:p w14:paraId="7521C0C0" w14:textId="49836699" w:rsidR="00347B5D" w:rsidRPr="003C5D11" w:rsidRDefault="007A2344" w:rsidP="00347B5D">
      <w:pPr>
        <w:numPr>
          <w:ilvl w:val="0"/>
          <w:numId w:val="29"/>
        </w:numPr>
        <w:tabs>
          <w:tab w:val="num" w:pos="567"/>
        </w:tabs>
        <w:overflowPunct w:val="0"/>
        <w:autoSpaceDE w:val="0"/>
        <w:autoSpaceDN w:val="0"/>
        <w:adjustRightInd w:val="0"/>
        <w:spacing w:after="0" w:line="240" w:lineRule="auto"/>
        <w:ind w:left="567"/>
        <w:jc w:val="both"/>
        <w:textAlignment w:val="baseline"/>
        <w:rPr>
          <w:rFonts w:ascii="Calibri" w:hAnsi="Calibri" w:cs="Calibri"/>
          <w:sz w:val="24"/>
          <w:szCs w:val="24"/>
        </w:rPr>
      </w:pPr>
      <w:r w:rsidRPr="00347B5D">
        <w:rPr>
          <w:rFonts w:ascii="Calibri" w:hAnsi="Calibri" w:cs="Calibri"/>
          <w:sz w:val="24"/>
          <w:szCs w:val="24"/>
        </w:rPr>
        <w:t>Retain the confidentiality of all aspects of school life.</w:t>
      </w:r>
    </w:p>
    <w:p w14:paraId="13D9EE55" w14:textId="2FF12B67" w:rsidR="00347B5D" w:rsidRPr="003C5D11" w:rsidRDefault="007A2344" w:rsidP="003C5D11">
      <w:pPr>
        <w:numPr>
          <w:ilvl w:val="0"/>
          <w:numId w:val="29"/>
        </w:numPr>
        <w:tabs>
          <w:tab w:val="num" w:pos="567"/>
        </w:tabs>
        <w:overflowPunct w:val="0"/>
        <w:autoSpaceDE w:val="0"/>
        <w:autoSpaceDN w:val="0"/>
        <w:adjustRightInd w:val="0"/>
        <w:spacing w:after="0" w:line="240" w:lineRule="auto"/>
        <w:ind w:left="567"/>
        <w:jc w:val="both"/>
        <w:textAlignment w:val="baseline"/>
        <w:rPr>
          <w:rFonts w:ascii="Calibri" w:hAnsi="Calibri" w:cs="Calibri"/>
          <w:sz w:val="24"/>
          <w:szCs w:val="24"/>
        </w:rPr>
      </w:pPr>
      <w:r w:rsidRPr="00347B5D">
        <w:rPr>
          <w:rFonts w:ascii="Calibri" w:hAnsi="Calibri" w:cs="Calibri"/>
          <w:sz w:val="24"/>
          <w:szCs w:val="24"/>
        </w:rPr>
        <w:t>Comply with all decisions, policies and standing orders of the school and the Borough of Poole; comply with any relevant statutory requirements, including Equal Opportunities legislation, the Health and Safety at Work Act and the General Data Protection Regulations.</w:t>
      </w:r>
    </w:p>
    <w:p w14:paraId="2B20DC40" w14:textId="77777777" w:rsidR="00153B1A" w:rsidRPr="00347B5D" w:rsidRDefault="00153B1A" w:rsidP="00347B5D">
      <w:pPr>
        <w:numPr>
          <w:ilvl w:val="0"/>
          <w:numId w:val="29"/>
        </w:numPr>
        <w:tabs>
          <w:tab w:val="num" w:pos="567"/>
        </w:tabs>
        <w:overflowPunct w:val="0"/>
        <w:autoSpaceDE w:val="0"/>
        <w:autoSpaceDN w:val="0"/>
        <w:adjustRightInd w:val="0"/>
        <w:spacing w:after="0" w:line="240" w:lineRule="auto"/>
        <w:ind w:left="567"/>
        <w:jc w:val="both"/>
        <w:textAlignment w:val="baseline"/>
        <w:rPr>
          <w:rFonts w:ascii="Calibri" w:hAnsi="Calibri" w:cs="Calibri"/>
          <w:sz w:val="24"/>
          <w:szCs w:val="24"/>
        </w:rPr>
      </w:pPr>
      <w:r w:rsidRPr="00347B5D">
        <w:rPr>
          <w:rFonts w:ascii="Calibri" w:hAnsi="Calibri" w:cs="Calibri"/>
          <w:sz w:val="24"/>
          <w:szCs w:val="24"/>
        </w:rPr>
        <w:t>Have a commitment to Child Safeguarding, to promoting the welfare of children and young people in accordance with the school’s agreed procedure, and to meeting the outcomes of Keeping Children Safe in Education (</w:t>
      </w:r>
      <w:proofErr w:type="spellStart"/>
      <w:r w:rsidRPr="00347B5D">
        <w:rPr>
          <w:rFonts w:ascii="Calibri" w:hAnsi="Calibri" w:cs="Calibri"/>
          <w:sz w:val="24"/>
          <w:szCs w:val="24"/>
        </w:rPr>
        <w:t>KCSiE</w:t>
      </w:r>
      <w:proofErr w:type="spellEnd"/>
      <w:r w:rsidRPr="00347B5D">
        <w:rPr>
          <w:rFonts w:ascii="Calibri" w:hAnsi="Calibri" w:cs="Calibri"/>
          <w:sz w:val="24"/>
          <w:szCs w:val="24"/>
        </w:rPr>
        <w:t>).</w:t>
      </w:r>
    </w:p>
    <w:p w14:paraId="26AE5BF8" w14:textId="77777777" w:rsidR="00153B1A" w:rsidRPr="00347B5D" w:rsidRDefault="00153B1A" w:rsidP="00153B1A">
      <w:pPr>
        <w:ind w:left="360"/>
        <w:jc w:val="both"/>
        <w:rPr>
          <w:rFonts w:ascii="Calibri" w:hAnsi="Calibri" w:cs="Calibri"/>
          <w:sz w:val="24"/>
          <w:szCs w:val="24"/>
        </w:rPr>
      </w:pPr>
    </w:p>
    <w:p w14:paraId="19388D2D" w14:textId="14FC9E7B" w:rsidR="00153B1A" w:rsidRPr="00347B5D" w:rsidRDefault="00153B1A" w:rsidP="00D2383C">
      <w:pPr>
        <w:pStyle w:val="Heading4"/>
        <w:rPr>
          <w:rFonts w:ascii="Calibri" w:hAnsi="Calibri" w:cs="Calibri"/>
          <w:b/>
          <w:bCs/>
          <w:sz w:val="24"/>
          <w:szCs w:val="24"/>
        </w:rPr>
      </w:pPr>
      <w:r w:rsidRPr="00347B5D">
        <w:rPr>
          <w:rFonts w:ascii="Calibri" w:hAnsi="Calibri" w:cs="Calibri"/>
          <w:sz w:val="24"/>
          <w:szCs w:val="24"/>
        </w:rPr>
        <w:t xml:space="preserve">Knowledge and Skills: </w:t>
      </w:r>
    </w:p>
    <w:p w14:paraId="182F2970" w14:textId="438E4183" w:rsidR="007A2344" w:rsidRPr="003C5D11" w:rsidRDefault="007A2344" w:rsidP="003C5D11">
      <w:pPr>
        <w:numPr>
          <w:ilvl w:val="0"/>
          <w:numId w:val="31"/>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Higher Level Teaching Assistants must demonstrate sufficient knowledge and understanding to be able to help the pupils they work with make progress with their learning. This knowledge and understanding will relate to a specialist area, which could be subject-based or linked to a specific role (e.g. in support of an age phase or pupils with </w:t>
      </w:r>
      <w:proofErr w:type="gramStart"/>
      <w:r w:rsidRPr="00347B5D">
        <w:rPr>
          <w:rFonts w:ascii="Calibri" w:hAnsi="Calibri" w:cs="Calibri"/>
          <w:sz w:val="24"/>
          <w:szCs w:val="24"/>
        </w:rPr>
        <w:t>particular needs</w:t>
      </w:r>
      <w:proofErr w:type="gramEnd"/>
      <w:r w:rsidRPr="00347B5D">
        <w:rPr>
          <w:rFonts w:ascii="Calibri" w:hAnsi="Calibri" w:cs="Calibri"/>
          <w:sz w:val="24"/>
          <w:szCs w:val="24"/>
        </w:rPr>
        <w:t>).</w:t>
      </w:r>
    </w:p>
    <w:p w14:paraId="3C74634C" w14:textId="45DAA855" w:rsidR="007A2344" w:rsidRPr="003C5D11" w:rsidRDefault="007A2344" w:rsidP="003C5D11">
      <w:pPr>
        <w:pStyle w:val="BodyText3"/>
        <w:numPr>
          <w:ilvl w:val="0"/>
          <w:numId w:val="31"/>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The post holder must have achieved a qualification in both English/literacy and mathematics/numeracy, equivalent to at least Level 2 of the National Qualifications Framework.</w:t>
      </w:r>
    </w:p>
    <w:p w14:paraId="568F8723" w14:textId="3F62FF91" w:rsidR="00631E75" w:rsidRDefault="007A2344" w:rsidP="003C5D11">
      <w:pPr>
        <w:numPr>
          <w:ilvl w:val="0"/>
          <w:numId w:val="31"/>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The post holder should have been assessed by an accredited Assessor as having met the HLTA standards.</w:t>
      </w:r>
    </w:p>
    <w:p w14:paraId="32A5EBA5" w14:textId="77777777" w:rsidR="00347B5D" w:rsidRPr="00347B5D" w:rsidRDefault="00347B5D" w:rsidP="00347B5D">
      <w:pPr>
        <w:overflowPunct w:val="0"/>
        <w:autoSpaceDE w:val="0"/>
        <w:autoSpaceDN w:val="0"/>
        <w:adjustRightInd w:val="0"/>
        <w:spacing w:after="0" w:line="240" w:lineRule="auto"/>
        <w:jc w:val="both"/>
        <w:textAlignment w:val="baseline"/>
        <w:rPr>
          <w:rFonts w:ascii="Calibri" w:hAnsi="Calibri" w:cs="Calibri"/>
          <w:sz w:val="24"/>
          <w:szCs w:val="24"/>
        </w:rPr>
      </w:pPr>
    </w:p>
    <w:p w14:paraId="5910A458" w14:textId="4923AD0E" w:rsidR="00153B1A" w:rsidRPr="00347B5D" w:rsidRDefault="00153B1A" w:rsidP="00D2383C">
      <w:pPr>
        <w:pStyle w:val="Heading4"/>
        <w:rPr>
          <w:rFonts w:ascii="Calibri" w:hAnsi="Calibri" w:cs="Calibri"/>
          <w:i w:val="0"/>
          <w:iCs w:val="0"/>
          <w:sz w:val="24"/>
          <w:szCs w:val="24"/>
        </w:rPr>
      </w:pPr>
      <w:r w:rsidRPr="00347B5D">
        <w:rPr>
          <w:rFonts w:ascii="Calibri" w:hAnsi="Calibri" w:cs="Calibri"/>
          <w:sz w:val="24"/>
          <w:szCs w:val="24"/>
        </w:rPr>
        <w:t xml:space="preserve">Creativity and Innovation: </w:t>
      </w:r>
    </w:p>
    <w:p w14:paraId="222C410C" w14:textId="226FC9EB" w:rsidR="007A2344" w:rsidRPr="003C5D11" w:rsidRDefault="007A2344" w:rsidP="003C5D11">
      <w:pPr>
        <w:numPr>
          <w:ilvl w:val="0"/>
          <w:numId w:val="32"/>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Creativity and innovation are essential to the job and need to be regularly exercised, within general guidelines. </w:t>
      </w:r>
    </w:p>
    <w:p w14:paraId="19A4A5C6" w14:textId="51D772D5" w:rsidR="007A2344" w:rsidRPr="003C5D11" w:rsidRDefault="007A2344" w:rsidP="007A2344">
      <w:pPr>
        <w:numPr>
          <w:ilvl w:val="0"/>
          <w:numId w:val="32"/>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Consistently act within school policy and procedures to ensure that pupils are treated fairly and with equality. Lack of such consistency would have significant repercussions for other colleagues and for the whole school ethos.</w:t>
      </w:r>
    </w:p>
    <w:p w14:paraId="5C785FB0" w14:textId="77777777" w:rsidR="007A2344" w:rsidRPr="00347B5D" w:rsidRDefault="007A2344" w:rsidP="007A2344">
      <w:pPr>
        <w:pStyle w:val="BodyText3"/>
        <w:numPr>
          <w:ilvl w:val="0"/>
          <w:numId w:val="32"/>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The post holder will need to use a variety of interpersonal skills and strategies to establish supportive and positive relationships with colleagues, pupils, parents and carers.</w:t>
      </w:r>
    </w:p>
    <w:p w14:paraId="37276A2A" w14:textId="77777777" w:rsidR="00400050" w:rsidRPr="00347B5D" w:rsidRDefault="00400050" w:rsidP="00400050">
      <w:pPr>
        <w:pStyle w:val="Heading4"/>
        <w:rPr>
          <w:rFonts w:ascii="Calibri" w:hAnsi="Calibri" w:cs="Calibri"/>
          <w:sz w:val="24"/>
          <w:szCs w:val="24"/>
        </w:rPr>
      </w:pPr>
    </w:p>
    <w:p w14:paraId="4711AB83" w14:textId="1D422B2E" w:rsidR="00400050" w:rsidRPr="00347B5D" w:rsidRDefault="00400050" w:rsidP="00400050">
      <w:pPr>
        <w:pStyle w:val="Heading4"/>
        <w:rPr>
          <w:rFonts w:ascii="Calibri" w:hAnsi="Calibri" w:cs="Calibri"/>
          <w:i w:val="0"/>
          <w:iCs w:val="0"/>
          <w:sz w:val="24"/>
          <w:szCs w:val="24"/>
        </w:rPr>
      </w:pPr>
      <w:r w:rsidRPr="00347B5D">
        <w:rPr>
          <w:rFonts w:ascii="Calibri" w:hAnsi="Calibri" w:cs="Calibri"/>
          <w:sz w:val="24"/>
          <w:szCs w:val="24"/>
        </w:rPr>
        <w:t>Decisions:</w:t>
      </w:r>
    </w:p>
    <w:p w14:paraId="7D9CDE62" w14:textId="09FCC608" w:rsidR="007A2344" w:rsidRDefault="007A2344" w:rsidP="007A2344">
      <w:pPr>
        <w:numPr>
          <w:ilvl w:val="0"/>
          <w:numId w:val="33"/>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There will often be a need to make immediate, direct decisions, without initial referral to teachers, in relation to classroom management and the care, control and safety of pupils. Such decisions must be taken in accordance with school </w:t>
      </w:r>
      <w:proofErr w:type="gramStart"/>
      <w:r w:rsidRPr="00347B5D">
        <w:rPr>
          <w:rFonts w:ascii="Calibri" w:hAnsi="Calibri" w:cs="Calibri"/>
          <w:sz w:val="24"/>
          <w:szCs w:val="24"/>
        </w:rPr>
        <w:t>policies</w:t>
      </w:r>
      <w:proofErr w:type="gramEnd"/>
      <w:r w:rsidRPr="00347B5D">
        <w:rPr>
          <w:rFonts w:ascii="Calibri" w:hAnsi="Calibri" w:cs="Calibri"/>
          <w:sz w:val="24"/>
          <w:szCs w:val="24"/>
        </w:rPr>
        <w:t xml:space="preserve"> but the post holder will often need to act on their own initiative.</w:t>
      </w:r>
    </w:p>
    <w:p w14:paraId="2CB29F24" w14:textId="77777777" w:rsidR="00347B5D" w:rsidRPr="00347B5D" w:rsidRDefault="00347B5D" w:rsidP="00347B5D">
      <w:pPr>
        <w:overflowPunct w:val="0"/>
        <w:autoSpaceDE w:val="0"/>
        <w:autoSpaceDN w:val="0"/>
        <w:adjustRightInd w:val="0"/>
        <w:spacing w:after="0" w:line="240" w:lineRule="auto"/>
        <w:ind w:left="567"/>
        <w:jc w:val="both"/>
        <w:textAlignment w:val="baseline"/>
        <w:rPr>
          <w:rFonts w:ascii="Calibri" w:hAnsi="Calibri" w:cs="Calibri"/>
          <w:sz w:val="24"/>
          <w:szCs w:val="24"/>
        </w:rPr>
      </w:pPr>
    </w:p>
    <w:p w14:paraId="060C4746" w14:textId="77777777" w:rsidR="007A2344" w:rsidRPr="00347B5D" w:rsidRDefault="007A2344" w:rsidP="007A2344">
      <w:pPr>
        <w:numPr>
          <w:ilvl w:val="0"/>
          <w:numId w:val="33"/>
        </w:numPr>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Where HLTAs are deployed to take classes when the teacher is not </w:t>
      </w:r>
      <w:proofErr w:type="gramStart"/>
      <w:r w:rsidRPr="00347B5D">
        <w:rPr>
          <w:rFonts w:ascii="Calibri" w:hAnsi="Calibri" w:cs="Calibri"/>
          <w:sz w:val="24"/>
          <w:szCs w:val="24"/>
        </w:rPr>
        <w:t>present</w:t>
      </w:r>
      <w:proofErr w:type="gramEnd"/>
      <w:r w:rsidRPr="00347B5D">
        <w:rPr>
          <w:rFonts w:ascii="Calibri" w:hAnsi="Calibri" w:cs="Calibri"/>
          <w:sz w:val="24"/>
          <w:szCs w:val="24"/>
        </w:rPr>
        <w:t xml:space="preserve"> they will engage in planning the lesson in accordance with the teacher-designed scheme of work and are likely to assess and record pupil progress</w:t>
      </w:r>
      <w:r w:rsidRPr="00347B5D">
        <w:rPr>
          <w:rFonts w:ascii="Calibri" w:hAnsi="Calibri" w:cs="Calibri"/>
          <w:b/>
          <w:bCs/>
          <w:sz w:val="24"/>
          <w:szCs w:val="24"/>
        </w:rPr>
        <w:t>.</w:t>
      </w:r>
    </w:p>
    <w:p w14:paraId="41D33CF4" w14:textId="77777777" w:rsidR="00400050" w:rsidRPr="00347B5D" w:rsidRDefault="00400050" w:rsidP="00400050">
      <w:pPr>
        <w:pStyle w:val="Heading4"/>
        <w:rPr>
          <w:rFonts w:ascii="Calibri" w:hAnsi="Calibri" w:cs="Calibri"/>
          <w:i w:val="0"/>
          <w:iCs w:val="0"/>
          <w:sz w:val="24"/>
          <w:szCs w:val="24"/>
        </w:rPr>
      </w:pPr>
    </w:p>
    <w:p w14:paraId="525FB6FA" w14:textId="738B4B43" w:rsidR="00153B1A" w:rsidRPr="00347B5D" w:rsidRDefault="00153B1A" w:rsidP="00400050">
      <w:pPr>
        <w:pStyle w:val="Heading4"/>
        <w:rPr>
          <w:rFonts w:ascii="Calibri" w:hAnsi="Calibri" w:cs="Calibri"/>
          <w:i w:val="0"/>
          <w:iCs w:val="0"/>
          <w:sz w:val="24"/>
          <w:szCs w:val="24"/>
        </w:rPr>
      </w:pPr>
      <w:r w:rsidRPr="00347B5D">
        <w:rPr>
          <w:rFonts w:ascii="Calibri" w:hAnsi="Calibri" w:cs="Calibri"/>
          <w:sz w:val="24"/>
          <w:szCs w:val="24"/>
        </w:rPr>
        <w:t>Resources:</w:t>
      </w:r>
    </w:p>
    <w:p w14:paraId="7363E399" w14:textId="77777777" w:rsidR="007A2344" w:rsidRPr="00347B5D" w:rsidRDefault="007A2344" w:rsidP="007A2344">
      <w:pPr>
        <w:pStyle w:val="BodyText"/>
        <w:numPr>
          <w:ilvl w:val="0"/>
          <w:numId w:val="35"/>
        </w:numPr>
        <w:rPr>
          <w:rFonts w:ascii="Calibri" w:hAnsi="Calibri" w:cs="Calibri"/>
          <w:szCs w:val="24"/>
        </w:rPr>
      </w:pPr>
      <w:r w:rsidRPr="00347B5D">
        <w:rPr>
          <w:rFonts w:ascii="Calibri" w:hAnsi="Calibri" w:cs="Calibri"/>
          <w:szCs w:val="24"/>
        </w:rPr>
        <w:t xml:space="preserve">Little or no responsibility for physical or financial resources. </w:t>
      </w:r>
    </w:p>
    <w:p w14:paraId="081812C0" w14:textId="77777777" w:rsidR="00400050" w:rsidRPr="00347B5D" w:rsidRDefault="00400050" w:rsidP="00400050">
      <w:pPr>
        <w:pStyle w:val="BodyText"/>
        <w:spacing w:after="0"/>
        <w:ind w:left="360"/>
        <w:rPr>
          <w:rFonts w:ascii="Calibri" w:hAnsi="Calibri" w:cs="Calibri"/>
          <w:bCs/>
          <w:i/>
          <w:iCs/>
          <w:szCs w:val="24"/>
        </w:rPr>
      </w:pPr>
    </w:p>
    <w:p w14:paraId="4E3E3DD3" w14:textId="28C426FA" w:rsidR="00153B1A" w:rsidRPr="00347B5D" w:rsidRDefault="00153B1A" w:rsidP="00400050">
      <w:pPr>
        <w:pStyle w:val="BodyText"/>
        <w:spacing w:after="0"/>
        <w:ind w:left="360"/>
        <w:rPr>
          <w:rFonts w:ascii="Calibri" w:hAnsi="Calibri" w:cs="Calibri"/>
          <w:bCs/>
          <w:i/>
          <w:iCs/>
          <w:color w:val="365F91" w:themeColor="accent1" w:themeShade="BF"/>
          <w:szCs w:val="24"/>
        </w:rPr>
      </w:pPr>
      <w:r w:rsidRPr="00347B5D">
        <w:rPr>
          <w:rFonts w:ascii="Calibri" w:hAnsi="Calibri" w:cs="Calibri"/>
          <w:i/>
          <w:iCs/>
          <w:color w:val="365F91" w:themeColor="accent1" w:themeShade="BF"/>
          <w:szCs w:val="24"/>
        </w:rPr>
        <w:t>Work Environment:</w:t>
      </w:r>
    </w:p>
    <w:p w14:paraId="01F5E749" w14:textId="2636CF9B" w:rsidR="007A2344" w:rsidRPr="003C5D11" w:rsidRDefault="007A2344" w:rsidP="003C5D11">
      <w:pPr>
        <w:numPr>
          <w:ilvl w:val="0"/>
          <w:numId w:val="25"/>
        </w:numPr>
        <w:tabs>
          <w:tab w:val="left" w:pos="5670"/>
        </w:tabs>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The post holder may be required to deal with routine issues which </w:t>
      </w:r>
      <w:proofErr w:type="gramStart"/>
      <w:r w:rsidRPr="00347B5D">
        <w:rPr>
          <w:rFonts w:ascii="Calibri" w:hAnsi="Calibri" w:cs="Calibri"/>
          <w:sz w:val="24"/>
          <w:szCs w:val="24"/>
        </w:rPr>
        <w:t>arise</w:t>
      </w:r>
      <w:proofErr w:type="gramEnd"/>
      <w:r w:rsidRPr="00347B5D">
        <w:rPr>
          <w:rFonts w:ascii="Calibri" w:hAnsi="Calibri" w:cs="Calibri"/>
          <w:sz w:val="24"/>
          <w:szCs w:val="24"/>
        </w:rPr>
        <w:t xml:space="preserve"> but which will not involve a change to the programme. </w:t>
      </w:r>
    </w:p>
    <w:p w14:paraId="62736B80" w14:textId="635C90ED" w:rsidR="007A2344" w:rsidRPr="003C5D11" w:rsidRDefault="007A2344" w:rsidP="007A2344">
      <w:pPr>
        <w:numPr>
          <w:ilvl w:val="0"/>
          <w:numId w:val="25"/>
        </w:numPr>
        <w:tabs>
          <w:tab w:val="left" w:pos="5670"/>
        </w:tabs>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The post holder may be required to exert moderate physical effort, for example periods of crouching/bending to engage pupils in activities. There may be an occasional need to physically lift pupils for safety or care needs. </w:t>
      </w:r>
    </w:p>
    <w:p w14:paraId="11ACC233" w14:textId="53191B4E" w:rsidR="007A2344" w:rsidRPr="003C5D11" w:rsidRDefault="007A2344" w:rsidP="007A2344">
      <w:pPr>
        <w:numPr>
          <w:ilvl w:val="0"/>
          <w:numId w:val="25"/>
        </w:numPr>
        <w:tabs>
          <w:tab w:val="left" w:pos="5670"/>
        </w:tabs>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 xml:space="preserve">The post holder will be expected to challenge behaviour of pupils. </w:t>
      </w:r>
    </w:p>
    <w:p w14:paraId="2BA2D2AE" w14:textId="77777777" w:rsidR="007A2344" w:rsidRPr="00347B5D" w:rsidRDefault="007A2344" w:rsidP="007A2344">
      <w:pPr>
        <w:numPr>
          <w:ilvl w:val="0"/>
          <w:numId w:val="25"/>
        </w:numPr>
        <w:tabs>
          <w:tab w:val="left" w:pos="5670"/>
        </w:tabs>
        <w:overflowPunct w:val="0"/>
        <w:autoSpaceDE w:val="0"/>
        <w:autoSpaceDN w:val="0"/>
        <w:adjustRightInd w:val="0"/>
        <w:spacing w:after="0" w:line="240" w:lineRule="auto"/>
        <w:jc w:val="both"/>
        <w:textAlignment w:val="baseline"/>
        <w:rPr>
          <w:rFonts w:ascii="Calibri" w:hAnsi="Calibri" w:cs="Calibri"/>
          <w:sz w:val="24"/>
          <w:szCs w:val="24"/>
        </w:rPr>
      </w:pPr>
      <w:r w:rsidRPr="00347B5D">
        <w:rPr>
          <w:rFonts w:ascii="Calibri" w:hAnsi="Calibri" w:cs="Calibri"/>
          <w:sz w:val="24"/>
          <w:szCs w:val="24"/>
        </w:rPr>
        <w:t>There may be a requirement to attend to a pupil with soiled clothing due to sickness or toileting problems.</w:t>
      </w:r>
    </w:p>
    <w:p w14:paraId="1FA58C4A" w14:textId="77777777" w:rsidR="00594677" w:rsidRPr="00347B5D" w:rsidRDefault="00594677" w:rsidP="008E173F">
      <w:pPr>
        <w:spacing w:after="0" w:line="259" w:lineRule="auto"/>
        <w:jc w:val="both"/>
        <w:rPr>
          <w:rFonts w:ascii="Calibri" w:hAnsi="Calibri" w:cs="Calibri"/>
          <w:b/>
          <w:i/>
          <w:sz w:val="24"/>
          <w:szCs w:val="24"/>
        </w:rPr>
      </w:pPr>
    </w:p>
    <w:p w14:paraId="57B6D324" w14:textId="17FEA8FC" w:rsidR="00976DDB" w:rsidRPr="00347B5D" w:rsidRDefault="00976DDB" w:rsidP="008E173F">
      <w:pPr>
        <w:spacing w:after="0" w:line="259" w:lineRule="auto"/>
        <w:jc w:val="both"/>
        <w:rPr>
          <w:rFonts w:ascii="Calibri" w:hAnsi="Calibri" w:cs="Calibri"/>
          <w:b/>
          <w:i/>
          <w:sz w:val="24"/>
          <w:szCs w:val="24"/>
        </w:rPr>
      </w:pPr>
      <w:r w:rsidRPr="00347B5D">
        <w:rPr>
          <w:rFonts w:ascii="Calibri" w:hAnsi="Calibri" w:cs="Calibri"/>
          <w:b/>
          <w:i/>
          <w:sz w:val="24"/>
          <w:szCs w:val="24"/>
        </w:rPr>
        <w:t xml:space="preserve">Other Duties: </w:t>
      </w:r>
    </w:p>
    <w:p w14:paraId="08E29E8A" w14:textId="77777777" w:rsidR="00102EA6" w:rsidRPr="00347B5D" w:rsidRDefault="00102EA6" w:rsidP="008E173F">
      <w:pPr>
        <w:spacing w:after="0" w:line="259" w:lineRule="auto"/>
        <w:jc w:val="both"/>
        <w:rPr>
          <w:rFonts w:ascii="Calibri" w:hAnsi="Calibri" w:cs="Calibri"/>
          <w:b/>
          <w:i/>
          <w:sz w:val="24"/>
          <w:szCs w:val="24"/>
        </w:rPr>
      </w:pPr>
    </w:p>
    <w:p w14:paraId="70B164F8" w14:textId="2C4C45E5" w:rsidR="00EA5442" w:rsidRPr="00347B5D" w:rsidRDefault="00976DDB" w:rsidP="006B282F">
      <w:pPr>
        <w:spacing w:after="37"/>
        <w:jc w:val="both"/>
        <w:rPr>
          <w:rFonts w:ascii="Calibri" w:hAnsi="Calibri" w:cs="Calibri"/>
          <w:sz w:val="24"/>
          <w:szCs w:val="24"/>
        </w:rPr>
      </w:pPr>
      <w:r w:rsidRPr="00347B5D">
        <w:rPr>
          <w:rFonts w:ascii="Calibri" w:hAnsi="Calibri" w:cs="Calibri"/>
          <w:sz w:val="24"/>
          <w:szCs w:val="24"/>
        </w:rPr>
        <w:t xml:space="preserve">At an appropriate level, according to the job role, grade and training received, all employees in the Trust are expected to: </w:t>
      </w:r>
    </w:p>
    <w:p w14:paraId="0C9F7981" w14:textId="77777777" w:rsidR="006B282F" w:rsidRPr="00347B5D" w:rsidRDefault="006B282F" w:rsidP="006B282F">
      <w:pPr>
        <w:spacing w:after="37"/>
        <w:jc w:val="both"/>
        <w:rPr>
          <w:rFonts w:ascii="Calibri" w:hAnsi="Calibri" w:cs="Calibri"/>
          <w:sz w:val="24"/>
          <w:szCs w:val="24"/>
        </w:rPr>
      </w:pPr>
    </w:p>
    <w:p w14:paraId="4FEFA389" w14:textId="77777777" w:rsidR="00976DDB" w:rsidRPr="00347B5D" w:rsidRDefault="00976DDB" w:rsidP="00153B1A">
      <w:pPr>
        <w:pStyle w:val="ListParagraph"/>
        <w:numPr>
          <w:ilvl w:val="0"/>
          <w:numId w:val="1"/>
        </w:numPr>
        <w:spacing w:after="5" w:line="249" w:lineRule="auto"/>
        <w:ind w:left="709" w:hanging="283"/>
        <w:jc w:val="both"/>
        <w:rPr>
          <w:rFonts w:ascii="Calibri" w:hAnsi="Calibri" w:cs="Calibri"/>
          <w:sz w:val="24"/>
          <w:szCs w:val="24"/>
        </w:rPr>
      </w:pPr>
      <w:r w:rsidRPr="00347B5D">
        <w:rPr>
          <w:rFonts w:ascii="Calibri" w:hAnsi="Calibri" w:cs="Calibri"/>
          <w:sz w:val="24"/>
          <w:szCs w:val="24"/>
        </w:rPr>
        <w:t xml:space="preserve">Support the aims, values, mission and ethos of the Trust and participate to the team approach of the Trust </w:t>
      </w:r>
    </w:p>
    <w:p w14:paraId="37619277" w14:textId="77777777" w:rsidR="00976DDB" w:rsidRPr="00347B5D" w:rsidRDefault="00976DDB" w:rsidP="00153B1A">
      <w:pPr>
        <w:pStyle w:val="ListParagraph"/>
        <w:numPr>
          <w:ilvl w:val="0"/>
          <w:numId w:val="1"/>
        </w:numPr>
        <w:spacing w:after="37" w:line="249" w:lineRule="auto"/>
        <w:ind w:left="709" w:hanging="283"/>
        <w:jc w:val="both"/>
        <w:rPr>
          <w:rFonts w:ascii="Calibri" w:hAnsi="Calibri" w:cs="Calibri"/>
          <w:sz w:val="24"/>
          <w:szCs w:val="24"/>
        </w:rPr>
      </w:pPr>
      <w:r w:rsidRPr="00347B5D">
        <w:rPr>
          <w:rFonts w:ascii="Calibri" w:hAnsi="Calibri" w:cs="Calibri"/>
          <w:sz w:val="24"/>
          <w:szCs w:val="24"/>
        </w:rPr>
        <w:t xml:space="preserve">Attend and contribute to staff meetings and training days as required, and identify areas of personal practice and experience to develop </w:t>
      </w:r>
    </w:p>
    <w:p w14:paraId="353CB4F3" w14:textId="77777777" w:rsidR="00976DDB" w:rsidRPr="00347B5D" w:rsidRDefault="00976DDB" w:rsidP="00153B1A">
      <w:pPr>
        <w:pStyle w:val="ListParagraph"/>
        <w:numPr>
          <w:ilvl w:val="0"/>
          <w:numId w:val="1"/>
        </w:numPr>
        <w:spacing w:after="37" w:line="249" w:lineRule="auto"/>
        <w:ind w:left="709" w:hanging="283"/>
        <w:jc w:val="both"/>
        <w:rPr>
          <w:rFonts w:ascii="Calibri" w:hAnsi="Calibri" w:cs="Calibri"/>
          <w:sz w:val="24"/>
          <w:szCs w:val="24"/>
        </w:rPr>
      </w:pPr>
      <w:r w:rsidRPr="00347B5D">
        <w:rPr>
          <w:rFonts w:ascii="Calibri" w:hAnsi="Calibri" w:cs="Calibri"/>
          <w:sz w:val="24"/>
          <w:szCs w:val="24"/>
        </w:rPr>
        <w:t xml:space="preserve">Take appropriate responsibility for safeguarding and children’s welfare and be aware of confidential issues linked to home/child/teacher/academy and keep confidences appropriately  </w:t>
      </w:r>
    </w:p>
    <w:p w14:paraId="74F6A052" w14:textId="77777777" w:rsidR="00976DDB" w:rsidRPr="00347B5D" w:rsidRDefault="00976DDB" w:rsidP="00153B1A">
      <w:pPr>
        <w:pStyle w:val="ListParagraph"/>
        <w:numPr>
          <w:ilvl w:val="0"/>
          <w:numId w:val="1"/>
        </w:numPr>
        <w:spacing w:after="38" w:line="249" w:lineRule="auto"/>
        <w:ind w:left="709" w:hanging="283"/>
        <w:jc w:val="both"/>
        <w:rPr>
          <w:rFonts w:ascii="Calibri" w:hAnsi="Calibri" w:cs="Calibri"/>
          <w:sz w:val="24"/>
          <w:szCs w:val="24"/>
        </w:rPr>
      </w:pPr>
      <w:r w:rsidRPr="00347B5D">
        <w:rPr>
          <w:rFonts w:ascii="Calibri" w:hAnsi="Calibri" w:cs="Calibri"/>
          <w:sz w:val="24"/>
          <w:szCs w:val="24"/>
        </w:rPr>
        <w:t xml:space="preserve">The post holder </w:t>
      </w:r>
      <w:proofErr w:type="gramStart"/>
      <w:r w:rsidRPr="00347B5D">
        <w:rPr>
          <w:rFonts w:ascii="Calibri" w:hAnsi="Calibri" w:cs="Calibri"/>
          <w:sz w:val="24"/>
          <w:szCs w:val="24"/>
        </w:rPr>
        <w:t>at all times</w:t>
      </w:r>
      <w:proofErr w:type="gramEnd"/>
      <w:r w:rsidRPr="00347B5D">
        <w:rPr>
          <w:rFonts w:ascii="Calibri" w:hAnsi="Calibri" w:cs="Calibri"/>
          <w:sz w:val="24"/>
          <w:szCs w:val="24"/>
        </w:rPr>
        <w:t xml:space="preserve">, </w:t>
      </w:r>
      <w:proofErr w:type="gramStart"/>
      <w:r w:rsidRPr="00347B5D">
        <w:rPr>
          <w:rFonts w:ascii="Calibri" w:hAnsi="Calibri" w:cs="Calibri"/>
          <w:sz w:val="24"/>
          <w:szCs w:val="24"/>
        </w:rPr>
        <w:t>whether or not</w:t>
      </w:r>
      <w:proofErr w:type="gramEnd"/>
      <w:r w:rsidRPr="00347B5D">
        <w:rPr>
          <w:rFonts w:ascii="Calibri" w:hAnsi="Calibri" w:cs="Calibri"/>
          <w:sz w:val="24"/>
          <w:szCs w:val="24"/>
        </w:rPr>
        <w:t xml:space="preserve"> in the employ of our schools or Trust and except where such information is in the public domain maintain the strictest secrecy </w:t>
      </w:r>
      <w:proofErr w:type="gramStart"/>
      <w:r w:rsidRPr="00347B5D">
        <w:rPr>
          <w:rFonts w:ascii="Calibri" w:hAnsi="Calibri" w:cs="Calibri"/>
          <w:sz w:val="24"/>
          <w:szCs w:val="24"/>
        </w:rPr>
        <w:t>with regard to</w:t>
      </w:r>
      <w:proofErr w:type="gramEnd"/>
      <w:r w:rsidRPr="00347B5D">
        <w:rPr>
          <w:rFonts w:ascii="Calibri" w:hAnsi="Calibri" w:cs="Calibri"/>
          <w:sz w:val="24"/>
          <w:szCs w:val="24"/>
        </w:rPr>
        <w:t xml:space="preserve"> the business affairs of our schools or Trust and its customers/stakeholders, products and product lists </w:t>
      </w:r>
    </w:p>
    <w:p w14:paraId="34716605" w14:textId="77777777" w:rsidR="00976DDB" w:rsidRPr="00347B5D" w:rsidRDefault="00976DDB" w:rsidP="00153B1A">
      <w:pPr>
        <w:pStyle w:val="ListParagraph"/>
        <w:numPr>
          <w:ilvl w:val="0"/>
          <w:numId w:val="1"/>
        </w:numPr>
        <w:spacing w:after="5" w:line="249" w:lineRule="auto"/>
        <w:ind w:left="709" w:hanging="283"/>
        <w:jc w:val="both"/>
        <w:rPr>
          <w:rFonts w:ascii="Calibri" w:hAnsi="Calibri" w:cs="Calibri"/>
          <w:sz w:val="24"/>
          <w:szCs w:val="24"/>
        </w:rPr>
      </w:pPr>
      <w:r w:rsidRPr="00347B5D">
        <w:rPr>
          <w:rFonts w:ascii="Calibri" w:hAnsi="Calibri" w:cs="Calibri"/>
          <w:sz w:val="24"/>
          <w:szCs w:val="24"/>
        </w:rPr>
        <w:t xml:space="preserve">Be aware of health and safety issues and act in accordance with the Health and Safety Policy </w:t>
      </w:r>
    </w:p>
    <w:p w14:paraId="7D63ADF2" w14:textId="77777777" w:rsidR="00976DDB" w:rsidRPr="00347B5D" w:rsidRDefault="00976DDB" w:rsidP="00153B1A">
      <w:pPr>
        <w:pStyle w:val="ListParagraph"/>
        <w:numPr>
          <w:ilvl w:val="0"/>
          <w:numId w:val="1"/>
        </w:numPr>
        <w:spacing w:after="5" w:line="249" w:lineRule="auto"/>
        <w:ind w:left="709" w:hanging="283"/>
        <w:jc w:val="both"/>
        <w:rPr>
          <w:rFonts w:ascii="Calibri" w:hAnsi="Calibri" w:cs="Calibri"/>
          <w:sz w:val="24"/>
          <w:szCs w:val="24"/>
        </w:rPr>
      </w:pPr>
      <w:r w:rsidRPr="00347B5D">
        <w:rPr>
          <w:rFonts w:ascii="Calibri" w:hAnsi="Calibri" w:cs="Calibri"/>
          <w:sz w:val="24"/>
          <w:szCs w:val="24"/>
        </w:rPr>
        <w:t>To liaise with other staff, contractors and outside agencies/organisations as appropriate</w:t>
      </w:r>
    </w:p>
    <w:p w14:paraId="74151ED6" w14:textId="77777777" w:rsidR="00976DDB" w:rsidRPr="00347B5D" w:rsidRDefault="00976DDB" w:rsidP="008E173F">
      <w:pPr>
        <w:spacing w:after="0" w:line="259" w:lineRule="auto"/>
        <w:jc w:val="both"/>
        <w:rPr>
          <w:rFonts w:ascii="Calibri" w:hAnsi="Calibri" w:cs="Calibri"/>
          <w:b/>
          <w:sz w:val="24"/>
          <w:szCs w:val="24"/>
        </w:rPr>
      </w:pPr>
      <w:r w:rsidRPr="00347B5D">
        <w:rPr>
          <w:rFonts w:ascii="Calibri" w:hAnsi="Calibri" w:cs="Calibri"/>
          <w:b/>
          <w:sz w:val="24"/>
          <w:szCs w:val="24"/>
        </w:rPr>
        <w:t xml:space="preserve"> </w:t>
      </w:r>
    </w:p>
    <w:p w14:paraId="48A2D2BB" w14:textId="1D9A198B" w:rsidR="00976DDB" w:rsidRPr="00347B5D" w:rsidRDefault="00976DDB" w:rsidP="008E173F">
      <w:pPr>
        <w:tabs>
          <w:tab w:val="left" w:pos="1230"/>
        </w:tabs>
        <w:jc w:val="both"/>
        <w:rPr>
          <w:rFonts w:ascii="Calibri" w:hAnsi="Calibri" w:cs="Calibri"/>
          <w:sz w:val="24"/>
          <w:szCs w:val="24"/>
        </w:rPr>
      </w:pPr>
      <w:r w:rsidRPr="00347B5D">
        <w:rPr>
          <w:rFonts w:ascii="Calibri" w:hAnsi="Calibri" w:cs="Calibri"/>
          <w:sz w:val="24"/>
          <w:szCs w:val="24"/>
        </w:rPr>
        <w:t xml:space="preserve">The post holder may be expected to carry out duties other than those given in the job description where the level of responsibility is similar, and </w:t>
      </w:r>
      <w:r w:rsidR="00212A1C" w:rsidRPr="00347B5D">
        <w:rPr>
          <w:rFonts w:ascii="Calibri" w:hAnsi="Calibri" w:cs="Calibri"/>
          <w:sz w:val="24"/>
          <w:szCs w:val="24"/>
        </w:rPr>
        <w:t>they have</w:t>
      </w:r>
      <w:r w:rsidRPr="00347B5D">
        <w:rPr>
          <w:rFonts w:ascii="Calibri" w:hAnsi="Calibri" w:cs="Calibri"/>
          <w:sz w:val="24"/>
          <w:szCs w:val="24"/>
        </w:rPr>
        <w:t xml:space="preserve"> appropriate qualifications or received appropriate training to carry out these duties.</w:t>
      </w:r>
    </w:p>
    <w:p w14:paraId="02839F9D" w14:textId="77777777" w:rsidR="00062387" w:rsidRPr="00A34E5B" w:rsidRDefault="00062387" w:rsidP="00E0403F">
      <w:pPr>
        <w:pStyle w:val="ListParagraph"/>
        <w:jc w:val="both"/>
        <w:rPr>
          <w:rFonts w:cstheme="minorHAnsi"/>
        </w:rPr>
      </w:pPr>
    </w:p>
    <w:p w14:paraId="77C466F9" w14:textId="77777777" w:rsidR="00A35FD9" w:rsidRPr="00A34E5B" w:rsidRDefault="00A35FD9" w:rsidP="00E0403F">
      <w:pPr>
        <w:pStyle w:val="ListParagraph"/>
        <w:jc w:val="both"/>
        <w:rPr>
          <w:rFonts w:cstheme="minorHAnsi"/>
        </w:rPr>
      </w:pPr>
    </w:p>
    <w:p w14:paraId="174DC574" w14:textId="77777777" w:rsidR="00A35FD9" w:rsidRPr="00A34E5B" w:rsidRDefault="00A35FD9" w:rsidP="00E0403F">
      <w:pPr>
        <w:pStyle w:val="ListParagraph"/>
        <w:jc w:val="both"/>
        <w:rPr>
          <w:rFonts w:cstheme="minorHAnsi"/>
        </w:rPr>
      </w:pPr>
    </w:p>
    <w:p w14:paraId="78933617" w14:textId="78E8CAFA" w:rsidR="00AE01B3" w:rsidRPr="00A34E5B" w:rsidRDefault="00AE01B3" w:rsidP="006C0EF0">
      <w:pPr>
        <w:tabs>
          <w:tab w:val="left" w:pos="1230"/>
        </w:tabs>
        <w:rPr>
          <w:rFonts w:cstheme="minorHAnsi"/>
        </w:rPr>
      </w:pPr>
      <w:bookmarkStart w:id="0" w:name="_Hlk62024852"/>
      <w:bookmarkStart w:id="1" w:name="_Hlk62024783"/>
      <w:r w:rsidRPr="00A34E5B">
        <w:rPr>
          <w:rFonts w:cstheme="minorHAnsi"/>
          <w:b/>
          <w:bCs/>
        </w:rPr>
        <w:lastRenderedPageBreak/>
        <w:t>Manager Signature:</w:t>
      </w:r>
      <w:r w:rsidR="00776C87" w:rsidRPr="00A34E5B">
        <w:rPr>
          <w:rFonts w:cstheme="minorHAnsi"/>
        </w:rPr>
        <w:tab/>
      </w:r>
      <w:r w:rsidRPr="00A34E5B">
        <w:rPr>
          <w:rFonts w:cstheme="minorHAnsi"/>
        </w:rPr>
        <w:t>…………………………………………………………………………………………</w:t>
      </w:r>
    </w:p>
    <w:p w14:paraId="15BFD787" w14:textId="77777777" w:rsidR="00102EA6" w:rsidRPr="00A34E5B" w:rsidRDefault="00102EA6" w:rsidP="00E0403F">
      <w:pPr>
        <w:tabs>
          <w:tab w:val="left" w:pos="1230"/>
        </w:tabs>
        <w:jc w:val="both"/>
        <w:rPr>
          <w:rFonts w:cstheme="minorHAnsi"/>
        </w:rPr>
      </w:pPr>
    </w:p>
    <w:p w14:paraId="428F0671" w14:textId="53B171C1" w:rsidR="00AE01B3" w:rsidRPr="00A34E5B" w:rsidRDefault="00AE01B3" w:rsidP="006C0EF0">
      <w:pPr>
        <w:tabs>
          <w:tab w:val="left" w:pos="1230"/>
        </w:tabs>
        <w:rPr>
          <w:rFonts w:cstheme="minorHAnsi"/>
        </w:rPr>
      </w:pPr>
      <w:r w:rsidRPr="00A34E5B">
        <w:rPr>
          <w:rFonts w:cstheme="minorHAnsi"/>
          <w:b/>
          <w:bCs/>
        </w:rPr>
        <w:t>Employee</w:t>
      </w:r>
      <w:r w:rsidR="006C0EF0" w:rsidRPr="00A34E5B">
        <w:rPr>
          <w:rFonts w:cstheme="minorHAnsi"/>
          <w:b/>
          <w:bCs/>
        </w:rPr>
        <w:t xml:space="preserve"> </w:t>
      </w:r>
      <w:r w:rsidRPr="00A34E5B">
        <w:rPr>
          <w:rFonts w:cstheme="minorHAnsi"/>
          <w:b/>
          <w:bCs/>
        </w:rPr>
        <w:t>Signature:</w:t>
      </w:r>
      <w:r w:rsidR="00776C87" w:rsidRPr="00A34E5B">
        <w:rPr>
          <w:rFonts w:cstheme="minorHAnsi"/>
        </w:rPr>
        <w:tab/>
      </w:r>
      <w:r w:rsidRPr="00A34E5B">
        <w:rPr>
          <w:rFonts w:cstheme="minorHAnsi"/>
        </w:rPr>
        <w:t>………………………………………………………………………………………….</w:t>
      </w:r>
    </w:p>
    <w:p w14:paraId="78ABFAA4" w14:textId="77777777" w:rsidR="00102EA6" w:rsidRPr="00A34E5B" w:rsidRDefault="00102EA6" w:rsidP="00E0403F">
      <w:pPr>
        <w:tabs>
          <w:tab w:val="left" w:pos="1230"/>
        </w:tabs>
        <w:jc w:val="both"/>
        <w:rPr>
          <w:rFonts w:cstheme="minorHAnsi"/>
        </w:rPr>
      </w:pPr>
    </w:p>
    <w:p w14:paraId="3EF873DA" w14:textId="001F3AED" w:rsidR="00ED001E" w:rsidRDefault="00AE01B3" w:rsidP="00347B5D">
      <w:pPr>
        <w:tabs>
          <w:tab w:val="left" w:pos="1230"/>
        </w:tabs>
        <w:jc w:val="both"/>
        <w:rPr>
          <w:rFonts w:cstheme="minorHAnsi"/>
        </w:rPr>
      </w:pPr>
      <w:r w:rsidRPr="00A34E5B">
        <w:rPr>
          <w:rFonts w:cstheme="minorHAnsi"/>
          <w:b/>
          <w:bCs/>
        </w:rPr>
        <w:t>Date:</w:t>
      </w:r>
      <w:r w:rsidR="00776C87" w:rsidRPr="00A34E5B">
        <w:rPr>
          <w:rFonts w:cstheme="minorHAnsi"/>
        </w:rPr>
        <w:tab/>
      </w:r>
      <w:r w:rsidR="00776C87" w:rsidRPr="00A34E5B">
        <w:rPr>
          <w:rFonts w:cstheme="minorHAnsi"/>
        </w:rPr>
        <w:tab/>
      </w:r>
      <w:r w:rsidR="00776C87" w:rsidRPr="00A34E5B">
        <w:rPr>
          <w:rFonts w:cstheme="minorHAnsi"/>
        </w:rPr>
        <w:tab/>
      </w:r>
      <w:r w:rsidRPr="00A34E5B">
        <w:rPr>
          <w:rFonts w:cstheme="minorHAnsi"/>
        </w:rPr>
        <w:t>…………………………………………………………</w:t>
      </w:r>
      <w:r w:rsidR="00776C87" w:rsidRPr="00A34E5B">
        <w:rPr>
          <w:rFonts w:cstheme="minorHAnsi"/>
        </w:rPr>
        <w:t>………………………………</w:t>
      </w:r>
      <w:bookmarkEnd w:id="0"/>
      <w:r w:rsidR="00776C87" w:rsidRPr="00A34E5B">
        <w:rPr>
          <w:rFonts w:cstheme="minorHAnsi"/>
        </w:rPr>
        <w:t>.</w:t>
      </w:r>
      <w:bookmarkEnd w:id="1"/>
    </w:p>
    <w:p w14:paraId="3B9E48F6" w14:textId="77777777" w:rsidR="00347B5D" w:rsidRDefault="00347B5D" w:rsidP="00347B5D">
      <w:pPr>
        <w:tabs>
          <w:tab w:val="left" w:pos="1230"/>
        </w:tabs>
        <w:jc w:val="both"/>
        <w:rPr>
          <w:rFonts w:cstheme="minorHAnsi"/>
        </w:rPr>
      </w:pPr>
    </w:p>
    <w:p w14:paraId="3FB14672" w14:textId="77777777" w:rsidR="00347B5D" w:rsidRDefault="00347B5D" w:rsidP="00347B5D">
      <w:pPr>
        <w:tabs>
          <w:tab w:val="left" w:pos="1230"/>
        </w:tabs>
        <w:jc w:val="both"/>
        <w:rPr>
          <w:rFonts w:cstheme="minorHAnsi"/>
        </w:rPr>
      </w:pPr>
    </w:p>
    <w:p w14:paraId="7FF5BED2" w14:textId="77777777" w:rsidR="00347B5D" w:rsidRDefault="00347B5D" w:rsidP="00347B5D">
      <w:pPr>
        <w:tabs>
          <w:tab w:val="left" w:pos="1230"/>
        </w:tabs>
        <w:jc w:val="both"/>
        <w:rPr>
          <w:rFonts w:cstheme="minorHAnsi"/>
        </w:rPr>
      </w:pPr>
    </w:p>
    <w:p w14:paraId="653AFEDD"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072FA1B8"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5E6FA8D5"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0F93E920"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5163A8F9"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471F5A3"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2CC87860"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31607D3D"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793F42E0"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09CD34F2"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3F562E63"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3BF70B77"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31C40903"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6B255CEB"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79C21639"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7045D9CD"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16D512A1"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196833AC"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1C030A42"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7F9607E7"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37242C49"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E8F29BD"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0F4E8164"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83FD614"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EC9BC9E"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760840A3"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07255013"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15C2B3FA"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EA46D04"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64129141"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4D0B721"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3D809C06"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197F3B54"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2F72BA01"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1411AAA6" w14:textId="77777777" w:rsidR="003C5D11" w:rsidRDefault="003C5D11" w:rsidP="00E0403F">
      <w:pPr>
        <w:pStyle w:val="NormalWeb"/>
        <w:spacing w:before="0" w:beforeAutospacing="0" w:after="0" w:afterAutospacing="0"/>
        <w:ind w:left="720"/>
        <w:jc w:val="both"/>
        <w:rPr>
          <w:rFonts w:asciiTheme="minorHAnsi" w:hAnsiTheme="minorHAnsi" w:cstheme="minorHAnsi"/>
          <w:sz w:val="22"/>
          <w:szCs w:val="22"/>
        </w:rPr>
      </w:pPr>
    </w:p>
    <w:p w14:paraId="43050DCB"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164C0C6"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9AFFD9D" w14:textId="52819D70"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r>
        <w:rPr>
          <w:noProof/>
        </w:rPr>
        <w:lastRenderedPageBreak/>
        <w:drawing>
          <wp:anchor distT="0" distB="0" distL="114300" distR="114300" simplePos="0" relativeHeight="251662336" behindDoc="1" locked="0" layoutInCell="1" allowOverlap="1" wp14:anchorId="02E7EF9F" wp14:editId="0BA17168">
            <wp:simplePos x="0" y="0"/>
            <wp:positionH relativeFrom="margin">
              <wp:align>left</wp:align>
            </wp:positionH>
            <wp:positionV relativeFrom="paragraph">
              <wp:posOffset>-457200</wp:posOffset>
            </wp:positionV>
            <wp:extent cx="1019175" cy="1324929"/>
            <wp:effectExtent l="0" t="0" r="0" b="0"/>
            <wp:wrapNone/>
            <wp:docPr id="291708599" name="Picture 2917085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19175" cy="13249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322EEA2" wp14:editId="7DA6F824">
            <wp:simplePos x="0" y="0"/>
            <wp:positionH relativeFrom="margin">
              <wp:posOffset>5334000</wp:posOffset>
            </wp:positionH>
            <wp:positionV relativeFrom="paragraph">
              <wp:posOffset>-161925</wp:posOffset>
            </wp:positionV>
            <wp:extent cx="1066800" cy="65659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p>
    <w:p w14:paraId="68BFB90D" w14:textId="7132E9DB"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4747122" w14:textId="403E8E5B" w:rsidR="00ED001E" w:rsidRDefault="00ED001E" w:rsidP="00ED001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b/>
          <w:caps/>
        </w:rPr>
        <w:t>Person Specification</w:t>
      </w:r>
    </w:p>
    <w:p w14:paraId="7FB5ED3B" w14:textId="77777777" w:rsidR="00594677" w:rsidRPr="00594677" w:rsidRDefault="00594677" w:rsidP="00594677">
      <w:pPr>
        <w:jc w:val="right"/>
        <w:rPr>
          <w:lang w:eastAsia="en-GB"/>
        </w:rPr>
      </w:pPr>
    </w:p>
    <w:p w14:paraId="334D6B2F" w14:textId="48D0E748" w:rsidR="00ED001E" w:rsidRDefault="00ED001E" w:rsidP="00ED001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caps/>
          <w:noProof/>
          <w:sz w:val="22"/>
          <w:szCs w:val="22"/>
        </w:rPr>
        <mc:AlternateContent>
          <mc:Choice Requires="wps">
            <w:drawing>
              <wp:anchor distT="45720" distB="45720" distL="114300" distR="114300" simplePos="0" relativeHeight="251655168" behindDoc="0" locked="0" layoutInCell="1" allowOverlap="1" wp14:anchorId="47790E9E" wp14:editId="4D9890AA">
                <wp:simplePos x="0" y="0"/>
                <wp:positionH relativeFrom="column">
                  <wp:posOffset>131445</wp:posOffset>
                </wp:positionH>
                <wp:positionV relativeFrom="paragraph">
                  <wp:posOffset>2559050</wp:posOffset>
                </wp:positionV>
                <wp:extent cx="6343650" cy="600075"/>
                <wp:effectExtent l="95250" t="76200" r="114300"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00075"/>
                        </a:xfrm>
                        <a:prstGeom prst="rect">
                          <a:avLst/>
                        </a:prstGeom>
                        <a:ln>
                          <a:headEnd/>
                          <a:tailEnd/>
                        </a:ln>
                        <a:effectLst>
                          <a:glow rad="63500">
                            <a:schemeClr val="accent1">
                              <a:satMod val="175000"/>
                              <a:alpha val="40000"/>
                            </a:schemeClr>
                          </a:glow>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txbx>
                        <w:txbxContent>
                          <w:p w14:paraId="093FDC4E" w14:textId="0156B08D" w:rsidR="00ED001E" w:rsidRPr="000244A4" w:rsidRDefault="00ED001E" w:rsidP="00ED001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D76916C" w14:textId="492DE929" w:rsidR="00ED001E" w:rsidRDefault="00ED001E"/>
                          <w:p w14:paraId="7237A98C" w14:textId="77777777" w:rsidR="00ED001E" w:rsidRDefault="00ED001E"/>
                          <w:p w14:paraId="6581D822" w14:textId="77777777" w:rsidR="00ED001E" w:rsidRDefault="00ED00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90E9E" id="_x0000_t202" coordsize="21600,21600" o:spt="202" path="m,l,21600r21600,l21600,xe">
                <v:stroke joinstyle="miter"/>
                <v:path gradientshapeok="t" o:connecttype="rect"/>
              </v:shapetype>
              <v:shape id="Text Box 2" o:spid="_x0000_s1026" type="#_x0000_t202" style="position:absolute;left:0;text-align:left;margin-left:10.35pt;margin-top:201.5pt;width:499.5pt;height:47.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" fillcolor="#a7bfde [1620]" strokecolor="#4579b8 [3044]">
                <v:fill color2="#e4ecf5 [500]" rotate="t" angle="180" colors="0 #a3c4ff;22938f #bfd5ff;1 #e5eeff" focus="100%" type="gradient"/>
                <v:shadow on="t" color="black" opacity="24903f" origin=",.5" offset="0,.55556mm"/>
                <v:textbox>
                  <w:txbxContent>
                    <w:p w14:paraId="093FDC4E" w14:textId="0156B08D" w:rsidR="00ED001E" w:rsidRPr="000244A4" w:rsidRDefault="00ED001E" w:rsidP="00ED001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D76916C" w14:textId="492DE929" w:rsidR="00ED001E" w:rsidRDefault="00ED001E"/>
                    <w:p w14:paraId="7237A98C" w14:textId="77777777" w:rsidR="00ED001E" w:rsidRDefault="00ED001E"/>
                    <w:p w14:paraId="6581D822" w14:textId="77777777" w:rsidR="00ED001E" w:rsidRDefault="00ED001E"/>
                  </w:txbxContent>
                </v:textbox>
                <w10:wrap type="square"/>
              </v:shape>
            </w:pict>
          </mc:Fallback>
        </mc:AlternateContent>
      </w:r>
      <w:r>
        <w:rPr>
          <w:b/>
          <w:noProof/>
        </w:rPr>
        <w:drawing>
          <wp:anchor distT="0" distB="0" distL="114300" distR="114300" simplePos="0" relativeHeight="251653120" behindDoc="1" locked="0" layoutInCell="1" allowOverlap="1" wp14:anchorId="438F9FDF" wp14:editId="04CC5436">
            <wp:simplePos x="0" y="0"/>
            <wp:positionH relativeFrom="page">
              <wp:align>center</wp:align>
            </wp:positionH>
            <wp:positionV relativeFrom="paragraph">
              <wp:posOffset>290195</wp:posOffset>
            </wp:positionV>
            <wp:extent cx="5566410" cy="2151380"/>
            <wp:effectExtent l="0" t="0" r="0" b="1270"/>
            <wp:wrapTight wrapText="bothSides">
              <wp:wrapPolygon edited="0">
                <wp:start x="0" y="0"/>
                <wp:lineTo x="0" y="21421"/>
                <wp:lineTo x="21511" y="21421"/>
                <wp:lineTo x="2151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p>
    <w:p w14:paraId="61450CA9" w14:textId="77777777" w:rsidR="00FB4665" w:rsidRDefault="00FB4665" w:rsidP="00ED001E">
      <w:pPr>
        <w:pStyle w:val="NormalWeb"/>
        <w:spacing w:before="0" w:beforeAutospacing="0" w:after="0" w:afterAutospacing="0"/>
        <w:ind w:left="720"/>
        <w:jc w:val="center"/>
        <w:rPr>
          <w:rFonts w:asciiTheme="minorHAnsi" w:hAnsiTheme="minorHAnsi" w:cstheme="minorHAnsi"/>
          <w:caps/>
          <w:sz w:val="22"/>
          <w:szCs w:val="22"/>
        </w:rPr>
      </w:pPr>
    </w:p>
    <w:p w14:paraId="5595B54F" w14:textId="77777777" w:rsidR="000466D0" w:rsidRPr="00347B5D" w:rsidRDefault="000466D0" w:rsidP="000466D0">
      <w:pPr>
        <w:rPr>
          <w:rFonts w:cstheme="minorHAnsi"/>
          <w:b/>
          <w:bCs/>
          <w:sz w:val="24"/>
          <w:szCs w:val="24"/>
        </w:rPr>
      </w:pPr>
      <w:r w:rsidRPr="00347B5D">
        <w:rPr>
          <w:rFonts w:cstheme="minorHAnsi"/>
          <w:b/>
          <w:bCs/>
          <w:sz w:val="24"/>
          <w:szCs w:val="24"/>
        </w:rPr>
        <w:t>Qualifications:</w:t>
      </w:r>
    </w:p>
    <w:p w14:paraId="6F23F7AB" w14:textId="77777777" w:rsidR="007A2344" w:rsidRPr="00347B5D" w:rsidRDefault="007A2344" w:rsidP="007A2344">
      <w:pPr>
        <w:numPr>
          <w:ilvl w:val="0"/>
          <w:numId w:val="36"/>
        </w:numPr>
        <w:tabs>
          <w:tab w:val="left" w:pos="-720"/>
          <w:tab w:val="left" w:pos="235"/>
          <w:tab w:val="num" w:pos="1080"/>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347B5D">
        <w:rPr>
          <w:rFonts w:cstheme="minorHAnsi"/>
          <w:spacing w:val="-3"/>
          <w:sz w:val="24"/>
          <w:szCs w:val="24"/>
        </w:rPr>
        <w:t xml:space="preserve">5 </w:t>
      </w:r>
      <w:proofErr w:type="gramStart"/>
      <w:r w:rsidRPr="00347B5D">
        <w:rPr>
          <w:rFonts w:cstheme="minorHAnsi"/>
          <w:spacing w:val="-3"/>
          <w:sz w:val="24"/>
          <w:szCs w:val="24"/>
        </w:rPr>
        <w:t>GCSE’s</w:t>
      </w:r>
      <w:proofErr w:type="gramEnd"/>
      <w:r w:rsidRPr="00347B5D">
        <w:rPr>
          <w:rFonts w:cstheme="minorHAnsi"/>
          <w:spacing w:val="-3"/>
          <w:sz w:val="24"/>
          <w:szCs w:val="24"/>
        </w:rPr>
        <w:t xml:space="preserve"> with a minimum grade C or above in English and Mathematics, or equivalent qualifications or relevant experience</w:t>
      </w:r>
    </w:p>
    <w:p w14:paraId="038F09FE" w14:textId="1D52ADF7" w:rsidR="007A2344" w:rsidRPr="00347B5D" w:rsidRDefault="007A2344" w:rsidP="007A2344">
      <w:pPr>
        <w:numPr>
          <w:ilvl w:val="0"/>
          <w:numId w:val="36"/>
        </w:numPr>
        <w:tabs>
          <w:tab w:val="left" w:pos="-720"/>
          <w:tab w:val="left" w:pos="235"/>
          <w:tab w:val="num" w:pos="1080"/>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347B5D">
        <w:rPr>
          <w:rFonts w:cstheme="minorHAnsi"/>
          <w:spacing w:val="-3"/>
          <w:sz w:val="24"/>
          <w:szCs w:val="24"/>
        </w:rPr>
        <w:t>HLTA qualification</w:t>
      </w:r>
      <w:r w:rsidRPr="00347B5D">
        <w:rPr>
          <w:rFonts w:cstheme="minorHAnsi"/>
          <w:b/>
          <w:bCs/>
          <w:sz w:val="24"/>
          <w:szCs w:val="24"/>
        </w:rPr>
        <w:t xml:space="preserve"> </w:t>
      </w:r>
    </w:p>
    <w:p w14:paraId="00782CDA" w14:textId="77777777" w:rsidR="007A2344" w:rsidRPr="00347B5D" w:rsidRDefault="007A2344" w:rsidP="007A2344">
      <w:pPr>
        <w:tabs>
          <w:tab w:val="left" w:pos="-720"/>
          <w:tab w:val="left" w:pos="235"/>
        </w:tabs>
        <w:suppressAutoHyphens/>
        <w:overflowPunct w:val="0"/>
        <w:autoSpaceDE w:val="0"/>
        <w:autoSpaceDN w:val="0"/>
        <w:adjustRightInd w:val="0"/>
        <w:spacing w:before="60" w:after="60" w:line="240" w:lineRule="auto"/>
        <w:ind w:left="235"/>
        <w:textAlignment w:val="baseline"/>
        <w:rPr>
          <w:rFonts w:cstheme="minorHAnsi"/>
          <w:spacing w:val="-3"/>
          <w:sz w:val="24"/>
          <w:szCs w:val="24"/>
        </w:rPr>
      </w:pPr>
    </w:p>
    <w:p w14:paraId="0FAA6853" w14:textId="4A3B471B" w:rsidR="00347B5D" w:rsidRPr="00347B5D" w:rsidRDefault="000466D0" w:rsidP="00347B5D">
      <w:pPr>
        <w:rPr>
          <w:rFonts w:cstheme="minorHAnsi"/>
          <w:b/>
          <w:bCs/>
          <w:sz w:val="24"/>
          <w:szCs w:val="24"/>
        </w:rPr>
      </w:pPr>
      <w:r w:rsidRPr="00347B5D">
        <w:rPr>
          <w:rFonts w:cstheme="minorHAnsi"/>
          <w:b/>
          <w:bCs/>
          <w:sz w:val="24"/>
          <w:szCs w:val="24"/>
        </w:rPr>
        <w:t>Experience</w:t>
      </w:r>
    </w:p>
    <w:p w14:paraId="45BCE229" w14:textId="1A9C603E" w:rsidR="007A2344" w:rsidRPr="00347B5D" w:rsidRDefault="007A2344" w:rsidP="00347B5D">
      <w:pPr>
        <w:pStyle w:val="ListParagraph"/>
        <w:numPr>
          <w:ilvl w:val="0"/>
          <w:numId w:val="41"/>
        </w:numPr>
        <w:rPr>
          <w:rFonts w:cstheme="minorHAnsi"/>
          <w:b/>
          <w:bCs/>
          <w:sz w:val="24"/>
          <w:szCs w:val="24"/>
        </w:rPr>
      </w:pPr>
      <w:r w:rsidRPr="00347B5D">
        <w:rPr>
          <w:rFonts w:cstheme="minorHAnsi"/>
          <w:spacing w:val="-3"/>
          <w:sz w:val="24"/>
          <w:szCs w:val="24"/>
        </w:rPr>
        <w:t>HLTA experience in another school setting</w:t>
      </w:r>
      <w:r w:rsidRPr="00347B5D">
        <w:rPr>
          <w:rFonts w:cstheme="minorHAnsi"/>
          <w:b/>
          <w:bCs/>
          <w:sz w:val="24"/>
          <w:szCs w:val="24"/>
          <w:lang w:val="en"/>
        </w:rPr>
        <w:t xml:space="preserve"> </w:t>
      </w:r>
    </w:p>
    <w:p w14:paraId="10240623" w14:textId="4E3AEDAD" w:rsidR="000F22AF" w:rsidRPr="00347B5D" w:rsidRDefault="000F22AF" w:rsidP="000F22AF">
      <w:pPr>
        <w:jc w:val="both"/>
        <w:rPr>
          <w:rFonts w:cstheme="minorHAnsi"/>
          <w:b/>
          <w:bCs/>
          <w:sz w:val="24"/>
          <w:szCs w:val="24"/>
        </w:rPr>
      </w:pPr>
      <w:r w:rsidRPr="00347B5D">
        <w:rPr>
          <w:rFonts w:cstheme="minorHAnsi"/>
          <w:b/>
          <w:bCs/>
          <w:sz w:val="24"/>
          <w:szCs w:val="24"/>
          <w:lang w:val="en"/>
        </w:rPr>
        <w:t>Knowledge:</w:t>
      </w:r>
      <w:r w:rsidRPr="00347B5D">
        <w:rPr>
          <w:rFonts w:cstheme="minorHAnsi"/>
          <w:b/>
          <w:bCs/>
          <w:sz w:val="24"/>
          <w:szCs w:val="24"/>
        </w:rPr>
        <w:t xml:space="preserve"> </w:t>
      </w:r>
    </w:p>
    <w:p w14:paraId="5F48A641" w14:textId="77777777" w:rsidR="007A2344" w:rsidRPr="00347B5D" w:rsidRDefault="007A2344" w:rsidP="007A2344">
      <w:pPr>
        <w:numPr>
          <w:ilvl w:val="0"/>
          <w:numId w:val="26"/>
        </w:numPr>
        <w:tabs>
          <w:tab w:val="left" w:pos="235"/>
          <w:tab w:val="left" w:pos="305"/>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347B5D">
        <w:rPr>
          <w:rFonts w:cstheme="minorHAnsi"/>
          <w:spacing w:val="-3"/>
          <w:sz w:val="24"/>
          <w:szCs w:val="24"/>
        </w:rPr>
        <w:t xml:space="preserve">Knowledge of school’s behaviour and management policy and procedures </w:t>
      </w:r>
    </w:p>
    <w:p w14:paraId="011EE827" w14:textId="77777777" w:rsidR="007A2344" w:rsidRPr="00347B5D" w:rsidRDefault="007A2344" w:rsidP="007A2344">
      <w:pPr>
        <w:numPr>
          <w:ilvl w:val="0"/>
          <w:numId w:val="26"/>
        </w:numPr>
        <w:tabs>
          <w:tab w:val="left" w:pos="235"/>
          <w:tab w:val="left" w:pos="305"/>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347B5D">
        <w:rPr>
          <w:rFonts w:cstheme="minorHAnsi"/>
          <w:spacing w:val="-3"/>
          <w:sz w:val="24"/>
          <w:szCs w:val="24"/>
        </w:rPr>
        <w:t>Knowledge of school’s fire and emergency procedures</w:t>
      </w:r>
    </w:p>
    <w:p w14:paraId="5E9D9ACD" w14:textId="19BCE029" w:rsidR="007A2344" w:rsidRPr="00347B5D" w:rsidRDefault="007A2344" w:rsidP="007A2344">
      <w:pPr>
        <w:numPr>
          <w:ilvl w:val="0"/>
          <w:numId w:val="26"/>
        </w:numPr>
        <w:tabs>
          <w:tab w:val="left" w:pos="235"/>
          <w:tab w:val="left" w:pos="305"/>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347B5D">
        <w:rPr>
          <w:rFonts w:cstheme="minorHAnsi"/>
          <w:spacing w:val="-3"/>
          <w:sz w:val="24"/>
          <w:szCs w:val="24"/>
        </w:rPr>
        <w:t>Knowledge of Child Safeguarding procedures</w:t>
      </w:r>
    </w:p>
    <w:p w14:paraId="04A1F01A" w14:textId="77777777" w:rsidR="007A2344" w:rsidRPr="00347B5D" w:rsidRDefault="007A2344" w:rsidP="00347B5D">
      <w:pPr>
        <w:tabs>
          <w:tab w:val="left" w:pos="235"/>
          <w:tab w:val="left" w:pos="305"/>
        </w:tabs>
        <w:suppressAutoHyphens/>
        <w:overflowPunct w:val="0"/>
        <w:autoSpaceDE w:val="0"/>
        <w:autoSpaceDN w:val="0"/>
        <w:adjustRightInd w:val="0"/>
        <w:spacing w:before="60" w:after="60" w:line="240" w:lineRule="auto"/>
        <w:ind w:left="235"/>
        <w:textAlignment w:val="baseline"/>
        <w:rPr>
          <w:rFonts w:cstheme="minorHAnsi"/>
          <w:spacing w:val="-3"/>
          <w:sz w:val="24"/>
          <w:szCs w:val="24"/>
        </w:rPr>
      </w:pPr>
    </w:p>
    <w:p w14:paraId="11A643A1" w14:textId="3FB2235D" w:rsidR="000466D0" w:rsidRPr="00347B5D" w:rsidRDefault="000466D0" w:rsidP="00AD3949">
      <w:pPr>
        <w:rPr>
          <w:rFonts w:cstheme="minorHAnsi"/>
          <w:b/>
          <w:bCs/>
          <w:sz w:val="24"/>
          <w:szCs w:val="24"/>
        </w:rPr>
      </w:pPr>
      <w:r w:rsidRPr="00347B5D">
        <w:rPr>
          <w:rFonts w:cstheme="minorHAnsi"/>
          <w:b/>
          <w:bCs/>
          <w:sz w:val="24"/>
          <w:szCs w:val="24"/>
        </w:rPr>
        <w:t>Personal Attributes:</w:t>
      </w:r>
    </w:p>
    <w:p w14:paraId="259296C5" w14:textId="77777777" w:rsidR="00AD3949" w:rsidRPr="00347B5D" w:rsidRDefault="00AD3949" w:rsidP="00AD3949">
      <w:pPr>
        <w:numPr>
          <w:ilvl w:val="0"/>
          <w:numId w:val="27"/>
        </w:numPr>
        <w:tabs>
          <w:tab w:val="left" w:pos="305"/>
          <w:tab w:val="num" w:pos="567"/>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proofErr w:type="spellStart"/>
      <w:r w:rsidRPr="00347B5D">
        <w:rPr>
          <w:rFonts w:cstheme="minorHAnsi"/>
          <w:spacing w:val="-3"/>
          <w:sz w:val="24"/>
          <w:szCs w:val="24"/>
        </w:rPr>
        <w:t>Self motivated</w:t>
      </w:r>
      <w:proofErr w:type="spellEnd"/>
    </w:p>
    <w:p w14:paraId="6336198F" w14:textId="45F96962" w:rsidR="00160709" w:rsidRPr="00347B5D" w:rsidRDefault="00AD3949" w:rsidP="00AD3949">
      <w:pPr>
        <w:numPr>
          <w:ilvl w:val="0"/>
          <w:numId w:val="27"/>
        </w:numPr>
        <w:tabs>
          <w:tab w:val="left" w:pos="305"/>
          <w:tab w:val="num" w:pos="567"/>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347B5D">
        <w:rPr>
          <w:rFonts w:cstheme="minorHAnsi"/>
          <w:spacing w:val="-3"/>
          <w:sz w:val="24"/>
          <w:szCs w:val="24"/>
        </w:rPr>
        <w:t>Ability to handle confidential information with discretion</w:t>
      </w:r>
    </w:p>
    <w:sectPr w:rsidR="00160709" w:rsidRPr="00347B5D" w:rsidSect="00E0403F">
      <w:headerReference w:type="default" r:id="rId14"/>
      <w:footerReference w:type="default" r:id="rId15"/>
      <w:pgSz w:w="11906" w:h="16838"/>
      <w:pgMar w:top="1440"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466F" w14:textId="77777777" w:rsidR="0007334A" w:rsidRDefault="0007334A" w:rsidP="003A6F58">
      <w:pPr>
        <w:spacing w:after="0" w:line="240" w:lineRule="auto"/>
      </w:pPr>
      <w:r>
        <w:separator/>
      </w:r>
    </w:p>
  </w:endnote>
  <w:endnote w:type="continuationSeparator" w:id="0">
    <w:p w14:paraId="41BF0019" w14:textId="77777777" w:rsidR="0007334A" w:rsidRDefault="0007334A" w:rsidP="003A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5EF" w14:textId="57EF637E" w:rsidR="003A6F58" w:rsidRPr="00ED001E" w:rsidRDefault="003A6F58" w:rsidP="00212A1C">
    <w:pPr>
      <w:pStyle w:val="Footer"/>
      <w:jc w:val="right"/>
      <w:rPr>
        <w:b/>
        <w:bCs/>
        <w:sz w:val="16"/>
        <w:szCs w:val="16"/>
      </w:rPr>
    </w:pPr>
  </w:p>
  <w:p w14:paraId="1111C67E" w14:textId="77777777" w:rsidR="003A6F58" w:rsidRDefault="003A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418C" w14:textId="77777777" w:rsidR="0007334A" w:rsidRDefault="0007334A" w:rsidP="003A6F58">
      <w:pPr>
        <w:spacing w:after="0" w:line="240" w:lineRule="auto"/>
      </w:pPr>
      <w:r>
        <w:separator/>
      </w:r>
    </w:p>
  </w:footnote>
  <w:footnote w:type="continuationSeparator" w:id="0">
    <w:p w14:paraId="1C4A4B1B" w14:textId="77777777" w:rsidR="0007334A" w:rsidRDefault="0007334A" w:rsidP="003A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95AD" w14:textId="45A5A214" w:rsidR="00C21E19" w:rsidRDefault="00C21E19">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33"/>
    <w:multiLevelType w:val="hybridMultilevel"/>
    <w:tmpl w:val="192ADEEC"/>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980152"/>
    <w:multiLevelType w:val="hybridMultilevel"/>
    <w:tmpl w:val="3CF8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193D"/>
    <w:multiLevelType w:val="hybridMultilevel"/>
    <w:tmpl w:val="C6D8DB76"/>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069C4C01"/>
    <w:multiLevelType w:val="hybridMultilevel"/>
    <w:tmpl w:val="763A0C90"/>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6331EF"/>
    <w:multiLevelType w:val="hybridMultilevel"/>
    <w:tmpl w:val="9648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35CEE"/>
    <w:multiLevelType w:val="hybridMultilevel"/>
    <w:tmpl w:val="CCE4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D38BF"/>
    <w:multiLevelType w:val="hybridMultilevel"/>
    <w:tmpl w:val="6120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700B9"/>
    <w:multiLevelType w:val="hybridMultilevel"/>
    <w:tmpl w:val="6498B44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92046A"/>
    <w:multiLevelType w:val="hybridMultilevel"/>
    <w:tmpl w:val="6C3A5E0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F777D7"/>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1AD0664B"/>
    <w:multiLevelType w:val="hybridMultilevel"/>
    <w:tmpl w:val="52E80B82"/>
    <w:lvl w:ilvl="0" w:tplc="3A60BD18">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3A3097"/>
    <w:multiLevelType w:val="hybridMultilevel"/>
    <w:tmpl w:val="9A7C01C8"/>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A5C61"/>
    <w:multiLevelType w:val="hybridMultilevel"/>
    <w:tmpl w:val="70283CE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91F63"/>
    <w:multiLevelType w:val="hybridMultilevel"/>
    <w:tmpl w:val="6D32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A0B0B"/>
    <w:multiLevelType w:val="hybridMultilevel"/>
    <w:tmpl w:val="1AC6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81465"/>
    <w:multiLevelType w:val="hybridMultilevel"/>
    <w:tmpl w:val="28EE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B4770"/>
    <w:multiLevelType w:val="hybridMultilevel"/>
    <w:tmpl w:val="C71E52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2542FE"/>
    <w:multiLevelType w:val="hybridMultilevel"/>
    <w:tmpl w:val="7C8A3B78"/>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6E060C"/>
    <w:multiLevelType w:val="hybridMultilevel"/>
    <w:tmpl w:val="48E2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A1596"/>
    <w:multiLevelType w:val="hybridMultilevel"/>
    <w:tmpl w:val="7422C88E"/>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DB50F2"/>
    <w:multiLevelType w:val="hybridMultilevel"/>
    <w:tmpl w:val="18C20E40"/>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3FC8137D"/>
    <w:multiLevelType w:val="hybridMultilevel"/>
    <w:tmpl w:val="CA7A1FD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0BC3CCC"/>
    <w:multiLevelType w:val="hybridMultilevel"/>
    <w:tmpl w:val="4F8A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D47AE"/>
    <w:multiLevelType w:val="hybridMultilevel"/>
    <w:tmpl w:val="A462C2D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3652C4C"/>
    <w:multiLevelType w:val="hybridMultilevel"/>
    <w:tmpl w:val="2EE2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13FFB"/>
    <w:multiLevelType w:val="hybridMultilevel"/>
    <w:tmpl w:val="AD16D99C"/>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066330"/>
    <w:multiLevelType w:val="hybridMultilevel"/>
    <w:tmpl w:val="40FC7260"/>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64077F"/>
    <w:multiLevelType w:val="hybridMultilevel"/>
    <w:tmpl w:val="E244D47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5D521EC"/>
    <w:multiLevelType w:val="hybridMultilevel"/>
    <w:tmpl w:val="D236F89A"/>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42332"/>
    <w:multiLevelType w:val="hybridMultilevel"/>
    <w:tmpl w:val="D56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52F4D"/>
    <w:multiLevelType w:val="hybridMultilevel"/>
    <w:tmpl w:val="C584CA5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A52406C"/>
    <w:multiLevelType w:val="hybridMultilevel"/>
    <w:tmpl w:val="852448D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A8559A9"/>
    <w:multiLevelType w:val="hybridMultilevel"/>
    <w:tmpl w:val="BFA260D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10D799F"/>
    <w:multiLevelType w:val="hybridMultilevel"/>
    <w:tmpl w:val="BBFE8B3E"/>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0532F5"/>
    <w:multiLevelType w:val="hybridMultilevel"/>
    <w:tmpl w:val="9034B5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D5643E8"/>
    <w:multiLevelType w:val="hybridMultilevel"/>
    <w:tmpl w:val="A0FC5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09012DD"/>
    <w:multiLevelType w:val="hybridMultilevel"/>
    <w:tmpl w:val="A46A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85D96"/>
    <w:multiLevelType w:val="hybridMultilevel"/>
    <w:tmpl w:val="4B24328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E1E91"/>
    <w:multiLevelType w:val="hybridMultilevel"/>
    <w:tmpl w:val="E2B86254"/>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6545163">
    <w:abstractNumId w:val="37"/>
  </w:num>
  <w:num w:numId="2" w16cid:durableId="1619071728">
    <w:abstractNumId w:val="26"/>
  </w:num>
  <w:num w:numId="3" w16cid:durableId="411779066">
    <w:abstractNumId w:val="15"/>
  </w:num>
  <w:num w:numId="4" w16cid:durableId="925504760">
    <w:abstractNumId w:val="19"/>
  </w:num>
  <w:num w:numId="5" w16cid:durableId="1819420646">
    <w:abstractNumId w:val="34"/>
  </w:num>
  <w:num w:numId="6" w16cid:durableId="1717201491">
    <w:abstractNumId w:val="7"/>
  </w:num>
  <w:num w:numId="7" w16cid:durableId="375129286">
    <w:abstractNumId w:val="36"/>
  </w:num>
  <w:num w:numId="8" w16cid:durableId="161939895">
    <w:abstractNumId w:val="4"/>
  </w:num>
  <w:num w:numId="9" w16cid:durableId="1483303746">
    <w:abstractNumId w:val="22"/>
  </w:num>
  <w:num w:numId="10" w16cid:durableId="1156141978">
    <w:abstractNumId w:val="28"/>
  </w:num>
  <w:num w:numId="11" w16cid:durableId="505363548">
    <w:abstractNumId w:val="24"/>
  </w:num>
  <w:num w:numId="12" w16cid:durableId="1627202854">
    <w:abstractNumId w:val="32"/>
  </w:num>
  <w:num w:numId="13" w16cid:durableId="58751989">
    <w:abstractNumId w:val="8"/>
  </w:num>
  <w:num w:numId="14" w16cid:durableId="541525577">
    <w:abstractNumId w:val="33"/>
  </w:num>
  <w:num w:numId="15" w16cid:durableId="347289941">
    <w:abstractNumId w:val="25"/>
  </w:num>
  <w:num w:numId="16" w16cid:durableId="429203839">
    <w:abstractNumId w:val="23"/>
  </w:num>
  <w:num w:numId="17" w16cid:durableId="945768466">
    <w:abstractNumId w:val="14"/>
  </w:num>
  <w:num w:numId="18" w16cid:durableId="932317127">
    <w:abstractNumId w:val="6"/>
  </w:num>
  <w:num w:numId="19" w16cid:durableId="1132362191">
    <w:abstractNumId w:val="18"/>
  </w:num>
  <w:num w:numId="20" w16cid:durableId="1929532856">
    <w:abstractNumId w:val="12"/>
  </w:num>
  <w:num w:numId="21" w16cid:durableId="1110860333">
    <w:abstractNumId w:val="41"/>
  </w:num>
  <w:num w:numId="22" w16cid:durableId="147138907">
    <w:abstractNumId w:val="20"/>
  </w:num>
  <w:num w:numId="23" w16cid:durableId="1538007658">
    <w:abstractNumId w:val="3"/>
  </w:num>
  <w:num w:numId="24" w16cid:durableId="1504586450">
    <w:abstractNumId w:val="30"/>
  </w:num>
  <w:num w:numId="25" w16cid:durableId="1477919739">
    <w:abstractNumId w:val="27"/>
  </w:num>
  <w:num w:numId="26" w16cid:durableId="602952802">
    <w:abstractNumId w:val="40"/>
  </w:num>
  <w:num w:numId="27" w16cid:durableId="1094597238">
    <w:abstractNumId w:val="13"/>
  </w:num>
  <w:num w:numId="28" w16cid:durableId="1899590713">
    <w:abstractNumId w:val="10"/>
  </w:num>
  <w:num w:numId="29" w16cid:durableId="1804959543">
    <w:abstractNumId w:val="9"/>
  </w:num>
  <w:num w:numId="30" w16cid:durableId="272368458">
    <w:abstractNumId w:val="39"/>
  </w:num>
  <w:num w:numId="31" w16cid:durableId="1663584607">
    <w:abstractNumId w:val="0"/>
  </w:num>
  <w:num w:numId="32" w16cid:durableId="1201632280">
    <w:abstractNumId w:val="35"/>
  </w:num>
  <w:num w:numId="33" w16cid:durableId="412431421">
    <w:abstractNumId w:val="11"/>
  </w:num>
  <w:num w:numId="34" w16cid:durableId="324939137">
    <w:abstractNumId w:val="17"/>
  </w:num>
  <w:num w:numId="35" w16cid:durableId="1523199406">
    <w:abstractNumId w:val="21"/>
  </w:num>
  <w:num w:numId="36" w16cid:durableId="12957154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6982604">
    <w:abstractNumId w:val="16"/>
  </w:num>
  <w:num w:numId="38" w16cid:durableId="295987190">
    <w:abstractNumId w:val="5"/>
  </w:num>
  <w:num w:numId="39" w16cid:durableId="554781427">
    <w:abstractNumId w:val="1"/>
  </w:num>
  <w:num w:numId="40" w16cid:durableId="1718816464">
    <w:abstractNumId w:val="38"/>
  </w:num>
  <w:num w:numId="41" w16cid:durableId="710961200">
    <w:abstractNumId w:val="31"/>
  </w:num>
  <w:num w:numId="42" w16cid:durableId="19084193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8B"/>
    <w:rsid w:val="000466D0"/>
    <w:rsid w:val="00062387"/>
    <w:rsid w:val="00064080"/>
    <w:rsid w:val="0007334A"/>
    <w:rsid w:val="000B24CF"/>
    <w:rsid w:val="000F22AF"/>
    <w:rsid w:val="00102EA6"/>
    <w:rsid w:val="00136C9C"/>
    <w:rsid w:val="00153B1A"/>
    <w:rsid w:val="00160709"/>
    <w:rsid w:val="0016405D"/>
    <w:rsid w:val="00191C53"/>
    <w:rsid w:val="001C0B8F"/>
    <w:rsid w:val="00212A1C"/>
    <w:rsid w:val="002302AE"/>
    <w:rsid w:val="00234DF8"/>
    <w:rsid w:val="002652FB"/>
    <w:rsid w:val="00286C3A"/>
    <w:rsid w:val="002C336E"/>
    <w:rsid w:val="002D7E39"/>
    <w:rsid w:val="00347B5D"/>
    <w:rsid w:val="003621E6"/>
    <w:rsid w:val="00387660"/>
    <w:rsid w:val="00391338"/>
    <w:rsid w:val="003975FD"/>
    <w:rsid w:val="003A6F58"/>
    <w:rsid w:val="003C5D11"/>
    <w:rsid w:val="003F0A14"/>
    <w:rsid w:val="00400050"/>
    <w:rsid w:val="00417166"/>
    <w:rsid w:val="00446B85"/>
    <w:rsid w:val="004714FC"/>
    <w:rsid w:val="00472689"/>
    <w:rsid w:val="004C0FF6"/>
    <w:rsid w:val="00503E90"/>
    <w:rsid w:val="005068E2"/>
    <w:rsid w:val="00511A6B"/>
    <w:rsid w:val="00524DC9"/>
    <w:rsid w:val="00561DF9"/>
    <w:rsid w:val="00580F1F"/>
    <w:rsid w:val="00594677"/>
    <w:rsid w:val="00602BAC"/>
    <w:rsid w:val="00625872"/>
    <w:rsid w:val="00631E75"/>
    <w:rsid w:val="006803BC"/>
    <w:rsid w:val="00693957"/>
    <w:rsid w:val="006B282F"/>
    <w:rsid w:val="006C0EF0"/>
    <w:rsid w:val="006F428B"/>
    <w:rsid w:val="00721C04"/>
    <w:rsid w:val="0077508A"/>
    <w:rsid w:val="00776C87"/>
    <w:rsid w:val="007A2344"/>
    <w:rsid w:val="007C6665"/>
    <w:rsid w:val="007D5EF6"/>
    <w:rsid w:val="0086515F"/>
    <w:rsid w:val="008B6CCB"/>
    <w:rsid w:val="008C75A7"/>
    <w:rsid w:val="008D1796"/>
    <w:rsid w:val="008D476F"/>
    <w:rsid w:val="008D5DE4"/>
    <w:rsid w:val="008E173F"/>
    <w:rsid w:val="008E252C"/>
    <w:rsid w:val="0093443E"/>
    <w:rsid w:val="00976DDB"/>
    <w:rsid w:val="00977460"/>
    <w:rsid w:val="009844BD"/>
    <w:rsid w:val="009F0542"/>
    <w:rsid w:val="00A10430"/>
    <w:rsid w:val="00A21326"/>
    <w:rsid w:val="00A34E5B"/>
    <w:rsid w:val="00A35FD9"/>
    <w:rsid w:val="00A451A5"/>
    <w:rsid w:val="00A45D32"/>
    <w:rsid w:val="00A4628E"/>
    <w:rsid w:val="00A839C6"/>
    <w:rsid w:val="00AB6E88"/>
    <w:rsid w:val="00AD3949"/>
    <w:rsid w:val="00AD4E05"/>
    <w:rsid w:val="00AE01B3"/>
    <w:rsid w:val="00B05EA9"/>
    <w:rsid w:val="00B204F5"/>
    <w:rsid w:val="00B27B2F"/>
    <w:rsid w:val="00B44613"/>
    <w:rsid w:val="00C21E19"/>
    <w:rsid w:val="00C42B2C"/>
    <w:rsid w:val="00C64E12"/>
    <w:rsid w:val="00C71C51"/>
    <w:rsid w:val="00C73917"/>
    <w:rsid w:val="00CB7757"/>
    <w:rsid w:val="00CD6A11"/>
    <w:rsid w:val="00CE08F6"/>
    <w:rsid w:val="00D22E12"/>
    <w:rsid w:val="00D2383C"/>
    <w:rsid w:val="00D24DDD"/>
    <w:rsid w:val="00D305A1"/>
    <w:rsid w:val="00D334BE"/>
    <w:rsid w:val="00D706C0"/>
    <w:rsid w:val="00DC5BC6"/>
    <w:rsid w:val="00E0403F"/>
    <w:rsid w:val="00E277FB"/>
    <w:rsid w:val="00E352B5"/>
    <w:rsid w:val="00E36209"/>
    <w:rsid w:val="00E55283"/>
    <w:rsid w:val="00E87DD5"/>
    <w:rsid w:val="00EA327A"/>
    <w:rsid w:val="00EA5442"/>
    <w:rsid w:val="00EB569B"/>
    <w:rsid w:val="00ED001E"/>
    <w:rsid w:val="00F10573"/>
    <w:rsid w:val="00F22FD7"/>
    <w:rsid w:val="00F24143"/>
    <w:rsid w:val="00F60518"/>
    <w:rsid w:val="00F624E2"/>
    <w:rsid w:val="00F94A55"/>
    <w:rsid w:val="00F96444"/>
    <w:rsid w:val="00FB4665"/>
    <w:rsid w:val="00FD1A46"/>
    <w:rsid w:val="00FE595B"/>
    <w:rsid w:val="00FF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58CB"/>
  <w15:docId w15:val="{37E6DA33-D03F-4B4D-BF2A-7EB3DBE1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27B2F"/>
    <w:pPr>
      <w:widowControl w:val="0"/>
      <w:autoSpaceDE w:val="0"/>
      <w:autoSpaceDN w:val="0"/>
      <w:adjustRightInd w:val="0"/>
      <w:spacing w:after="0" w:line="240" w:lineRule="auto"/>
      <w:outlineLvl w:val="1"/>
    </w:pPr>
    <w:rPr>
      <w:rFonts w:ascii="Arial" w:eastAsia="Times New Roman" w:hAnsi="Arial" w:cs="Times New Roman"/>
      <w:sz w:val="24"/>
      <w:szCs w:val="24"/>
      <w:lang w:val="en-US" w:eastAsia="en-GB"/>
    </w:rPr>
  </w:style>
  <w:style w:type="paragraph" w:styleId="Heading4">
    <w:name w:val="heading 4"/>
    <w:basedOn w:val="Normal"/>
    <w:next w:val="Normal"/>
    <w:link w:val="Heading4Char"/>
    <w:uiPriority w:val="9"/>
    <w:unhideWhenUsed/>
    <w:qFormat/>
    <w:rsid w:val="00153B1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2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16405D"/>
    <w:rPr>
      <w:b/>
      <w:bCs/>
    </w:rPr>
  </w:style>
  <w:style w:type="paragraph" w:styleId="ListParagraph">
    <w:name w:val="List Paragraph"/>
    <w:basedOn w:val="Normal"/>
    <w:uiPriority w:val="1"/>
    <w:qFormat/>
    <w:rsid w:val="00191C53"/>
    <w:pPr>
      <w:ind w:left="720"/>
      <w:contextualSpacing/>
    </w:pPr>
  </w:style>
  <w:style w:type="character" w:customStyle="1" w:styleId="Heading2Char">
    <w:name w:val="Heading 2 Char"/>
    <w:basedOn w:val="DefaultParagraphFont"/>
    <w:link w:val="Heading2"/>
    <w:rsid w:val="00B27B2F"/>
    <w:rPr>
      <w:rFonts w:ascii="Arial" w:eastAsia="Times New Roman" w:hAnsi="Arial" w:cs="Times New Roman"/>
      <w:sz w:val="24"/>
      <w:szCs w:val="24"/>
      <w:lang w:val="en-US" w:eastAsia="en-GB"/>
    </w:rPr>
  </w:style>
  <w:style w:type="paragraph" w:styleId="Header">
    <w:name w:val="header"/>
    <w:basedOn w:val="Normal"/>
    <w:link w:val="HeaderChar"/>
    <w:uiPriority w:val="99"/>
    <w:unhideWhenUsed/>
    <w:rsid w:val="00B2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B2F"/>
  </w:style>
  <w:style w:type="paragraph" w:styleId="NoSpacing">
    <w:name w:val="No Spacing"/>
    <w:uiPriority w:val="1"/>
    <w:qFormat/>
    <w:rsid w:val="00B27B2F"/>
    <w:pPr>
      <w:spacing w:after="0" w:line="240" w:lineRule="auto"/>
    </w:pPr>
  </w:style>
  <w:style w:type="character" w:styleId="CommentReference">
    <w:name w:val="annotation reference"/>
    <w:basedOn w:val="DefaultParagraphFont"/>
    <w:uiPriority w:val="99"/>
    <w:semiHidden/>
    <w:unhideWhenUsed/>
    <w:rsid w:val="009844BD"/>
    <w:rPr>
      <w:sz w:val="16"/>
      <w:szCs w:val="16"/>
    </w:rPr>
  </w:style>
  <w:style w:type="paragraph" w:styleId="CommentText">
    <w:name w:val="annotation text"/>
    <w:basedOn w:val="Normal"/>
    <w:link w:val="CommentTextChar"/>
    <w:uiPriority w:val="99"/>
    <w:semiHidden/>
    <w:unhideWhenUsed/>
    <w:rsid w:val="009844BD"/>
    <w:pPr>
      <w:spacing w:line="240" w:lineRule="auto"/>
    </w:pPr>
    <w:rPr>
      <w:sz w:val="20"/>
      <w:szCs w:val="20"/>
    </w:rPr>
  </w:style>
  <w:style w:type="character" w:customStyle="1" w:styleId="CommentTextChar">
    <w:name w:val="Comment Text Char"/>
    <w:basedOn w:val="DefaultParagraphFont"/>
    <w:link w:val="CommentText"/>
    <w:uiPriority w:val="99"/>
    <w:semiHidden/>
    <w:rsid w:val="009844BD"/>
    <w:rPr>
      <w:sz w:val="20"/>
      <w:szCs w:val="20"/>
    </w:rPr>
  </w:style>
  <w:style w:type="paragraph" w:styleId="CommentSubject">
    <w:name w:val="annotation subject"/>
    <w:basedOn w:val="CommentText"/>
    <w:next w:val="CommentText"/>
    <w:link w:val="CommentSubjectChar"/>
    <w:uiPriority w:val="99"/>
    <w:semiHidden/>
    <w:unhideWhenUsed/>
    <w:rsid w:val="009844BD"/>
    <w:rPr>
      <w:b/>
      <w:bCs/>
    </w:rPr>
  </w:style>
  <w:style w:type="character" w:customStyle="1" w:styleId="CommentSubjectChar">
    <w:name w:val="Comment Subject Char"/>
    <w:basedOn w:val="CommentTextChar"/>
    <w:link w:val="CommentSubject"/>
    <w:uiPriority w:val="99"/>
    <w:semiHidden/>
    <w:rsid w:val="009844BD"/>
    <w:rPr>
      <w:b/>
      <w:bCs/>
      <w:sz w:val="20"/>
      <w:szCs w:val="20"/>
    </w:rPr>
  </w:style>
  <w:style w:type="paragraph" w:styleId="BalloonText">
    <w:name w:val="Balloon Text"/>
    <w:basedOn w:val="Normal"/>
    <w:link w:val="BalloonTextChar"/>
    <w:uiPriority w:val="99"/>
    <w:semiHidden/>
    <w:unhideWhenUsed/>
    <w:rsid w:val="0098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BD"/>
    <w:rPr>
      <w:rFonts w:ascii="Segoe UI" w:hAnsi="Segoe UI" w:cs="Segoe UI"/>
      <w:sz w:val="18"/>
      <w:szCs w:val="18"/>
    </w:rPr>
  </w:style>
  <w:style w:type="paragraph" w:styleId="Footer">
    <w:name w:val="footer"/>
    <w:basedOn w:val="Normal"/>
    <w:link w:val="FooterChar"/>
    <w:uiPriority w:val="99"/>
    <w:unhideWhenUsed/>
    <w:rsid w:val="003A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58"/>
  </w:style>
  <w:style w:type="paragraph" w:customStyle="1" w:styleId="paragraph">
    <w:name w:val="paragraph"/>
    <w:basedOn w:val="Normal"/>
    <w:rsid w:val="00602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2BAC"/>
  </w:style>
  <w:style w:type="character" w:customStyle="1" w:styleId="eop">
    <w:name w:val="eop"/>
    <w:basedOn w:val="DefaultParagraphFont"/>
    <w:rsid w:val="00602BAC"/>
  </w:style>
  <w:style w:type="character" w:customStyle="1" w:styleId="Heading4Char">
    <w:name w:val="Heading 4 Char"/>
    <w:basedOn w:val="DefaultParagraphFont"/>
    <w:link w:val="Heading4"/>
    <w:uiPriority w:val="9"/>
    <w:rsid w:val="00153B1A"/>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153B1A"/>
    <w:pPr>
      <w:overflowPunct w:val="0"/>
      <w:autoSpaceDE w:val="0"/>
      <w:autoSpaceDN w:val="0"/>
      <w:adjustRightInd w:val="0"/>
      <w:spacing w:after="240" w:line="24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153B1A"/>
    <w:rPr>
      <w:rFonts w:ascii="Arial" w:eastAsia="Times New Roman" w:hAnsi="Arial" w:cs="Times New Roman"/>
      <w:sz w:val="24"/>
      <w:szCs w:val="20"/>
    </w:rPr>
  </w:style>
  <w:style w:type="paragraph" w:styleId="BodyTextIndent">
    <w:name w:val="Body Text Indent"/>
    <w:basedOn w:val="Normal"/>
    <w:link w:val="BodyTextIndentChar"/>
    <w:semiHidden/>
    <w:rsid w:val="00153B1A"/>
    <w:pPr>
      <w:tabs>
        <w:tab w:val="left" w:pos="5670"/>
      </w:tabs>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153B1A"/>
    <w:rPr>
      <w:rFonts w:ascii="Arial" w:eastAsia="Times New Roman" w:hAnsi="Arial" w:cs="Times New Roman"/>
      <w:sz w:val="24"/>
      <w:szCs w:val="20"/>
    </w:rPr>
  </w:style>
  <w:style w:type="paragraph" w:styleId="BodyText2">
    <w:name w:val="Body Text 2"/>
    <w:basedOn w:val="Normal"/>
    <w:link w:val="BodyText2Char"/>
    <w:semiHidden/>
    <w:rsid w:val="00153B1A"/>
    <w:pPr>
      <w:overflowPunct w:val="0"/>
      <w:autoSpaceDE w:val="0"/>
      <w:autoSpaceDN w:val="0"/>
      <w:adjustRightInd w:val="0"/>
      <w:spacing w:after="0" w:line="240" w:lineRule="auto"/>
      <w:textAlignment w:val="baseline"/>
    </w:pPr>
    <w:rPr>
      <w:rFonts w:ascii="Arial" w:eastAsia="Times New Roman" w:hAnsi="Arial" w:cs="Arial"/>
      <w:sz w:val="24"/>
      <w:szCs w:val="20"/>
    </w:rPr>
  </w:style>
  <w:style w:type="character" w:customStyle="1" w:styleId="BodyText2Char">
    <w:name w:val="Body Text 2 Char"/>
    <w:basedOn w:val="DefaultParagraphFont"/>
    <w:link w:val="BodyText2"/>
    <w:semiHidden/>
    <w:rsid w:val="00153B1A"/>
    <w:rPr>
      <w:rFonts w:ascii="Arial" w:eastAsia="Times New Roman" w:hAnsi="Arial" w:cs="Arial"/>
      <w:sz w:val="24"/>
      <w:szCs w:val="20"/>
    </w:rPr>
  </w:style>
  <w:style w:type="character" w:customStyle="1" w:styleId="Heading1Char">
    <w:name w:val="Heading 1 Char"/>
    <w:basedOn w:val="DefaultParagraphFont"/>
    <w:link w:val="Heading1"/>
    <w:uiPriority w:val="9"/>
    <w:rsid w:val="007A2344"/>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uiPriority w:val="99"/>
    <w:unhideWhenUsed/>
    <w:rsid w:val="007A2344"/>
    <w:pPr>
      <w:spacing w:after="120"/>
    </w:pPr>
    <w:rPr>
      <w:sz w:val="16"/>
      <w:szCs w:val="16"/>
    </w:rPr>
  </w:style>
  <w:style w:type="character" w:customStyle="1" w:styleId="BodyText3Char">
    <w:name w:val="Body Text 3 Char"/>
    <w:basedOn w:val="DefaultParagraphFont"/>
    <w:link w:val="BodyText3"/>
    <w:uiPriority w:val="99"/>
    <w:rsid w:val="007A23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6397">
      <w:bodyDiv w:val="1"/>
      <w:marLeft w:val="0"/>
      <w:marRight w:val="0"/>
      <w:marTop w:val="0"/>
      <w:marBottom w:val="0"/>
      <w:divBdr>
        <w:top w:val="none" w:sz="0" w:space="0" w:color="auto"/>
        <w:left w:val="none" w:sz="0" w:space="0" w:color="auto"/>
        <w:bottom w:val="none" w:sz="0" w:space="0" w:color="auto"/>
        <w:right w:val="none" w:sz="0" w:space="0" w:color="auto"/>
      </w:divBdr>
    </w:div>
    <w:div w:id="710804560">
      <w:bodyDiv w:val="1"/>
      <w:marLeft w:val="0"/>
      <w:marRight w:val="0"/>
      <w:marTop w:val="0"/>
      <w:marBottom w:val="0"/>
      <w:divBdr>
        <w:top w:val="none" w:sz="0" w:space="0" w:color="auto"/>
        <w:left w:val="none" w:sz="0" w:space="0" w:color="auto"/>
        <w:bottom w:val="none" w:sz="0" w:space="0" w:color="auto"/>
        <w:right w:val="none" w:sz="0" w:space="0" w:color="auto"/>
      </w:divBdr>
    </w:div>
    <w:div w:id="1313947673">
      <w:bodyDiv w:val="1"/>
      <w:marLeft w:val="0"/>
      <w:marRight w:val="0"/>
      <w:marTop w:val="0"/>
      <w:marBottom w:val="0"/>
      <w:divBdr>
        <w:top w:val="none" w:sz="0" w:space="0" w:color="auto"/>
        <w:left w:val="none" w:sz="0" w:space="0" w:color="auto"/>
        <w:bottom w:val="none" w:sz="0" w:space="0" w:color="auto"/>
        <w:right w:val="none" w:sz="0" w:space="0" w:color="auto"/>
      </w:divBdr>
    </w:div>
    <w:div w:id="1863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f0899245a5c9dc56f24566e5ae4dd7ff">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af9bad51ded1f5614f775c3a60d75bbc"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C44FB-C7C0-41CC-AC95-3C191B191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212C2-6785-4A05-A0BD-B8E60AD04DD3}">
  <ds:schemaRefs>
    <ds:schemaRef ds:uri="http://schemas.openxmlformats.org/officeDocument/2006/bibliography"/>
  </ds:schemaRefs>
</ds:datastoreItem>
</file>

<file path=customXml/itemProps3.xml><?xml version="1.0" encoding="utf-8"?>
<ds:datastoreItem xmlns:ds="http://schemas.openxmlformats.org/officeDocument/2006/customXml" ds:itemID="{E2E520D8-DF72-49A1-B58D-C003086E4887}">
  <ds:schemaRefs>
    <ds:schemaRef ds:uri="http://schemas.microsoft.com/office/2006/documentManagement/types"/>
    <ds:schemaRef ds:uri="http://schemas.openxmlformats.org/package/2006/metadata/core-properties"/>
    <ds:schemaRef ds:uri="f7ae9be5-7c3c-47cd-ae85-44f54695198f"/>
    <ds:schemaRef ds:uri="http://schemas.microsoft.com/office/infopath/2007/PartnerControls"/>
    <ds:schemaRef ds:uri="http://purl.org/dc/elements/1.1/"/>
    <ds:schemaRef ds:uri="http://schemas.microsoft.com/office/2006/metadata/properties"/>
    <ds:schemaRef ds:uri="40badb8f-8c1a-4684-a95e-21bfd1d1db09"/>
    <ds:schemaRef ds:uri="http://www.w3.org/XML/1998/namespace"/>
    <ds:schemaRef ds:uri="http://purl.org/dc/dcmitype/"/>
    <ds:schemaRef ds:uri="http://purl.org/dc/terms/"/>
    <ds:schemaRef ds:uri="2e95e379-d253-4553-81fa-c2cc42f84713"/>
  </ds:schemaRefs>
</ds:datastoreItem>
</file>

<file path=customXml/itemProps4.xml><?xml version="1.0" encoding="utf-8"?>
<ds:datastoreItem xmlns:ds="http://schemas.openxmlformats.org/officeDocument/2006/customXml" ds:itemID="{E8033785-5198-41C2-867D-4EBDCC405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Hollybrook Infant School</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Helen Triplow</cp:lastModifiedBy>
  <cp:revision>5</cp:revision>
  <cp:lastPrinted>2015-05-13T12:44:00Z</cp:lastPrinted>
  <dcterms:created xsi:type="dcterms:W3CDTF">2025-09-25T12:09:00Z</dcterms:created>
  <dcterms:modified xsi:type="dcterms:W3CDTF">2025-09-25T12:48:00Z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4181000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