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EDF2C" w14:textId="77777777" w:rsidR="00C6516E" w:rsidRDefault="00C6516E" w:rsidP="0061413E">
      <w:pPr>
        <w:spacing w:after="0" w:line="240" w:lineRule="auto"/>
      </w:pPr>
    </w:p>
    <w:p w14:paraId="4364605E" w14:textId="77777777" w:rsidR="00B215E7" w:rsidRDefault="00B215E7" w:rsidP="0061413E">
      <w:pPr>
        <w:spacing w:after="0" w:line="240" w:lineRule="auto"/>
      </w:pPr>
      <w:r>
        <w:t>To accompany job description and person specification when required</w:t>
      </w:r>
    </w:p>
    <w:p w14:paraId="7CD1D7A0" w14:textId="77777777" w:rsidR="0061413E" w:rsidRDefault="0061413E" w:rsidP="0061413E">
      <w:pPr>
        <w:spacing w:after="0" w:line="240" w:lineRule="auto"/>
      </w:pPr>
    </w:p>
    <w:p w14:paraId="194A2165" w14:textId="7BBFFCA9" w:rsidR="00B215E7" w:rsidRDefault="00B215E7" w:rsidP="0061413E">
      <w:pPr>
        <w:spacing w:after="0" w:line="240" w:lineRule="auto"/>
      </w:pPr>
      <w:r>
        <w:t>Job title:</w:t>
      </w:r>
      <w:r w:rsidR="00001086">
        <w:t xml:space="preserve"> </w:t>
      </w:r>
      <w:r w:rsidR="009E42B2">
        <w:rPr>
          <w:b/>
          <w:bCs/>
        </w:rPr>
        <w:t>Collections Assistant (reprographics)</w:t>
      </w:r>
    </w:p>
    <w:p w14:paraId="39A7AFFD" w14:textId="4C58AF1C" w:rsidR="00F0295D" w:rsidRDefault="00B215E7" w:rsidP="00F0295D">
      <w:pPr>
        <w:spacing w:after="0" w:line="240" w:lineRule="auto"/>
      </w:pPr>
      <w:r>
        <w:t>Directorate/Service/Team:</w:t>
      </w:r>
      <w:r w:rsidR="00FE6181">
        <w:t xml:space="preserve"> </w:t>
      </w:r>
      <w:r w:rsidR="00A54679">
        <w:rPr>
          <w:b/>
        </w:rPr>
        <w:t>Legal &amp; Democratic</w:t>
      </w:r>
      <w:r w:rsidR="00BF0290">
        <w:rPr>
          <w:b/>
        </w:rPr>
        <w:t>/</w:t>
      </w:r>
      <w:r w:rsidR="00F0295D">
        <w:rPr>
          <w:b/>
        </w:rPr>
        <w:t xml:space="preserve"> </w:t>
      </w:r>
      <w:r w:rsidR="00B94013">
        <w:rPr>
          <w:b/>
        </w:rPr>
        <w:t>Archives and Records</w:t>
      </w:r>
      <w:r w:rsidR="00F0295D">
        <w:rPr>
          <w:b/>
        </w:rPr>
        <w:t>/Dorset History Centre</w:t>
      </w:r>
    </w:p>
    <w:p w14:paraId="4BEFD45E" w14:textId="71175579" w:rsidR="00B215E7" w:rsidRDefault="00B215E7" w:rsidP="0061413E">
      <w:pPr>
        <w:spacing w:after="0" w:line="240" w:lineRule="auto"/>
      </w:pPr>
    </w:p>
    <w:p w14:paraId="4AB2E839" w14:textId="77777777" w:rsidR="00B215E7" w:rsidRDefault="00B215E7" w:rsidP="0061413E">
      <w:pPr>
        <w:spacing w:after="0" w:line="240" w:lineRule="auto"/>
      </w:pPr>
    </w:p>
    <w:p w14:paraId="4C83B6E3" w14:textId="77777777" w:rsidR="00B215E7" w:rsidRPr="00B657A0" w:rsidRDefault="00B215E7" w:rsidP="0061413E">
      <w:pPr>
        <w:spacing w:after="0" w:line="240" w:lineRule="auto"/>
        <w:rPr>
          <w:b/>
          <w:sz w:val="28"/>
        </w:rPr>
      </w:pPr>
      <w:r w:rsidRPr="00B657A0">
        <w:rPr>
          <w:b/>
          <w:sz w:val="28"/>
        </w:rPr>
        <w:t>Organisation Structure</w:t>
      </w:r>
      <w:r>
        <w:rPr>
          <w:b/>
          <w:sz w:val="28"/>
        </w:rPr>
        <w:t xml:space="preserve"> </w:t>
      </w:r>
    </w:p>
    <w:p w14:paraId="740BF6AE" w14:textId="73C9AAF5" w:rsidR="00B215E7" w:rsidRDefault="00B215E7" w:rsidP="0061413E">
      <w:pPr>
        <w:spacing w:after="0" w:line="240" w:lineRule="auto"/>
      </w:pPr>
      <w:r>
        <w:t>Reporting to:</w:t>
      </w:r>
      <w:r w:rsidR="00D558AE">
        <w:t xml:space="preserve"> </w:t>
      </w:r>
      <w:r w:rsidR="00D558AE" w:rsidRPr="00D558AE">
        <w:rPr>
          <w:b/>
          <w:bCs/>
        </w:rPr>
        <w:t>Archive Conservation Officer</w:t>
      </w:r>
    </w:p>
    <w:p w14:paraId="1214844E" w14:textId="77777777" w:rsidR="00D764BC" w:rsidRDefault="00B215E7" w:rsidP="00D764BC">
      <w:pPr>
        <w:spacing w:after="0" w:line="240" w:lineRule="auto"/>
        <w:jc w:val="both"/>
        <w:rPr>
          <w:b/>
          <w:bCs/>
        </w:rPr>
      </w:pPr>
      <w:r>
        <w:t>Responsibility for:</w:t>
      </w:r>
      <w:r w:rsidR="00D558AE">
        <w:t xml:space="preserve"> </w:t>
      </w:r>
      <w:r w:rsidR="00D558AE" w:rsidRPr="00D558AE">
        <w:rPr>
          <w:b/>
          <w:bCs/>
        </w:rPr>
        <w:t>Not applicable</w:t>
      </w:r>
    </w:p>
    <w:p w14:paraId="75D54A75" w14:textId="7CD7D014" w:rsidR="0095714A" w:rsidRDefault="0095714A" w:rsidP="0061413E">
      <w:pPr>
        <w:spacing w:after="0" w:line="240" w:lineRule="auto"/>
        <w:rPr>
          <w:b/>
          <w:bCs/>
        </w:rPr>
      </w:pPr>
    </w:p>
    <w:p w14:paraId="248995AA" w14:textId="01429619" w:rsidR="008A5291" w:rsidRDefault="00303881" w:rsidP="0061413E">
      <w:pPr>
        <w:spacing w:after="0" w:line="240" w:lineRule="auto"/>
      </w:pPr>
      <w:r w:rsidRPr="00303881">
        <w:t xml:space="preserve">The Joint Archives Service (JAS) based at the Dorset History Centre (DHC - formerly the Dorset Record Office) is part of the </w:t>
      </w:r>
      <w:r w:rsidR="002F0808">
        <w:t>Corporate Services</w:t>
      </w:r>
      <w:r w:rsidR="002F0808" w:rsidRPr="00303881">
        <w:t xml:space="preserve"> </w:t>
      </w:r>
      <w:r w:rsidRPr="00303881">
        <w:t xml:space="preserve">directorate of Dorset Council. DHC houses the archives of Bournemouth, Dorset and Poole and the Local Studies and literary collections for Dorset. The JAS is funded through an agreement with Bournemouth, Christchurch and Poole (BCP) Council. </w:t>
      </w:r>
    </w:p>
    <w:p w14:paraId="164C248D" w14:textId="7B603EC8" w:rsidR="008A5291" w:rsidRDefault="008A5291" w:rsidP="0061413E">
      <w:pPr>
        <w:spacing w:after="0" w:line="240" w:lineRule="auto"/>
      </w:pPr>
    </w:p>
    <w:p w14:paraId="2C92A021" w14:textId="06A7E4E4" w:rsidR="00303881" w:rsidRDefault="00303881" w:rsidP="0061413E">
      <w:pPr>
        <w:spacing w:after="0" w:line="240" w:lineRule="auto"/>
      </w:pPr>
      <w:r w:rsidRPr="00303881">
        <w:t>The purpose of the JAS is to collect, preserve and make accessible the archives and records of the geographical county of Dorset onsite, offsite and online. The service strapline is ‘a thousand years, a million stories’ and encouraging access to this huge resource, the ‘raw materials of history’ whilst ensuring the integrity and long-term preservation of the c. 9,500 collections is its key purpose.</w:t>
      </w:r>
    </w:p>
    <w:p w14:paraId="26B52722" w14:textId="5C0BE65D" w:rsidR="0075262E" w:rsidRDefault="0075262E" w:rsidP="0061413E">
      <w:pPr>
        <w:spacing w:after="0" w:line="240" w:lineRule="auto"/>
      </w:pPr>
    </w:p>
    <w:p w14:paraId="1E670B6D" w14:textId="3EA3AE10" w:rsidR="0075262E" w:rsidRDefault="0075262E" w:rsidP="0075262E">
      <w:pPr>
        <w:spacing w:after="0" w:line="240" w:lineRule="auto"/>
      </w:pPr>
      <w:r>
        <w:t>The Service is led by the Service Manager for Archives</w:t>
      </w:r>
      <w:r w:rsidR="00C269B5">
        <w:t xml:space="preserve"> and Records</w:t>
      </w:r>
      <w:r>
        <w:t xml:space="preserve"> supported by the Principal Archivist</w:t>
      </w:r>
      <w:r w:rsidR="00C269B5">
        <w:t>, Data and Information Manager</w:t>
      </w:r>
      <w:r>
        <w:t xml:space="preserve"> and the Museums Advisor for Bournemouth, Christchurch and Poole.</w:t>
      </w:r>
    </w:p>
    <w:p w14:paraId="08B5BB2A" w14:textId="42A170AF" w:rsidR="0075262E" w:rsidRDefault="0075262E" w:rsidP="0075262E">
      <w:pPr>
        <w:spacing w:after="0" w:line="240" w:lineRule="auto"/>
      </w:pPr>
    </w:p>
    <w:p w14:paraId="722E10C3" w14:textId="381762DB" w:rsidR="0075262E" w:rsidRDefault="0075262E" w:rsidP="0075262E">
      <w:pPr>
        <w:spacing w:after="0" w:line="240" w:lineRule="auto"/>
      </w:pPr>
      <w:r>
        <w:t xml:space="preserve">The Operations Team headed by the Principal Archivist consists of the Community Engagement Officer (Archives), the </w:t>
      </w:r>
      <w:r w:rsidR="00131E02">
        <w:t>Archivist</w:t>
      </w:r>
      <w:r>
        <w:t xml:space="preserve"> (Digital Preservation), the </w:t>
      </w:r>
      <w:r w:rsidR="00131E02">
        <w:t>Archivist</w:t>
      </w:r>
      <w:r>
        <w:t xml:space="preserve"> (Collections), the Archive Conservation Officer and the </w:t>
      </w:r>
      <w:r w:rsidR="00131E02">
        <w:t>Archivist</w:t>
      </w:r>
      <w:r>
        <w:t xml:space="preserve"> (Public Services). The latter is the line manager for the team of History Centre Assistants who operate the public search rooms. The Operations Team provides a wide range of services covering preservation and collections care to access on site at the Dorset History Centre, off site through community engagement and learning as well as online through the web.</w:t>
      </w:r>
    </w:p>
    <w:p w14:paraId="028470F1" w14:textId="14EF551A" w:rsidR="0075262E" w:rsidRDefault="0075262E" w:rsidP="0075262E">
      <w:pPr>
        <w:spacing w:after="0" w:line="240" w:lineRule="auto"/>
      </w:pPr>
    </w:p>
    <w:p w14:paraId="6C460392" w14:textId="336126AA" w:rsidR="0075262E" w:rsidRDefault="0075262E" w:rsidP="0075262E">
      <w:pPr>
        <w:spacing w:after="0" w:line="240" w:lineRule="auto"/>
      </w:pPr>
      <w:r>
        <w:t>The JAS works with internal and external partners, seeking to enhance the impact of its work. Key partners are:</w:t>
      </w:r>
    </w:p>
    <w:p w14:paraId="5503E642" w14:textId="77777777" w:rsidR="0075262E" w:rsidRDefault="0075262E" w:rsidP="0075262E">
      <w:pPr>
        <w:spacing w:after="0" w:line="240" w:lineRule="auto"/>
      </w:pPr>
      <w:r>
        <w:t>• Colleagues across Dorset Council;</w:t>
      </w:r>
    </w:p>
    <w:p w14:paraId="11A55350" w14:textId="77777777" w:rsidR="0075262E" w:rsidRDefault="0075262E" w:rsidP="0075262E">
      <w:pPr>
        <w:spacing w:after="0" w:line="240" w:lineRule="auto"/>
      </w:pPr>
      <w:r>
        <w:t>• Heritage and Information colleagues in BCP;</w:t>
      </w:r>
    </w:p>
    <w:p w14:paraId="0E79D5AB" w14:textId="77777777" w:rsidR="0075262E" w:rsidRDefault="0075262E" w:rsidP="0075262E">
      <w:pPr>
        <w:spacing w:after="0" w:line="240" w:lineRule="auto"/>
      </w:pPr>
      <w:r>
        <w:t>• DC's Records Management Unit;</w:t>
      </w:r>
    </w:p>
    <w:p w14:paraId="7306BE09" w14:textId="2CFA62D6" w:rsidR="0075262E" w:rsidRDefault="0075262E" w:rsidP="0075262E">
      <w:pPr>
        <w:spacing w:after="0" w:line="240" w:lineRule="auto"/>
      </w:pPr>
      <w:r>
        <w:t>• Dorset Archives Trust;</w:t>
      </w:r>
    </w:p>
    <w:p w14:paraId="64B552F5" w14:textId="77777777" w:rsidR="0075262E" w:rsidRDefault="0075262E" w:rsidP="0075262E">
      <w:pPr>
        <w:spacing w:after="0" w:line="240" w:lineRule="auto"/>
      </w:pPr>
      <w:r>
        <w:t>• Owners and depositors of archives;</w:t>
      </w:r>
    </w:p>
    <w:p w14:paraId="1B3C6C3B" w14:textId="24F40DFB" w:rsidR="0075262E" w:rsidRDefault="0075262E" w:rsidP="0075262E">
      <w:pPr>
        <w:spacing w:after="0" w:line="240" w:lineRule="auto"/>
      </w:pPr>
      <w:r>
        <w:t>• Dorset museums</w:t>
      </w:r>
      <w:r w:rsidR="00186D3C">
        <w:t xml:space="preserve"> and libraries</w:t>
      </w:r>
      <w:r>
        <w:t>;</w:t>
      </w:r>
    </w:p>
    <w:p w14:paraId="2EE18D58" w14:textId="63DD901C" w:rsidR="003F23B0" w:rsidRDefault="0075262E" w:rsidP="003F23B0">
      <w:pPr>
        <w:spacing w:after="0" w:line="240" w:lineRule="auto"/>
      </w:pPr>
      <w:r>
        <w:t>• Primary, Secondary, Tertiary and Higher</w:t>
      </w:r>
      <w:r w:rsidR="003F23B0">
        <w:t xml:space="preserve"> education;</w:t>
      </w:r>
    </w:p>
    <w:p w14:paraId="5044AF41" w14:textId="1F360900" w:rsidR="0075262E" w:rsidRDefault="003F23B0" w:rsidP="003F23B0">
      <w:pPr>
        <w:spacing w:after="0" w:line="240" w:lineRule="auto"/>
      </w:pPr>
      <w:r>
        <w:t>• Voluntary and third sector bodies.</w:t>
      </w:r>
    </w:p>
    <w:p w14:paraId="54013D56" w14:textId="7B5C4FE0" w:rsidR="00F92D9E" w:rsidRDefault="00F92D9E" w:rsidP="0061413E">
      <w:pPr>
        <w:spacing w:after="0" w:line="240" w:lineRule="auto"/>
      </w:pPr>
    </w:p>
    <w:p w14:paraId="2E87FD98" w14:textId="35F547AF" w:rsidR="00B215E7" w:rsidRDefault="0061413E" w:rsidP="0061413E">
      <w:pPr>
        <w:spacing w:after="0" w:line="240" w:lineRule="auto"/>
        <w:rPr>
          <w:b/>
          <w:sz w:val="28"/>
        </w:rPr>
      </w:pPr>
      <w:r w:rsidRPr="0061413E">
        <w:rPr>
          <w:b/>
          <w:sz w:val="28"/>
        </w:rPr>
        <w:t>Context of Work</w:t>
      </w:r>
    </w:p>
    <w:p w14:paraId="1DCBDD38" w14:textId="77777777" w:rsidR="00C24058" w:rsidRPr="0061413E" w:rsidRDefault="00C24058" w:rsidP="0061413E">
      <w:pPr>
        <w:spacing w:after="0" w:line="240" w:lineRule="auto"/>
        <w:rPr>
          <w:b/>
          <w:sz w:val="28"/>
        </w:rPr>
      </w:pPr>
    </w:p>
    <w:p w14:paraId="3B4E4BE3" w14:textId="5168AA87" w:rsidR="0056201F" w:rsidRPr="0056201F" w:rsidRDefault="00AD4AED" w:rsidP="0056201F">
      <w:pPr>
        <w:spacing w:after="0" w:line="240" w:lineRule="auto"/>
      </w:pPr>
      <w:r>
        <w:t>As Collections Assistant (Reprographics) t</w:t>
      </w:r>
      <w:r w:rsidR="00AB5D6F">
        <w:t>h</w:t>
      </w:r>
      <w:r>
        <w:t>is</w:t>
      </w:r>
      <w:r w:rsidR="00AB5D6F">
        <w:t xml:space="preserve"> </w:t>
      </w:r>
      <w:r w:rsidR="004852A7">
        <w:t>post</w:t>
      </w:r>
      <w:r w:rsidR="0056201F" w:rsidRPr="0056201F">
        <w:t xml:space="preserve"> will deliver a vital element of the Dorset History Centre’s strategic plan, working towards increased public use, awareness and access to Dorset’s historic archive collections. </w:t>
      </w:r>
      <w:r w:rsidR="008624CC" w:rsidRPr="009118F0">
        <w:rPr>
          <w:rFonts w:cs="Arial"/>
        </w:rPr>
        <w:t xml:space="preserve">As part of a small collaborative team, the postholder will digitise a broad </w:t>
      </w:r>
      <w:r w:rsidR="008624CC" w:rsidRPr="009118F0">
        <w:rPr>
          <w:rFonts w:cs="Arial"/>
        </w:rPr>
        <w:lastRenderedPageBreak/>
        <w:t>range of archival materials, producing high</w:t>
      </w:r>
      <w:r w:rsidR="008624CC" w:rsidRPr="009118F0">
        <w:rPr>
          <w:rFonts w:ascii="Cambria Math" w:hAnsi="Cambria Math" w:cs="Cambria Math"/>
        </w:rPr>
        <w:t>‑</w:t>
      </w:r>
      <w:r w:rsidR="008624CC" w:rsidRPr="009118F0">
        <w:rPr>
          <w:rFonts w:cs="Arial"/>
        </w:rPr>
        <w:t>quality digital images for internal projects and external clients.</w:t>
      </w:r>
    </w:p>
    <w:p w14:paraId="6274A39B" w14:textId="13123708" w:rsidR="002B61A7" w:rsidRDefault="002B61A7" w:rsidP="00386181">
      <w:pPr>
        <w:spacing w:after="0" w:line="240" w:lineRule="auto"/>
      </w:pPr>
    </w:p>
    <w:p w14:paraId="2C7BC8EF" w14:textId="13B47212" w:rsidR="004713C4" w:rsidRDefault="00D41784" w:rsidP="008F3A5E">
      <w:r>
        <w:t>Based</w:t>
      </w:r>
      <w:r w:rsidR="00163511">
        <w:t xml:space="preserve"> in</w:t>
      </w:r>
      <w:r w:rsidR="00AD4AED" w:rsidRPr="0056201F">
        <w:t xml:space="preserve"> Collections Care as part of the larger Operations Team at Dorset History Centre</w:t>
      </w:r>
      <w:r w:rsidR="00163511">
        <w:t xml:space="preserve"> t</w:t>
      </w:r>
      <w:r w:rsidR="00B25AB8" w:rsidRPr="00B25AB8">
        <w:t>he postholder will work under the direction and management of the A</w:t>
      </w:r>
      <w:r w:rsidR="00B25AB8">
        <w:t xml:space="preserve">rchive Conservation Officer </w:t>
      </w:r>
      <w:r w:rsidR="00B25AB8" w:rsidRPr="00B25AB8">
        <w:t xml:space="preserve">with appropriate support and guidance from the </w:t>
      </w:r>
      <w:r w:rsidR="00286502">
        <w:t xml:space="preserve">Archivist (Public Services). </w:t>
      </w:r>
      <w:r>
        <w:t>Working a</w:t>
      </w:r>
      <w:r w:rsidR="00F36A9D">
        <w:t xml:space="preserve">longside </w:t>
      </w:r>
      <w:r w:rsidR="00B25AB8">
        <w:t xml:space="preserve">a team of </w:t>
      </w:r>
      <w:r w:rsidR="006D28E3">
        <w:t xml:space="preserve">History </w:t>
      </w:r>
      <w:r w:rsidR="00B25AB8">
        <w:t>Centre Assistants</w:t>
      </w:r>
      <w:r w:rsidR="00F36A9D">
        <w:t xml:space="preserve"> </w:t>
      </w:r>
      <w:r w:rsidR="00A41B43" w:rsidRPr="00A41B43">
        <w:t xml:space="preserve">there will be the </w:t>
      </w:r>
      <w:r w:rsidR="00F36A9D">
        <w:t xml:space="preserve">opportunity </w:t>
      </w:r>
      <w:r w:rsidR="00FD5721" w:rsidRPr="00FD5721">
        <w:t>to handle a fascinating range of unique historical documents</w:t>
      </w:r>
      <w:r w:rsidR="008F3A5E">
        <w:t xml:space="preserve"> and the chance to develop a knowledge of digitisation processes and </w:t>
      </w:r>
      <w:r w:rsidR="002C3FED">
        <w:t xml:space="preserve">document </w:t>
      </w:r>
      <w:r w:rsidR="008F3A5E">
        <w:t>handling skills</w:t>
      </w:r>
      <w:r w:rsidR="00FD5721" w:rsidRPr="00FD5721">
        <w:t>.</w:t>
      </w:r>
    </w:p>
    <w:p w14:paraId="3919A146" w14:textId="3BBD636E" w:rsidR="004713C4" w:rsidRDefault="004713C4" w:rsidP="00386181">
      <w:pPr>
        <w:spacing w:after="0" w:line="240" w:lineRule="auto"/>
      </w:pPr>
      <w:r>
        <w:t>Much of the work will involve using a digital SLR camera and specialist image editing software to produce digital images of a range of material from the historic archives held at Dorset History Centre</w:t>
      </w:r>
      <w:r w:rsidR="007E36CA">
        <w:t>,</w:t>
      </w:r>
      <w:r w:rsidR="00236210">
        <w:t xml:space="preserve"> </w:t>
      </w:r>
      <w:r w:rsidR="008408E2">
        <w:t xml:space="preserve">as well as </w:t>
      </w:r>
      <w:r w:rsidR="009B5252">
        <w:t>records</w:t>
      </w:r>
      <w:r w:rsidR="00AE7E0F">
        <w:t xml:space="preserve"> from external clients</w:t>
      </w:r>
      <w:r>
        <w:t>.</w:t>
      </w:r>
      <w:r w:rsidR="00B9583D">
        <w:t xml:space="preserve"> </w:t>
      </w:r>
      <w:r w:rsidR="00B9583D" w:rsidRPr="00B9583D">
        <w:t xml:space="preserve">The role requires an ability to </w:t>
      </w:r>
      <w:r w:rsidR="00B9583D" w:rsidRPr="00CE5054">
        <w:t>work methodically</w:t>
      </w:r>
      <w:r w:rsidR="00B9583D" w:rsidRPr="00B9583D">
        <w:rPr>
          <w:b/>
          <w:bCs/>
        </w:rPr>
        <w:t xml:space="preserve"> </w:t>
      </w:r>
      <w:r w:rsidR="00B9583D" w:rsidRPr="00B9583D">
        <w:t>and to handle fragile documents with care and respect</w:t>
      </w:r>
      <w:r w:rsidR="00CE5054">
        <w:t xml:space="preserve">. </w:t>
      </w:r>
    </w:p>
    <w:p w14:paraId="38BE00DB" w14:textId="6C339DAF" w:rsidR="001B30DD" w:rsidRDefault="001B30DD" w:rsidP="00386181">
      <w:pPr>
        <w:spacing w:after="0" w:line="240" w:lineRule="auto"/>
      </w:pPr>
    </w:p>
    <w:p w14:paraId="13353165" w14:textId="79794B7E" w:rsidR="001B30DD" w:rsidRPr="00581090" w:rsidRDefault="001B30DD" w:rsidP="00386181">
      <w:pPr>
        <w:spacing w:after="0" w:line="240" w:lineRule="auto"/>
        <w:rPr>
          <w:b/>
          <w:bCs/>
        </w:rPr>
      </w:pPr>
      <w:r w:rsidRPr="00581090">
        <w:rPr>
          <w:b/>
          <w:bCs/>
        </w:rPr>
        <w:t>Specific areas of work include:</w:t>
      </w:r>
    </w:p>
    <w:p w14:paraId="534203C0" w14:textId="77777777" w:rsidR="002B61A7" w:rsidRDefault="002B61A7" w:rsidP="00386181">
      <w:pPr>
        <w:spacing w:after="0" w:line="240" w:lineRule="auto"/>
      </w:pPr>
    </w:p>
    <w:p w14:paraId="0D778975" w14:textId="43274B6B" w:rsidR="00386181" w:rsidRDefault="007555E0" w:rsidP="002B61A7">
      <w:pPr>
        <w:pStyle w:val="ListParagraph"/>
        <w:numPr>
          <w:ilvl w:val="0"/>
          <w:numId w:val="3"/>
        </w:numPr>
        <w:spacing w:after="0" w:line="240" w:lineRule="auto"/>
      </w:pPr>
      <w:r>
        <w:t>Assessing the</w:t>
      </w:r>
      <w:r w:rsidR="00386181">
        <w:t xml:space="preserve"> suitability of materials for digitisation including physical condition, size and format</w:t>
      </w:r>
      <w:r w:rsidR="00273D89" w:rsidRPr="00273D89">
        <w:t xml:space="preserve"> under the guidance of the Archive Conservat</w:t>
      </w:r>
      <w:r w:rsidR="00E60B24">
        <w:t>ion Officer</w:t>
      </w:r>
      <w:r w:rsidR="00386181">
        <w:t>.</w:t>
      </w:r>
    </w:p>
    <w:p w14:paraId="3DE117E8" w14:textId="13F9B2DB" w:rsidR="00386181" w:rsidRDefault="00322F47" w:rsidP="007A76C7">
      <w:pPr>
        <w:pStyle w:val="ListParagraph"/>
        <w:numPr>
          <w:ilvl w:val="0"/>
          <w:numId w:val="3"/>
        </w:numPr>
      </w:pPr>
      <w:r w:rsidRPr="00C13D01">
        <w:t>Produce high</w:t>
      </w:r>
      <w:r w:rsidRPr="00C13D01">
        <w:rPr>
          <w:rFonts w:ascii="Cambria Math" w:hAnsi="Cambria Math" w:cs="Cambria Math"/>
        </w:rPr>
        <w:t>‑</w:t>
      </w:r>
      <w:r w:rsidRPr="00C13D01">
        <w:t xml:space="preserve">quality digital images </w:t>
      </w:r>
      <w:r>
        <w:t xml:space="preserve">of archive material </w:t>
      </w:r>
      <w:r w:rsidRPr="00C13D01">
        <w:t>using a static photography set</w:t>
      </w:r>
      <w:r w:rsidRPr="00C13D01">
        <w:rPr>
          <w:rFonts w:ascii="Cambria Math" w:hAnsi="Cambria Math" w:cs="Cambria Math"/>
        </w:rPr>
        <w:t>‑</w:t>
      </w:r>
      <w:r w:rsidRPr="00C13D01">
        <w:t>up</w:t>
      </w:r>
      <w:r w:rsidR="00386181">
        <w:t xml:space="preserve">, ensuring </w:t>
      </w:r>
      <w:r w:rsidR="007A76C7" w:rsidRPr="00C13D01">
        <w:t>DHC</w:t>
      </w:r>
      <w:r w:rsidR="007A76C7" w:rsidRPr="00C13D01">
        <w:rPr>
          <w:rFonts w:ascii="Calibri" w:hAnsi="Calibri" w:cs="Calibri"/>
        </w:rPr>
        <w:t>’</w:t>
      </w:r>
      <w:r w:rsidR="007A76C7" w:rsidRPr="00C13D01">
        <w:t>s digitisation standards</w:t>
      </w:r>
      <w:r w:rsidR="00386181">
        <w:t>, preservation standards and the safety of the material is considered at all times.</w:t>
      </w:r>
      <w:r w:rsidR="00C13D01">
        <w:t xml:space="preserve"> </w:t>
      </w:r>
    </w:p>
    <w:p w14:paraId="1FBE5028" w14:textId="77777777" w:rsidR="008F7971" w:rsidRDefault="008F7971" w:rsidP="008F7971">
      <w:pPr>
        <w:pStyle w:val="ListParagraph"/>
        <w:numPr>
          <w:ilvl w:val="0"/>
          <w:numId w:val="3"/>
        </w:numPr>
      </w:pPr>
      <w:r w:rsidRPr="008F7971">
        <w:t>Process and prepare image files using editing software, ensuring accurate cropping, colour correction, and overall image quality. Carry out image stitching where required.</w:t>
      </w:r>
    </w:p>
    <w:p w14:paraId="75FCCEDE" w14:textId="26C951AD" w:rsidR="0060330A" w:rsidRDefault="0060330A" w:rsidP="0060330A">
      <w:pPr>
        <w:pStyle w:val="ListParagraph"/>
        <w:numPr>
          <w:ilvl w:val="0"/>
          <w:numId w:val="3"/>
        </w:numPr>
      </w:pPr>
      <w:r w:rsidRPr="0060330A">
        <w:t xml:space="preserve">Label and organise images to support efficient bulk upload to DHC’s digital preservation system, </w:t>
      </w:r>
      <w:proofErr w:type="spellStart"/>
      <w:r w:rsidRPr="0060330A">
        <w:t>Preservica</w:t>
      </w:r>
      <w:proofErr w:type="spellEnd"/>
      <w:r w:rsidRPr="0060330A">
        <w:t>.</w:t>
      </w:r>
    </w:p>
    <w:p w14:paraId="61F6EFFF" w14:textId="6FF46BBA" w:rsidR="00B73A9C" w:rsidRPr="008F7971" w:rsidRDefault="00B73A9C" w:rsidP="00B73A9C">
      <w:pPr>
        <w:pStyle w:val="ListParagraph"/>
        <w:numPr>
          <w:ilvl w:val="0"/>
          <w:numId w:val="3"/>
        </w:numPr>
      </w:pPr>
      <w:r w:rsidRPr="00B73A9C">
        <w:t>Handle fragile and sensitive archive material safely and appropriately, following established preservation guidelines.</w:t>
      </w:r>
    </w:p>
    <w:p w14:paraId="017E8C33" w14:textId="2E2EDD76" w:rsidR="002B61A7" w:rsidRDefault="00AF22AB" w:rsidP="00583656">
      <w:pPr>
        <w:pStyle w:val="ListParagraph"/>
        <w:numPr>
          <w:ilvl w:val="0"/>
          <w:numId w:val="3"/>
        </w:numPr>
        <w:spacing w:after="0" w:line="240" w:lineRule="auto"/>
      </w:pPr>
      <w:r>
        <w:t>Maintain the</w:t>
      </w:r>
      <w:r w:rsidR="00386181">
        <w:t xml:space="preserve"> integrity of the historic archive material </w:t>
      </w:r>
      <w:r>
        <w:t xml:space="preserve">by </w:t>
      </w:r>
      <w:r w:rsidR="00386181">
        <w:t>locating, retrieving and re-shelving records in a timely and accurate manner</w:t>
      </w:r>
      <w:r w:rsidR="007761D9">
        <w:t>.</w:t>
      </w:r>
    </w:p>
    <w:p w14:paraId="6E2B71B4" w14:textId="1FC1CCED" w:rsidR="00E76CB5" w:rsidRDefault="00E76CB5" w:rsidP="00583656">
      <w:pPr>
        <w:pStyle w:val="ListParagraph"/>
        <w:numPr>
          <w:ilvl w:val="0"/>
          <w:numId w:val="3"/>
        </w:numPr>
        <w:spacing w:after="0" w:line="240" w:lineRule="auto"/>
      </w:pPr>
      <w:r w:rsidRPr="00E76CB5">
        <w:t>Work effectively with colleagues across DHC and liaise professionally with external clients and partners</w:t>
      </w:r>
    </w:p>
    <w:p w14:paraId="3B504B47" w14:textId="77777777" w:rsidR="007761D9" w:rsidRDefault="007761D9" w:rsidP="007761D9">
      <w:pPr>
        <w:pStyle w:val="ListParagraph"/>
        <w:spacing w:after="0" w:line="240" w:lineRule="auto"/>
      </w:pPr>
    </w:p>
    <w:p w14:paraId="1F75C8D5" w14:textId="77777777" w:rsidR="005144A8" w:rsidRDefault="005144A8" w:rsidP="0061413E">
      <w:pPr>
        <w:spacing w:after="0" w:line="240" w:lineRule="auto"/>
      </w:pPr>
    </w:p>
    <w:p w14:paraId="187B636B" w14:textId="77777777" w:rsidR="0061413E" w:rsidRDefault="0061413E" w:rsidP="0061413E">
      <w:pPr>
        <w:spacing w:after="0" w:line="240" w:lineRule="auto"/>
        <w:rPr>
          <w:b/>
          <w:sz w:val="28"/>
        </w:rPr>
      </w:pPr>
      <w:r w:rsidRPr="0061413E">
        <w:rPr>
          <w:b/>
          <w:sz w:val="28"/>
        </w:rPr>
        <w:t xml:space="preserve">Other information  </w:t>
      </w:r>
    </w:p>
    <w:p w14:paraId="5B2A8BC6" w14:textId="77777777" w:rsidR="001E7F52" w:rsidRDefault="001E7F52" w:rsidP="0061413E">
      <w:pPr>
        <w:spacing w:after="0" w:line="240" w:lineRule="auto"/>
        <w:rPr>
          <w:b/>
          <w:sz w:val="28"/>
        </w:rPr>
      </w:pPr>
    </w:p>
    <w:p w14:paraId="2B51735A" w14:textId="78CAB954" w:rsidR="00CD3CD7" w:rsidRPr="00621C0F" w:rsidRDefault="00CD3CD7" w:rsidP="00621C0F">
      <w:pPr>
        <w:pStyle w:val="ListParagraph"/>
        <w:numPr>
          <w:ilvl w:val="0"/>
          <w:numId w:val="11"/>
        </w:numPr>
        <w:spacing w:after="0" w:line="240" w:lineRule="auto"/>
        <w:rPr>
          <w:bCs/>
          <w:szCs w:val="18"/>
        </w:rPr>
      </w:pPr>
      <w:r w:rsidRPr="00621C0F">
        <w:rPr>
          <w:bCs/>
          <w:szCs w:val="18"/>
        </w:rPr>
        <w:t>The post holder will have responsibility for photographic equipment and associated software</w:t>
      </w:r>
    </w:p>
    <w:p w14:paraId="6EC311FE" w14:textId="45FCE03F" w:rsidR="00CD3CD7" w:rsidRPr="00621C0F" w:rsidRDefault="00CD3CD7" w:rsidP="00621C0F">
      <w:pPr>
        <w:pStyle w:val="ListParagraph"/>
        <w:numPr>
          <w:ilvl w:val="0"/>
          <w:numId w:val="11"/>
        </w:numPr>
        <w:spacing w:after="0" w:line="240" w:lineRule="auto"/>
        <w:rPr>
          <w:bCs/>
          <w:szCs w:val="18"/>
        </w:rPr>
      </w:pPr>
      <w:r w:rsidRPr="00621C0F">
        <w:rPr>
          <w:bCs/>
          <w:szCs w:val="18"/>
        </w:rPr>
        <w:t>This post requires the lifting and moving of heavy boxes of archival material</w:t>
      </w:r>
    </w:p>
    <w:p w14:paraId="4C96365B" w14:textId="06B08D2B" w:rsidR="00CD3CD7" w:rsidRPr="00621C0F" w:rsidRDefault="00CD3CD7" w:rsidP="00621C0F">
      <w:pPr>
        <w:pStyle w:val="ListParagraph"/>
        <w:numPr>
          <w:ilvl w:val="0"/>
          <w:numId w:val="11"/>
        </w:numPr>
        <w:spacing w:after="0" w:line="240" w:lineRule="auto"/>
        <w:rPr>
          <w:bCs/>
          <w:szCs w:val="18"/>
        </w:rPr>
      </w:pPr>
      <w:r w:rsidRPr="00621C0F">
        <w:rPr>
          <w:bCs/>
          <w:szCs w:val="18"/>
        </w:rPr>
        <w:t>There is a requirement for significant use of IT and a high level of computer/keyboard work</w:t>
      </w:r>
    </w:p>
    <w:p w14:paraId="39B02F47" w14:textId="13E19AC4" w:rsidR="00CD3CD7" w:rsidRPr="00621C0F" w:rsidRDefault="00CD3CD7" w:rsidP="00621C0F">
      <w:pPr>
        <w:pStyle w:val="ListParagraph"/>
        <w:numPr>
          <w:ilvl w:val="0"/>
          <w:numId w:val="11"/>
        </w:numPr>
        <w:spacing w:after="0" w:line="240" w:lineRule="auto"/>
        <w:rPr>
          <w:bCs/>
          <w:szCs w:val="18"/>
        </w:rPr>
      </w:pPr>
      <w:r w:rsidRPr="00621C0F">
        <w:rPr>
          <w:bCs/>
          <w:szCs w:val="18"/>
        </w:rPr>
        <w:t>The post holder may also provide occasional support to the public service team under the direction of the Archivist (Public Services)</w:t>
      </w:r>
    </w:p>
    <w:p w14:paraId="3AA71248" w14:textId="4AC3E3CD" w:rsidR="00CD3CD7" w:rsidRDefault="00CD3CD7" w:rsidP="00621C0F">
      <w:pPr>
        <w:pStyle w:val="ListParagraph"/>
        <w:numPr>
          <w:ilvl w:val="0"/>
          <w:numId w:val="11"/>
        </w:numPr>
        <w:spacing w:after="0" w:line="240" w:lineRule="auto"/>
        <w:rPr>
          <w:bCs/>
          <w:szCs w:val="18"/>
        </w:rPr>
      </w:pPr>
      <w:r w:rsidRPr="00621C0F">
        <w:rPr>
          <w:bCs/>
          <w:szCs w:val="18"/>
        </w:rPr>
        <w:t>The post holder may also assist across the Service, including collections management, library and archive organisation, marketing, outreach, education, and community work</w:t>
      </w:r>
    </w:p>
    <w:p w14:paraId="488466BE" w14:textId="26A6DD03" w:rsidR="00AF48E7" w:rsidRPr="00621C0F" w:rsidRDefault="000E6FC8" w:rsidP="00621C0F">
      <w:pPr>
        <w:pStyle w:val="ListParagraph"/>
        <w:numPr>
          <w:ilvl w:val="0"/>
          <w:numId w:val="11"/>
        </w:numPr>
        <w:spacing w:after="0" w:line="240" w:lineRule="auto"/>
        <w:rPr>
          <w:bCs/>
          <w:szCs w:val="18"/>
        </w:rPr>
      </w:pPr>
      <w:r w:rsidRPr="000E6FC8">
        <w:rPr>
          <w:bCs/>
          <w:szCs w:val="18"/>
        </w:rPr>
        <w:t>The majority of the role requires working on-site at DHC. Occasional home-working permitted with prior arrangement and agreement.</w:t>
      </w:r>
    </w:p>
    <w:p w14:paraId="22AF61E2" w14:textId="77777777" w:rsidR="005F7C58" w:rsidRDefault="005F7C58" w:rsidP="005F7C58">
      <w:pPr>
        <w:spacing w:after="0" w:line="240" w:lineRule="auto"/>
        <w:rPr>
          <w:rFonts w:cs="Arial"/>
        </w:rPr>
      </w:pPr>
    </w:p>
    <w:p w14:paraId="433C6D8E" w14:textId="3D4AEDE6" w:rsidR="005F7C58" w:rsidRPr="00621C0F" w:rsidRDefault="005F7C58" w:rsidP="005F7C58">
      <w:pPr>
        <w:spacing w:after="0" w:line="240" w:lineRule="auto"/>
        <w:rPr>
          <w:rFonts w:cs="Arial"/>
          <w:b/>
          <w:bCs/>
        </w:rPr>
      </w:pPr>
      <w:r w:rsidRPr="00621C0F">
        <w:rPr>
          <w:rFonts w:cs="Arial"/>
          <w:b/>
          <w:bCs/>
        </w:rPr>
        <w:t>Essential skills</w:t>
      </w:r>
    </w:p>
    <w:p w14:paraId="7E955F60" w14:textId="77777777" w:rsidR="005F7C58" w:rsidRDefault="005F7C58" w:rsidP="005F7C58">
      <w:pPr>
        <w:spacing w:after="0" w:line="240" w:lineRule="auto"/>
        <w:rPr>
          <w:rFonts w:cs="Arial"/>
        </w:rPr>
      </w:pPr>
    </w:p>
    <w:p w14:paraId="6E45A7F1" w14:textId="677D0BD9" w:rsidR="005F7C58" w:rsidRPr="005F7C58" w:rsidRDefault="005F7C58" w:rsidP="005F7C58">
      <w:pPr>
        <w:spacing w:after="0" w:line="240" w:lineRule="auto"/>
        <w:rPr>
          <w:rFonts w:cs="Arial"/>
        </w:rPr>
      </w:pPr>
      <w:r w:rsidRPr="005F7C58">
        <w:rPr>
          <w:rFonts w:cs="Arial"/>
        </w:rPr>
        <w:t>You will have:</w:t>
      </w:r>
    </w:p>
    <w:p w14:paraId="6EE55A4F" w14:textId="77777777" w:rsidR="001E7294" w:rsidRDefault="001E7294" w:rsidP="005F7C58">
      <w:pPr>
        <w:numPr>
          <w:ilvl w:val="0"/>
          <w:numId w:val="9"/>
        </w:numPr>
        <w:spacing w:after="0" w:line="240" w:lineRule="auto"/>
        <w:rPr>
          <w:rFonts w:cs="Arial"/>
          <w:lang w:val="en-US"/>
        </w:rPr>
      </w:pPr>
      <w:r w:rsidRPr="001E7294">
        <w:rPr>
          <w:rFonts w:cs="Arial"/>
          <w:lang w:val="en-US"/>
        </w:rPr>
        <w:lastRenderedPageBreak/>
        <w:t>Attention to detail with the ability to spot inaccuracies and inconsistencies in file naming, image quality etc.</w:t>
      </w:r>
      <w:r>
        <w:rPr>
          <w:rFonts w:cs="Arial"/>
          <w:lang w:val="en-US"/>
        </w:rPr>
        <w:t xml:space="preserve"> </w:t>
      </w:r>
    </w:p>
    <w:p w14:paraId="5EBDB7B5" w14:textId="044F3D0A" w:rsidR="005F7C58" w:rsidRPr="005F7C58" w:rsidRDefault="005F7C58" w:rsidP="005F7C58">
      <w:pPr>
        <w:numPr>
          <w:ilvl w:val="0"/>
          <w:numId w:val="9"/>
        </w:numPr>
        <w:spacing w:after="0" w:line="240" w:lineRule="auto"/>
        <w:rPr>
          <w:rFonts w:cs="Arial"/>
          <w:lang w:val="en-US"/>
        </w:rPr>
      </w:pPr>
      <w:r w:rsidRPr="005F7C58">
        <w:rPr>
          <w:rFonts w:cs="Arial"/>
          <w:lang w:val="en-US"/>
        </w:rPr>
        <w:t>A willingness and ability to acquire relevant technical skills.</w:t>
      </w:r>
    </w:p>
    <w:p w14:paraId="555AC81D" w14:textId="77777777" w:rsidR="00F75EC1" w:rsidRDefault="005F2027" w:rsidP="005F7C58">
      <w:pPr>
        <w:numPr>
          <w:ilvl w:val="0"/>
          <w:numId w:val="7"/>
        </w:numPr>
        <w:spacing w:after="0" w:line="240" w:lineRule="auto"/>
        <w:rPr>
          <w:rFonts w:cs="Arial"/>
        </w:rPr>
      </w:pPr>
      <w:r w:rsidRPr="005F2027">
        <w:rPr>
          <w:rFonts w:cs="Arial"/>
        </w:rPr>
        <w:t xml:space="preserve">Excellent interpersonal and team-working skills </w:t>
      </w:r>
    </w:p>
    <w:p w14:paraId="63A628BE" w14:textId="5D5D0A23" w:rsidR="005F7C58" w:rsidRDefault="005F7C58" w:rsidP="005F7C58">
      <w:pPr>
        <w:numPr>
          <w:ilvl w:val="0"/>
          <w:numId w:val="7"/>
        </w:numPr>
        <w:spacing w:after="0" w:line="240" w:lineRule="auto"/>
        <w:rPr>
          <w:rFonts w:cs="Arial"/>
        </w:rPr>
      </w:pPr>
      <w:r w:rsidRPr="005F7C58">
        <w:rPr>
          <w:rFonts w:cs="Arial"/>
        </w:rPr>
        <w:t>An organised and flexible approach to work.</w:t>
      </w:r>
    </w:p>
    <w:p w14:paraId="5357A074" w14:textId="64A689A7" w:rsidR="007D0C7B" w:rsidRPr="005F7C58" w:rsidRDefault="007D0C7B" w:rsidP="005F7C58">
      <w:pPr>
        <w:numPr>
          <w:ilvl w:val="0"/>
          <w:numId w:val="7"/>
        </w:numPr>
        <w:spacing w:after="0" w:line="240" w:lineRule="auto"/>
        <w:rPr>
          <w:rFonts w:cs="Arial"/>
        </w:rPr>
      </w:pPr>
      <w:r w:rsidRPr="007D0C7B">
        <w:rPr>
          <w:rFonts w:cs="Arial"/>
        </w:rPr>
        <w:t>Good problem-solving skills</w:t>
      </w:r>
    </w:p>
    <w:p w14:paraId="5CEF9B3B" w14:textId="0C6FAE0B" w:rsidR="005F7C58" w:rsidRDefault="00F75EC1" w:rsidP="005F7C58">
      <w:pPr>
        <w:numPr>
          <w:ilvl w:val="0"/>
          <w:numId w:val="8"/>
        </w:numPr>
        <w:spacing w:after="0" w:line="240" w:lineRule="auto"/>
        <w:rPr>
          <w:rFonts w:cs="Arial"/>
        </w:rPr>
      </w:pPr>
      <w:r w:rsidRPr="00F75EC1">
        <w:rPr>
          <w:rFonts w:cs="Arial"/>
        </w:rPr>
        <w:t>Self-motivation and an ability to work under pressure to meet targets and deadlines without supervision</w:t>
      </w:r>
      <w:r w:rsidR="005F7C58" w:rsidRPr="005F7C58">
        <w:rPr>
          <w:rFonts w:cs="Arial"/>
        </w:rPr>
        <w:t>.</w:t>
      </w:r>
    </w:p>
    <w:p w14:paraId="66594235" w14:textId="77777777" w:rsidR="00D01804" w:rsidRDefault="00D01804" w:rsidP="00D01804">
      <w:pPr>
        <w:pStyle w:val="ListParagraph"/>
        <w:numPr>
          <w:ilvl w:val="0"/>
          <w:numId w:val="8"/>
        </w:numPr>
      </w:pPr>
      <w:r w:rsidRPr="00D01804">
        <w:t>Experience with using a Digital SLR camera</w:t>
      </w:r>
    </w:p>
    <w:p w14:paraId="7A92DA5C" w14:textId="7E6FD62B" w:rsidR="00700083" w:rsidRDefault="00700083" w:rsidP="00D01804">
      <w:pPr>
        <w:pStyle w:val="ListParagraph"/>
        <w:numPr>
          <w:ilvl w:val="0"/>
          <w:numId w:val="8"/>
        </w:numPr>
      </w:pPr>
      <w:r w:rsidRPr="00700083">
        <w:t>Manual dexterity and the ability to handle archive material carefully and to the Archive Service standards</w:t>
      </w:r>
    </w:p>
    <w:p w14:paraId="6F230FDB" w14:textId="01F9C723" w:rsidR="005F7C58" w:rsidRPr="00D01804" w:rsidRDefault="005F7C58" w:rsidP="00D01804">
      <w:pPr>
        <w:pStyle w:val="ListParagraph"/>
        <w:numPr>
          <w:ilvl w:val="0"/>
          <w:numId w:val="8"/>
        </w:numPr>
      </w:pPr>
      <w:r w:rsidRPr="00D01804">
        <w:rPr>
          <w:rFonts w:cs="Arial"/>
        </w:rPr>
        <w:t>Able and willing to handle and carry boxes, documents and volumes which can be heavy and cumbersome.</w:t>
      </w:r>
    </w:p>
    <w:p w14:paraId="1AF37B3F" w14:textId="77777777" w:rsidR="005F7C58" w:rsidRPr="005F7C58" w:rsidRDefault="005F7C58" w:rsidP="005F7C58">
      <w:pPr>
        <w:spacing w:after="0" w:line="240" w:lineRule="auto"/>
        <w:rPr>
          <w:rFonts w:cs="Arial"/>
          <w:lang w:val="en-US"/>
        </w:rPr>
      </w:pPr>
    </w:p>
    <w:p w14:paraId="09CBD6E3" w14:textId="456F57E8" w:rsidR="005F7C58" w:rsidRPr="00C23572" w:rsidRDefault="005F7C58" w:rsidP="0A23542C">
      <w:pPr>
        <w:spacing w:after="0" w:line="240" w:lineRule="auto"/>
        <w:rPr>
          <w:rFonts w:cs="Arial"/>
          <w:b/>
          <w:bCs/>
        </w:rPr>
      </w:pPr>
      <w:r w:rsidRPr="00C23572">
        <w:rPr>
          <w:rFonts w:cs="Arial"/>
          <w:b/>
          <w:bCs/>
        </w:rPr>
        <w:t>Desirable Skills</w:t>
      </w:r>
    </w:p>
    <w:p w14:paraId="5B8C2C02" w14:textId="77777777" w:rsidR="00F57C9F" w:rsidRPr="005F7C58" w:rsidRDefault="00F57C9F" w:rsidP="005F7C58">
      <w:pPr>
        <w:spacing w:after="0" w:line="240" w:lineRule="auto"/>
        <w:rPr>
          <w:rFonts w:cs="Arial"/>
        </w:rPr>
      </w:pPr>
    </w:p>
    <w:p w14:paraId="6BFF8260" w14:textId="77777777" w:rsidR="005F7C58" w:rsidRPr="005F7C58" w:rsidRDefault="005F7C58" w:rsidP="005F7C58">
      <w:pPr>
        <w:numPr>
          <w:ilvl w:val="0"/>
          <w:numId w:val="8"/>
        </w:numPr>
        <w:spacing w:after="0" w:line="240" w:lineRule="auto"/>
        <w:rPr>
          <w:rFonts w:cs="Arial"/>
        </w:rPr>
      </w:pPr>
      <w:r w:rsidRPr="005F7C58">
        <w:rPr>
          <w:rFonts w:cs="Arial"/>
        </w:rPr>
        <w:t>Experience of working with archive collections and handling delicate material.</w:t>
      </w:r>
    </w:p>
    <w:p w14:paraId="44399AC1" w14:textId="2F4545B8" w:rsidR="005F7C58" w:rsidRDefault="005F7C58" w:rsidP="005F7C58">
      <w:pPr>
        <w:numPr>
          <w:ilvl w:val="0"/>
          <w:numId w:val="8"/>
        </w:numPr>
        <w:spacing w:after="0" w:line="240" w:lineRule="auto"/>
        <w:rPr>
          <w:rFonts w:cs="Arial"/>
        </w:rPr>
      </w:pPr>
      <w:r w:rsidRPr="005F7C58">
        <w:rPr>
          <w:rFonts w:cs="Arial"/>
        </w:rPr>
        <w:t xml:space="preserve">Experience and understanding of using </w:t>
      </w:r>
      <w:r w:rsidR="00F57C9F">
        <w:rPr>
          <w:rFonts w:cs="Arial"/>
        </w:rPr>
        <w:t>image editing software</w:t>
      </w:r>
      <w:r w:rsidR="00571ED9">
        <w:rPr>
          <w:rFonts w:cs="Arial"/>
        </w:rPr>
        <w:t xml:space="preserve"> including Photoshop</w:t>
      </w:r>
      <w:r w:rsidRPr="005F7C58">
        <w:rPr>
          <w:rFonts w:cs="Arial"/>
        </w:rPr>
        <w:t>.</w:t>
      </w:r>
    </w:p>
    <w:p w14:paraId="2762A1FB" w14:textId="19A415C9" w:rsidR="00206686" w:rsidRPr="005F7C58" w:rsidRDefault="00206686" w:rsidP="005F7C58">
      <w:pPr>
        <w:numPr>
          <w:ilvl w:val="0"/>
          <w:numId w:val="8"/>
        </w:numPr>
        <w:spacing w:after="0" w:line="240" w:lineRule="auto"/>
        <w:rPr>
          <w:rFonts w:cs="Arial"/>
        </w:rPr>
      </w:pPr>
      <w:r w:rsidRPr="00206686">
        <w:rPr>
          <w:rFonts w:cs="Arial"/>
        </w:rPr>
        <w:t>Knowledge of Collection Management Systems</w:t>
      </w:r>
    </w:p>
    <w:p w14:paraId="32D81A8C" w14:textId="2C5C6DBB" w:rsidR="0061413E" w:rsidRDefault="0061413E" w:rsidP="0061413E">
      <w:pPr>
        <w:spacing w:after="0" w:line="240" w:lineRule="auto"/>
        <w:rPr>
          <w:rFonts w:cs="Arial"/>
          <w:color w:val="FF0000"/>
        </w:rPr>
      </w:pPr>
    </w:p>
    <w:p w14:paraId="49BF18E6" w14:textId="77777777" w:rsidR="00BF0E5C" w:rsidRDefault="00BF0E5C" w:rsidP="00BF0E5C">
      <w:pPr>
        <w:spacing w:after="0" w:line="240" w:lineRule="auto"/>
      </w:pPr>
    </w:p>
    <w:p w14:paraId="432B0007" w14:textId="2339C657" w:rsidR="00BF0E5C" w:rsidRDefault="00BF0E5C" w:rsidP="00BF0E5C">
      <w:pPr>
        <w:spacing w:after="0" w:line="240" w:lineRule="auto"/>
        <w:rPr>
          <w:b/>
          <w:sz w:val="28"/>
        </w:rPr>
      </w:pPr>
      <w:r w:rsidRPr="0061413E">
        <w:rPr>
          <w:b/>
          <w:sz w:val="28"/>
        </w:rPr>
        <w:t>Travel Requirement</w:t>
      </w:r>
    </w:p>
    <w:p w14:paraId="7A7AB797" w14:textId="77777777" w:rsidR="00040CFE" w:rsidRPr="0061413E" w:rsidRDefault="00040CFE" w:rsidP="00BF0E5C">
      <w:pPr>
        <w:spacing w:after="0" w:line="240" w:lineRule="auto"/>
        <w:rPr>
          <w:b/>
          <w:sz w:val="28"/>
        </w:rPr>
      </w:pPr>
    </w:p>
    <w:p w14:paraId="63ACE987" w14:textId="35552CBE" w:rsidR="00BF0E5C" w:rsidRDefault="00BF0E5C" w:rsidP="00BF0E5C">
      <w:pPr>
        <w:pStyle w:val="BodyText"/>
        <w:spacing w:line="268" w:lineRule="exact"/>
      </w:pPr>
      <w:r>
        <w:t>There is no significant travel requirement for this job.</w:t>
      </w:r>
    </w:p>
    <w:p w14:paraId="1FA2565C" w14:textId="67EBC231" w:rsidR="00040CFE" w:rsidRDefault="00040CFE" w:rsidP="00BF0E5C">
      <w:pPr>
        <w:pStyle w:val="BodyText"/>
        <w:spacing w:line="268" w:lineRule="exact"/>
      </w:pPr>
    </w:p>
    <w:p w14:paraId="5A85BD06" w14:textId="77777777" w:rsidR="00040CFE" w:rsidRPr="00623F51" w:rsidRDefault="00040CFE" w:rsidP="00BF0E5C">
      <w:pPr>
        <w:pStyle w:val="BodyText"/>
        <w:spacing w:line="268" w:lineRule="exact"/>
      </w:pPr>
    </w:p>
    <w:p w14:paraId="70EA65F7" w14:textId="77777777" w:rsidR="00107FA9" w:rsidRDefault="00107FA9" w:rsidP="0061413E">
      <w:pPr>
        <w:spacing w:after="0" w:line="240" w:lineRule="auto"/>
      </w:pPr>
    </w:p>
    <w:tbl>
      <w:tblPr>
        <w:tblStyle w:val="TableGrid"/>
        <w:tblW w:w="0" w:type="auto"/>
        <w:tblLook w:val="04A0" w:firstRow="1" w:lastRow="0" w:firstColumn="1" w:lastColumn="0" w:noHBand="0" w:noVBand="1"/>
      </w:tblPr>
      <w:tblGrid>
        <w:gridCol w:w="1555"/>
        <w:gridCol w:w="4394"/>
        <w:gridCol w:w="992"/>
        <w:gridCol w:w="2075"/>
      </w:tblGrid>
      <w:tr w:rsidR="0061413E" w14:paraId="58BC9337" w14:textId="77777777" w:rsidTr="001E10D4">
        <w:tc>
          <w:tcPr>
            <w:tcW w:w="9016" w:type="dxa"/>
            <w:gridSpan w:val="4"/>
          </w:tcPr>
          <w:p w14:paraId="277F4667" w14:textId="4144D3EB" w:rsidR="0061413E" w:rsidRPr="00F44906" w:rsidRDefault="0061413E" w:rsidP="001E10D4">
            <w:pPr>
              <w:jc w:val="center"/>
              <w:rPr>
                <w:b/>
              </w:rPr>
            </w:pPr>
            <w:r>
              <w:rPr>
                <w:b/>
              </w:rPr>
              <w:t>Context statement prepared by:</w:t>
            </w:r>
            <w:r w:rsidR="00385476">
              <w:rPr>
                <w:b/>
              </w:rPr>
              <w:t xml:space="preserve"> </w:t>
            </w:r>
          </w:p>
        </w:tc>
      </w:tr>
      <w:tr w:rsidR="0061413E" w14:paraId="635E5F42" w14:textId="77777777" w:rsidTr="00107FA9">
        <w:tc>
          <w:tcPr>
            <w:tcW w:w="1555" w:type="dxa"/>
          </w:tcPr>
          <w:p w14:paraId="55688EDA" w14:textId="77777777" w:rsidR="0061413E" w:rsidRDefault="0061413E" w:rsidP="001E10D4">
            <w:r>
              <w:t>Manager</w:t>
            </w:r>
          </w:p>
        </w:tc>
        <w:tc>
          <w:tcPr>
            <w:tcW w:w="4394" w:type="dxa"/>
          </w:tcPr>
          <w:p w14:paraId="273D3449" w14:textId="00D65D01" w:rsidR="0061413E" w:rsidRDefault="00107FA9" w:rsidP="001E10D4">
            <w:r>
              <w:t>Jessica Pollard (Archive Conservation Officer)</w:t>
            </w:r>
          </w:p>
        </w:tc>
        <w:tc>
          <w:tcPr>
            <w:tcW w:w="992" w:type="dxa"/>
          </w:tcPr>
          <w:p w14:paraId="720BAE5B" w14:textId="77777777" w:rsidR="0061413E" w:rsidRDefault="0061413E" w:rsidP="001E10D4">
            <w:r>
              <w:t>Date</w:t>
            </w:r>
          </w:p>
        </w:tc>
        <w:tc>
          <w:tcPr>
            <w:tcW w:w="2075" w:type="dxa"/>
          </w:tcPr>
          <w:p w14:paraId="452CD118" w14:textId="02656225" w:rsidR="0061413E" w:rsidRDefault="00206686" w:rsidP="001E10D4">
            <w:r>
              <w:t>05/03/2026</w:t>
            </w:r>
          </w:p>
        </w:tc>
      </w:tr>
    </w:tbl>
    <w:p w14:paraId="36794324" w14:textId="77777777" w:rsidR="0061413E" w:rsidRDefault="0061413E" w:rsidP="0061413E">
      <w:pPr>
        <w:spacing w:after="0" w:line="240" w:lineRule="auto"/>
      </w:pPr>
    </w:p>
    <w:sectPr w:rsidR="0061413E" w:rsidSect="00C6516E">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6DB91" w14:textId="77777777" w:rsidR="008F052D" w:rsidRDefault="008F052D" w:rsidP="00C6516E">
      <w:pPr>
        <w:spacing w:after="0" w:line="240" w:lineRule="auto"/>
      </w:pPr>
      <w:r>
        <w:separator/>
      </w:r>
    </w:p>
  </w:endnote>
  <w:endnote w:type="continuationSeparator" w:id="0">
    <w:p w14:paraId="442DABC9" w14:textId="77777777" w:rsidR="008F052D" w:rsidRDefault="008F052D" w:rsidP="00C6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64D7" w14:textId="77777777" w:rsidR="00C6516E" w:rsidRDefault="00C6516E">
    <w:pPr>
      <w:pStyle w:val="Footer"/>
    </w:pPr>
    <w:r>
      <w:rPr>
        <w:noProof/>
        <w:lang w:eastAsia="en-GB"/>
      </w:rPr>
      <w:drawing>
        <wp:inline distT="0" distB="0" distL="0" distR="0" wp14:anchorId="48D69537" wp14:editId="6B274B1A">
          <wp:extent cx="5731510" cy="6451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ruitment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45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8B07" w14:textId="77777777" w:rsidR="008F052D" w:rsidRDefault="008F052D" w:rsidP="00C6516E">
      <w:pPr>
        <w:spacing w:after="0" w:line="240" w:lineRule="auto"/>
      </w:pPr>
      <w:r>
        <w:separator/>
      </w:r>
    </w:p>
  </w:footnote>
  <w:footnote w:type="continuationSeparator" w:id="0">
    <w:p w14:paraId="64B8F941" w14:textId="77777777" w:rsidR="008F052D" w:rsidRDefault="008F052D" w:rsidP="00C6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9094" w14:textId="77777777" w:rsidR="00C6516E" w:rsidRDefault="00C6516E">
    <w:pPr>
      <w:pStyle w:val="Header"/>
    </w:pPr>
    <w:r>
      <w:rPr>
        <w:noProof/>
        <w:lang w:eastAsia="en-GB"/>
      </w:rPr>
      <w:drawing>
        <wp:inline distT="0" distB="0" distL="0" distR="0" wp14:anchorId="07DE857C" wp14:editId="7EB38A89">
          <wp:extent cx="5731510" cy="6280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text statement form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628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31B"/>
    <w:multiLevelType w:val="multilevel"/>
    <w:tmpl w:val="D814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B17D9"/>
    <w:multiLevelType w:val="hybridMultilevel"/>
    <w:tmpl w:val="3C28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5118C"/>
    <w:multiLevelType w:val="hybridMultilevel"/>
    <w:tmpl w:val="DCB8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3566"/>
    <w:multiLevelType w:val="hybridMultilevel"/>
    <w:tmpl w:val="7AEE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3878"/>
    <w:multiLevelType w:val="hybridMultilevel"/>
    <w:tmpl w:val="04AEF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727FFC"/>
    <w:multiLevelType w:val="hybridMultilevel"/>
    <w:tmpl w:val="8CC03B0C"/>
    <w:lvl w:ilvl="0" w:tplc="A3D83FF0">
      <w:numFmt w:val="bullet"/>
      <w:lvlText w:val=""/>
      <w:lvlJc w:val="left"/>
      <w:pPr>
        <w:ind w:left="226" w:hanging="226"/>
      </w:pPr>
      <w:rPr>
        <w:rFonts w:ascii="Symbol" w:eastAsia="Symbol" w:hAnsi="Symbol" w:cs="Symbol" w:hint="default"/>
        <w:w w:val="100"/>
        <w:sz w:val="22"/>
        <w:szCs w:val="22"/>
        <w:lang w:val="en-US" w:eastAsia="en-US" w:bidi="ar-SA"/>
      </w:rPr>
    </w:lvl>
    <w:lvl w:ilvl="1" w:tplc="442CA818">
      <w:numFmt w:val="bullet"/>
      <w:lvlText w:val="•"/>
      <w:lvlJc w:val="left"/>
      <w:pPr>
        <w:ind w:left="1104" w:hanging="226"/>
      </w:pPr>
      <w:rPr>
        <w:lang w:val="en-US" w:eastAsia="en-US" w:bidi="ar-SA"/>
      </w:rPr>
    </w:lvl>
    <w:lvl w:ilvl="2" w:tplc="1408E7F8">
      <w:numFmt w:val="bullet"/>
      <w:lvlText w:val="•"/>
      <w:lvlJc w:val="left"/>
      <w:pPr>
        <w:ind w:left="1979" w:hanging="226"/>
      </w:pPr>
      <w:rPr>
        <w:lang w:val="en-US" w:eastAsia="en-US" w:bidi="ar-SA"/>
      </w:rPr>
    </w:lvl>
    <w:lvl w:ilvl="3" w:tplc="AA2C0DDE">
      <w:numFmt w:val="bullet"/>
      <w:lvlText w:val="•"/>
      <w:lvlJc w:val="left"/>
      <w:pPr>
        <w:ind w:left="2853" w:hanging="226"/>
      </w:pPr>
      <w:rPr>
        <w:lang w:val="en-US" w:eastAsia="en-US" w:bidi="ar-SA"/>
      </w:rPr>
    </w:lvl>
    <w:lvl w:ilvl="4" w:tplc="6C00B138">
      <w:numFmt w:val="bullet"/>
      <w:lvlText w:val="•"/>
      <w:lvlJc w:val="left"/>
      <w:pPr>
        <w:ind w:left="3728" w:hanging="226"/>
      </w:pPr>
      <w:rPr>
        <w:lang w:val="en-US" w:eastAsia="en-US" w:bidi="ar-SA"/>
      </w:rPr>
    </w:lvl>
    <w:lvl w:ilvl="5" w:tplc="662651B0">
      <w:numFmt w:val="bullet"/>
      <w:lvlText w:val="•"/>
      <w:lvlJc w:val="left"/>
      <w:pPr>
        <w:ind w:left="4603" w:hanging="226"/>
      </w:pPr>
      <w:rPr>
        <w:lang w:val="en-US" w:eastAsia="en-US" w:bidi="ar-SA"/>
      </w:rPr>
    </w:lvl>
    <w:lvl w:ilvl="6" w:tplc="3B20B28E">
      <w:numFmt w:val="bullet"/>
      <w:lvlText w:val="•"/>
      <w:lvlJc w:val="left"/>
      <w:pPr>
        <w:ind w:left="5477" w:hanging="226"/>
      </w:pPr>
      <w:rPr>
        <w:lang w:val="en-US" w:eastAsia="en-US" w:bidi="ar-SA"/>
      </w:rPr>
    </w:lvl>
    <w:lvl w:ilvl="7" w:tplc="8E3895B0">
      <w:numFmt w:val="bullet"/>
      <w:lvlText w:val="•"/>
      <w:lvlJc w:val="left"/>
      <w:pPr>
        <w:ind w:left="6352" w:hanging="226"/>
      </w:pPr>
      <w:rPr>
        <w:lang w:val="en-US" w:eastAsia="en-US" w:bidi="ar-SA"/>
      </w:rPr>
    </w:lvl>
    <w:lvl w:ilvl="8" w:tplc="16C4A940">
      <w:numFmt w:val="bullet"/>
      <w:lvlText w:val="•"/>
      <w:lvlJc w:val="left"/>
      <w:pPr>
        <w:ind w:left="7227" w:hanging="226"/>
      </w:pPr>
      <w:rPr>
        <w:lang w:val="en-US" w:eastAsia="en-US" w:bidi="ar-SA"/>
      </w:rPr>
    </w:lvl>
  </w:abstractNum>
  <w:abstractNum w:abstractNumId="6" w15:restartNumberingAfterBreak="0">
    <w:nsid w:val="1EE440F5"/>
    <w:multiLevelType w:val="multilevel"/>
    <w:tmpl w:val="87C0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1F7665"/>
    <w:multiLevelType w:val="hybridMultilevel"/>
    <w:tmpl w:val="B8AE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75703"/>
    <w:multiLevelType w:val="hybridMultilevel"/>
    <w:tmpl w:val="9550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71AD1"/>
    <w:multiLevelType w:val="hybridMultilevel"/>
    <w:tmpl w:val="EAD6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B3B61"/>
    <w:multiLevelType w:val="multilevel"/>
    <w:tmpl w:val="7EC4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78010">
    <w:abstractNumId w:val="6"/>
  </w:num>
  <w:num w:numId="2" w16cid:durableId="980964591">
    <w:abstractNumId w:val="8"/>
  </w:num>
  <w:num w:numId="3" w16cid:durableId="268511932">
    <w:abstractNumId w:val="4"/>
  </w:num>
  <w:num w:numId="4" w16cid:durableId="1544754438">
    <w:abstractNumId w:val="9"/>
  </w:num>
  <w:num w:numId="5" w16cid:durableId="338972844">
    <w:abstractNumId w:val="3"/>
  </w:num>
  <w:num w:numId="6" w16cid:durableId="320426386">
    <w:abstractNumId w:val="1"/>
  </w:num>
  <w:num w:numId="7" w16cid:durableId="867840530">
    <w:abstractNumId w:val="10"/>
  </w:num>
  <w:num w:numId="8" w16cid:durableId="413940304">
    <w:abstractNumId w:val="0"/>
  </w:num>
  <w:num w:numId="9" w16cid:durableId="1066145903">
    <w:abstractNumId w:val="2"/>
  </w:num>
  <w:num w:numId="10" w16cid:durableId="37315486">
    <w:abstractNumId w:val="5"/>
  </w:num>
  <w:num w:numId="11" w16cid:durableId="301472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5E7"/>
    <w:rsid w:val="00001086"/>
    <w:rsid w:val="00040CFE"/>
    <w:rsid w:val="0004338D"/>
    <w:rsid w:val="00061C39"/>
    <w:rsid w:val="00094DD9"/>
    <w:rsid w:val="000E6FC8"/>
    <w:rsid w:val="00107FA9"/>
    <w:rsid w:val="00131E02"/>
    <w:rsid w:val="00163511"/>
    <w:rsid w:val="00186D3C"/>
    <w:rsid w:val="001A7D6E"/>
    <w:rsid w:val="001B30DD"/>
    <w:rsid w:val="001B7C89"/>
    <w:rsid w:val="001D2B17"/>
    <w:rsid w:val="001E7294"/>
    <w:rsid w:val="001E7F52"/>
    <w:rsid w:val="00201E9F"/>
    <w:rsid w:val="00206686"/>
    <w:rsid w:val="00223055"/>
    <w:rsid w:val="00236210"/>
    <w:rsid w:val="00245BE5"/>
    <w:rsid w:val="00261D69"/>
    <w:rsid w:val="00273D89"/>
    <w:rsid w:val="00286502"/>
    <w:rsid w:val="002B61A7"/>
    <w:rsid w:val="002C1982"/>
    <w:rsid w:val="002C3FED"/>
    <w:rsid w:val="002D7E41"/>
    <w:rsid w:val="002E0DA9"/>
    <w:rsid w:val="002F0808"/>
    <w:rsid w:val="00303881"/>
    <w:rsid w:val="00305C6A"/>
    <w:rsid w:val="00322F47"/>
    <w:rsid w:val="00340C09"/>
    <w:rsid w:val="003526A7"/>
    <w:rsid w:val="0037695E"/>
    <w:rsid w:val="00385476"/>
    <w:rsid w:val="00386181"/>
    <w:rsid w:val="003B0FD6"/>
    <w:rsid w:val="003B7EC6"/>
    <w:rsid w:val="003F23B0"/>
    <w:rsid w:val="00413C80"/>
    <w:rsid w:val="00426F0B"/>
    <w:rsid w:val="00451654"/>
    <w:rsid w:val="004713C4"/>
    <w:rsid w:val="00483351"/>
    <w:rsid w:val="004852A7"/>
    <w:rsid w:val="00497918"/>
    <w:rsid w:val="004B71A4"/>
    <w:rsid w:val="005041EF"/>
    <w:rsid w:val="00505E14"/>
    <w:rsid w:val="005144A8"/>
    <w:rsid w:val="00544D4B"/>
    <w:rsid w:val="005561E8"/>
    <w:rsid w:val="0056201F"/>
    <w:rsid w:val="00571ED9"/>
    <w:rsid w:val="00581090"/>
    <w:rsid w:val="00593328"/>
    <w:rsid w:val="005F2027"/>
    <w:rsid w:val="005F7C58"/>
    <w:rsid w:val="0060330A"/>
    <w:rsid w:val="0061413E"/>
    <w:rsid w:val="00621C0F"/>
    <w:rsid w:val="00623F51"/>
    <w:rsid w:val="006D28E3"/>
    <w:rsid w:val="00700083"/>
    <w:rsid w:val="007249F3"/>
    <w:rsid w:val="007377AD"/>
    <w:rsid w:val="0075262E"/>
    <w:rsid w:val="007555E0"/>
    <w:rsid w:val="007761D9"/>
    <w:rsid w:val="007852FF"/>
    <w:rsid w:val="00794E31"/>
    <w:rsid w:val="007A76C7"/>
    <w:rsid w:val="007D0C7B"/>
    <w:rsid w:val="007E1282"/>
    <w:rsid w:val="007E36CA"/>
    <w:rsid w:val="00812EC4"/>
    <w:rsid w:val="00824E10"/>
    <w:rsid w:val="008408E2"/>
    <w:rsid w:val="00846041"/>
    <w:rsid w:val="00850385"/>
    <w:rsid w:val="008624CC"/>
    <w:rsid w:val="0086727E"/>
    <w:rsid w:val="008A5291"/>
    <w:rsid w:val="008E3C5E"/>
    <w:rsid w:val="008F052D"/>
    <w:rsid w:val="008F3A5E"/>
    <w:rsid w:val="008F7971"/>
    <w:rsid w:val="0095714A"/>
    <w:rsid w:val="009677BD"/>
    <w:rsid w:val="009A39FF"/>
    <w:rsid w:val="009B5252"/>
    <w:rsid w:val="009C1C66"/>
    <w:rsid w:val="009C3A66"/>
    <w:rsid w:val="009E42B2"/>
    <w:rsid w:val="00A3039A"/>
    <w:rsid w:val="00A330DB"/>
    <w:rsid w:val="00A41B43"/>
    <w:rsid w:val="00A541E0"/>
    <w:rsid w:val="00A54679"/>
    <w:rsid w:val="00AB5D6F"/>
    <w:rsid w:val="00AC7114"/>
    <w:rsid w:val="00AD4AED"/>
    <w:rsid w:val="00AE7E0F"/>
    <w:rsid w:val="00AF22AB"/>
    <w:rsid w:val="00AF48E7"/>
    <w:rsid w:val="00B215E7"/>
    <w:rsid w:val="00B25AB8"/>
    <w:rsid w:val="00B26D60"/>
    <w:rsid w:val="00B37196"/>
    <w:rsid w:val="00B5491B"/>
    <w:rsid w:val="00B56A4B"/>
    <w:rsid w:val="00B73A9C"/>
    <w:rsid w:val="00B94013"/>
    <w:rsid w:val="00B9583D"/>
    <w:rsid w:val="00BF0290"/>
    <w:rsid w:val="00BF0E5C"/>
    <w:rsid w:val="00C073F8"/>
    <w:rsid w:val="00C13D01"/>
    <w:rsid w:val="00C23572"/>
    <w:rsid w:val="00C24058"/>
    <w:rsid w:val="00C269B5"/>
    <w:rsid w:val="00C42D1E"/>
    <w:rsid w:val="00C6516E"/>
    <w:rsid w:val="00C87B47"/>
    <w:rsid w:val="00CD3CD7"/>
    <w:rsid w:val="00CE5054"/>
    <w:rsid w:val="00CF0D32"/>
    <w:rsid w:val="00CF5BA1"/>
    <w:rsid w:val="00CF6C74"/>
    <w:rsid w:val="00D01804"/>
    <w:rsid w:val="00D13230"/>
    <w:rsid w:val="00D36324"/>
    <w:rsid w:val="00D41784"/>
    <w:rsid w:val="00D558AE"/>
    <w:rsid w:val="00D61ED3"/>
    <w:rsid w:val="00D764BC"/>
    <w:rsid w:val="00DC00A7"/>
    <w:rsid w:val="00E0765F"/>
    <w:rsid w:val="00E60B24"/>
    <w:rsid w:val="00E76CB5"/>
    <w:rsid w:val="00F0295D"/>
    <w:rsid w:val="00F30490"/>
    <w:rsid w:val="00F36A9D"/>
    <w:rsid w:val="00F4088C"/>
    <w:rsid w:val="00F4110C"/>
    <w:rsid w:val="00F57C9F"/>
    <w:rsid w:val="00F75EC1"/>
    <w:rsid w:val="00F92D9E"/>
    <w:rsid w:val="00FD5721"/>
    <w:rsid w:val="00FE6181"/>
    <w:rsid w:val="00FF4343"/>
    <w:rsid w:val="0A235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D2F2"/>
  <w15:chartTrackingRefBased/>
  <w15:docId w15:val="{DDE8AAE7-B460-41D7-8516-11BA6043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16E"/>
  </w:style>
  <w:style w:type="paragraph" w:styleId="Footer">
    <w:name w:val="footer"/>
    <w:basedOn w:val="Normal"/>
    <w:link w:val="FooterChar"/>
    <w:uiPriority w:val="99"/>
    <w:unhideWhenUsed/>
    <w:rsid w:val="00C65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16E"/>
  </w:style>
  <w:style w:type="paragraph" w:styleId="BodyText">
    <w:name w:val="Body Text"/>
    <w:basedOn w:val="Normal"/>
    <w:link w:val="BodyTextChar"/>
    <w:uiPriority w:val="1"/>
    <w:unhideWhenUsed/>
    <w:qFormat/>
    <w:rsid w:val="00623F51"/>
    <w:pPr>
      <w:widowControl w:val="0"/>
      <w:autoSpaceDE w:val="0"/>
      <w:autoSpaceDN w:val="0"/>
      <w:spacing w:after="0" w:line="240" w:lineRule="auto"/>
    </w:pPr>
    <w:rPr>
      <w:rFonts w:ascii="Carlito" w:eastAsia="Carlito" w:hAnsi="Carlito" w:cs="Carlito"/>
      <w:lang w:val="en-US"/>
    </w:rPr>
  </w:style>
  <w:style w:type="character" w:customStyle="1" w:styleId="BodyTextChar">
    <w:name w:val="Body Text Char"/>
    <w:basedOn w:val="DefaultParagraphFont"/>
    <w:link w:val="BodyText"/>
    <w:uiPriority w:val="1"/>
    <w:rsid w:val="00623F51"/>
    <w:rPr>
      <w:rFonts w:ascii="Carlito" w:eastAsia="Carlito" w:hAnsi="Carlito" w:cs="Carlito"/>
      <w:lang w:val="en-US"/>
    </w:rPr>
  </w:style>
  <w:style w:type="paragraph" w:styleId="ListParagraph">
    <w:name w:val="List Paragraph"/>
    <w:basedOn w:val="Normal"/>
    <w:uiPriority w:val="1"/>
    <w:qFormat/>
    <w:rsid w:val="002B61A7"/>
    <w:pPr>
      <w:ind w:left="720"/>
      <w:contextualSpacing/>
    </w:pPr>
  </w:style>
  <w:style w:type="paragraph" w:styleId="Revision">
    <w:name w:val="Revision"/>
    <w:hidden/>
    <w:uiPriority w:val="99"/>
    <w:semiHidden/>
    <w:rsid w:val="003B7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17354">
      <w:bodyDiv w:val="1"/>
      <w:marLeft w:val="0"/>
      <w:marRight w:val="0"/>
      <w:marTop w:val="0"/>
      <w:marBottom w:val="0"/>
      <w:divBdr>
        <w:top w:val="none" w:sz="0" w:space="0" w:color="auto"/>
        <w:left w:val="none" w:sz="0" w:space="0" w:color="auto"/>
        <w:bottom w:val="none" w:sz="0" w:space="0" w:color="auto"/>
        <w:right w:val="none" w:sz="0" w:space="0" w:color="auto"/>
      </w:divBdr>
    </w:div>
    <w:div w:id="1775902293">
      <w:bodyDiv w:val="1"/>
      <w:marLeft w:val="0"/>
      <w:marRight w:val="0"/>
      <w:marTop w:val="0"/>
      <w:marBottom w:val="0"/>
      <w:divBdr>
        <w:top w:val="none" w:sz="0" w:space="0" w:color="auto"/>
        <w:left w:val="none" w:sz="0" w:space="0" w:color="auto"/>
        <w:bottom w:val="none" w:sz="0" w:space="0" w:color="auto"/>
        <w:right w:val="none" w:sz="0" w:space="0" w:color="auto"/>
      </w:divBdr>
    </w:div>
    <w:div w:id="1840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963</Words>
  <Characters>5492</Characters>
  <Application>Microsoft Office Word</Application>
  <DocSecurity>0</DocSecurity>
  <Lines>45</Lines>
  <Paragraphs>12</Paragraphs>
  <ScaleCrop>false</ScaleCrop>
  <Company>Dorset Councils Partnership</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Lawrence</dc:creator>
  <cp:keywords/>
  <dc:description/>
  <cp:lastModifiedBy>Jessica Pollard</cp:lastModifiedBy>
  <cp:revision>46</cp:revision>
  <dcterms:created xsi:type="dcterms:W3CDTF">2026-03-05T08:56:00Z</dcterms:created>
  <dcterms:modified xsi:type="dcterms:W3CDTF">2026-04-23T07:55:00Z</dcterms:modified>
</cp:coreProperties>
</file>