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360"/>
      </w:tblGrid>
      <w:tr w:rsidR="00B84F7B" w:rsidRPr="00FB582D">
        <w:trPr>
          <w:trHeight w:val="2880"/>
          <w:jc w:val="center"/>
        </w:trPr>
        <w:tc>
          <w:tcPr>
            <w:tcW w:w="5000" w:type="pct"/>
          </w:tcPr>
          <w:p w:rsidR="00CE30F0" w:rsidRDefault="00CE30F0">
            <w:pPr>
              <w:pStyle w:val="NoSpacing"/>
              <w:jc w:val="center"/>
              <w:rPr>
                <w:rFonts w:ascii="Cambria" w:hAnsi="Cambria"/>
                <w:caps/>
                <w:sz w:val="24"/>
                <w:szCs w:val="24"/>
              </w:rPr>
            </w:pPr>
          </w:p>
          <w:p w:rsidR="003C153C" w:rsidRDefault="003C153C" w:rsidP="003C153C">
            <w:pPr>
              <w:pStyle w:val="Title"/>
              <w:rPr>
                <w:rFonts w:asciiTheme="minorHAnsi" w:hAnsiTheme="minorHAnsi"/>
              </w:rPr>
            </w:pPr>
          </w:p>
          <w:p w:rsidR="00F313F9" w:rsidRDefault="00F313F9" w:rsidP="003C153C">
            <w:pPr>
              <w:jc w:val="center"/>
              <w:rPr>
                <w:rFonts w:asciiTheme="minorHAnsi" w:hAnsiTheme="minorHAnsi" w:cs="Arial"/>
                <w:b/>
                <w:bCs/>
                <w:noProof/>
                <w:lang w:val="en-GB" w:eastAsia="en-GB"/>
              </w:rPr>
            </w:pPr>
          </w:p>
          <w:p w:rsidR="003C153C" w:rsidRDefault="002D7C86" w:rsidP="003C153C">
            <w:pPr>
              <w:jc w:val="center"/>
              <w:rPr>
                <w:rFonts w:asciiTheme="minorHAnsi" w:hAnsiTheme="minorHAnsi" w:cs="Arial"/>
                <w:b/>
                <w:bCs/>
              </w:rPr>
            </w:pPr>
            <w:r w:rsidRPr="005F31EA">
              <w:rPr>
                <w:rFonts w:asciiTheme="minorHAnsi" w:hAnsiTheme="minorHAnsi"/>
                <w:noProof/>
                <w:lang w:val="en-GB" w:eastAsia="en-GB"/>
              </w:rPr>
              <w:drawing>
                <wp:inline distT="0" distB="0" distL="0" distR="0" wp14:anchorId="426B58E4" wp14:editId="2B3DF507">
                  <wp:extent cx="5011823" cy="3028950"/>
                  <wp:effectExtent l="0" t="0" r="0" b="0"/>
                  <wp:docPr id="2" name="Picture 2" descr="F:\Finance Officer\Logos\400dpiLogo - new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nance Officer\Logos\400dpiLogo - new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1271" cy="3058835"/>
                          </a:xfrm>
                          <a:prstGeom prst="rect">
                            <a:avLst/>
                          </a:prstGeom>
                          <a:noFill/>
                          <a:ln>
                            <a:noFill/>
                          </a:ln>
                        </pic:spPr>
                      </pic:pic>
                    </a:graphicData>
                  </a:graphic>
                </wp:inline>
              </w:drawing>
            </w:r>
          </w:p>
          <w:p w:rsidR="002D7C86" w:rsidRDefault="002D7C86" w:rsidP="003C153C">
            <w:pPr>
              <w:jc w:val="center"/>
              <w:rPr>
                <w:rFonts w:asciiTheme="minorHAnsi" w:hAnsiTheme="minorHAnsi" w:cs="Arial"/>
                <w:b/>
                <w:bCs/>
              </w:rPr>
            </w:pPr>
          </w:p>
          <w:p w:rsidR="002D7C86" w:rsidRDefault="002D7C86" w:rsidP="003C153C">
            <w:pPr>
              <w:jc w:val="center"/>
              <w:rPr>
                <w:rFonts w:asciiTheme="minorHAnsi" w:hAnsiTheme="minorHAnsi" w:cs="Arial"/>
                <w:b/>
                <w:bCs/>
              </w:rPr>
            </w:pPr>
          </w:p>
          <w:p w:rsidR="002D7C86" w:rsidRDefault="002D7C86" w:rsidP="003C153C">
            <w:pPr>
              <w:jc w:val="center"/>
              <w:rPr>
                <w:rFonts w:asciiTheme="minorHAnsi" w:hAnsiTheme="minorHAnsi" w:cs="Arial"/>
                <w:b/>
                <w:bCs/>
              </w:rPr>
            </w:pPr>
          </w:p>
          <w:p w:rsidR="002D7C86" w:rsidRDefault="002D7C86" w:rsidP="003C153C">
            <w:pPr>
              <w:jc w:val="center"/>
              <w:rPr>
                <w:rFonts w:asciiTheme="minorHAnsi" w:hAnsiTheme="minorHAnsi" w:cs="Arial"/>
                <w:b/>
                <w:bCs/>
              </w:rPr>
            </w:pPr>
          </w:p>
          <w:p w:rsidR="002D7C86" w:rsidRDefault="002D7C86" w:rsidP="003C153C">
            <w:pPr>
              <w:jc w:val="center"/>
              <w:rPr>
                <w:rFonts w:asciiTheme="minorHAnsi" w:hAnsiTheme="minorHAnsi" w:cs="Arial"/>
                <w:b/>
                <w:bCs/>
              </w:rPr>
            </w:pPr>
          </w:p>
          <w:p w:rsidR="002D7C86" w:rsidRDefault="002D7C86" w:rsidP="003C153C">
            <w:pPr>
              <w:jc w:val="center"/>
              <w:rPr>
                <w:rFonts w:asciiTheme="minorHAnsi" w:hAnsiTheme="minorHAnsi" w:cs="Arial"/>
                <w:b/>
                <w:bCs/>
              </w:rPr>
            </w:pPr>
          </w:p>
          <w:p w:rsidR="002D7C86" w:rsidRDefault="002D7C86" w:rsidP="003C153C">
            <w:pPr>
              <w:jc w:val="center"/>
              <w:rPr>
                <w:rFonts w:asciiTheme="minorHAnsi" w:hAnsiTheme="minorHAnsi" w:cs="Arial"/>
                <w:b/>
                <w:bCs/>
              </w:rPr>
            </w:pPr>
          </w:p>
          <w:p w:rsidR="002D7C86" w:rsidRPr="003D37AB" w:rsidRDefault="002D7C86" w:rsidP="002D7C86">
            <w:pPr>
              <w:rPr>
                <w:rFonts w:asciiTheme="minorHAnsi" w:hAnsiTheme="minorHAnsi" w:cs="Arial"/>
                <w:b/>
                <w:bCs/>
              </w:rPr>
            </w:pPr>
          </w:p>
          <w:tbl>
            <w:tblPr>
              <w:tblW w:w="8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713"/>
            </w:tblGrid>
            <w:tr w:rsidR="003C153C" w:rsidRPr="003D37AB" w:rsidTr="002D7C86">
              <w:trPr>
                <w:cantSplit/>
              </w:trPr>
              <w:tc>
                <w:tcPr>
                  <w:tcW w:w="8713" w:type="dxa"/>
                  <w:tcBorders>
                    <w:bottom w:val="single" w:sz="4" w:space="0" w:color="auto"/>
                  </w:tcBorders>
                  <w:shd w:val="clear" w:color="auto" w:fill="DAEEF3" w:themeFill="accent5" w:themeFillTint="33"/>
                </w:tcPr>
                <w:p w:rsidR="003C153C" w:rsidRPr="003D37AB" w:rsidRDefault="003C153C" w:rsidP="003C153C">
                  <w:pPr>
                    <w:jc w:val="both"/>
                    <w:rPr>
                      <w:rFonts w:asciiTheme="minorHAnsi" w:hAnsiTheme="minorHAnsi" w:cs="Arial"/>
                      <w:b/>
                      <w:bCs/>
                    </w:rPr>
                  </w:pPr>
                </w:p>
                <w:p w:rsidR="003C153C" w:rsidRDefault="003C153C" w:rsidP="003C153C">
                  <w:pPr>
                    <w:jc w:val="center"/>
                    <w:rPr>
                      <w:rFonts w:asciiTheme="minorHAnsi" w:hAnsiTheme="minorHAnsi" w:cs="Arial"/>
                      <w:b/>
                      <w:bCs/>
                      <w:color w:val="002060"/>
                      <w:sz w:val="48"/>
                      <w:szCs w:val="48"/>
                    </w:rPr>
                  </w:pPr>
                  <w:r w:rsidRPr="00207EA2">
                    <w:rPr>
                      <w:rFonts w:asciiTheme="minorHAnsi" w:hAnsiTheme="minorHAnsi" w:cs="Arial"/>
                      <w:b/>
                      <w:bCs/>
                      <w:color w:val="002060"/>
                      <w:sz w:val="48"/>
                      <w:szCs w:val="48"/>
                    </w:rPr>
                    <w:t xml:space="preserve">JOB DESCRIPTION  </w:t>
                  </w:r>
                </w:p>
                <w:p w:rsidR="003C153C" w:rsidRPr="00207EA2" w:rsidRDefault="003C153C" w:rsidP="003C153C">
                  <w:pPr>
                    <w:jc w:val="center"/>
                    <w:rPr>
                      <w:rFonts w:asciiTheme="minorHAnsi" w:hAnsiTheme="minorHAnsi" w:cs="Arial"/>
                      <w:b/>
                      <w:bCs/>
                      <w:color w:val="002060"/>
                      <w:sz w:val="48"/>
                      <w:szCs w:val="48"/>
                    </w:rPr>
                  </w:pPr>
                  <w:r>
                    <w:rPr>
                      <w:rFonts w:asciiTheme="minorHAnsi" w:hAnsiTheme="minorHAnsi" w:cs="Arial"/>
                      <w:b/>
                      <w:bCs/>
                      <w:color w:val="002060"/>
                      <w:sz w:val="48"/>
                      <w:szCs w:val="48"/>
                    </w:rPr>
                    <w:t>CLASS</w:t>
                  </w:r>
                  <w:r w:rsidRPr="00207EA2">
                    <w:rPr>
                      <w:rFonts w:asciiTheme="minorHAnsi" w:hAnsiTheme="minorHAnsi" w:cs="Arial"/>
                      <w:b/>
                      <w:bCs/>
                      <w:color w:val="002060"/>
                      <w:sz w:val="48"/>
                      <w:szCs w:val="48"/>
                    </w:rPr>
                    <w:t xml:space="preserve"> TEACHER</w:t>
                  </w:r>
                </w:p>
                <w:p w:rsidR="003C153C" w:rsidRPr="003D37AB" w:rsidRDefault="003C153C" w:rsidP="003C153C">
                  <w:pPr>
                    <w:jc w:val="both"/>
                    <w:rPr>
                      <w:rFonts w:asciiTheme="minorHAnsi" w:hAnsiTheme="minorHAnsi" w:cs="Arial"/>
                    </w:rPr>
                  </w:pPr>
                </w:p>
              </w:tc>
            </w:tr>
          </w:tbl>
          <w:p w:rsidR="003C153C" w:rsidRDefault="003C153C" w:rsidP="003C153C">
            <w:pPr>
              <w:jc w:val="both"/>
              <w:rPr>
                <w:rFonts w:asciiTheme="minorHAnsi" w:hAnsiTheme="minorHAnsi" w:cs="Arial"/>
                <w:b/>
                <w:bCs/>
              </w:rPr>
            </w:pPr>
          </w:p>
          <w:p w:rsidR="00CE30F0" w:rsidRDefault="00CE30F0">
            <w:pPr>
              <w:pStyle w:val="NoSpacing"/>
              <w:jc w:val="center"/>
              <w:rPr>
                <w:rFonts w:ascii="Cambria" w:hAnsi="Cambria"/>
                <w:caps/>
                <w:sz w:val="24"/>
                <w:szCs w:val="24"/>
              </w:rPr>
            </w:pPr>
          </w:p>
          <w:p w:rsidR="00B84F7B" w:rsidRPr="00D73B20" w:rsidRDefault="00B84F7B">
            <w:pPr>
              <w:pStyle w:val="NoSpacing"/>
              <w:jc w:val="center"/>
              <w:rPr>
                <w:rFonts w:ascii="Cambria" w:hAnsi="Cambria"/>
                <w:caps/>
              </w:rPr>
            </w:pPr>
          </w:p>
        </w:tc>
      </w:tr>
    </w:tbl>
    <w:p w:rsidR="00B84F7B" w:rsidRDefault="00B84F7B"/>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2D7C86" w:rsidRDefault="002D7C86" w:rsidP="006679FD">
      <w:pPr>
        <w:pStyle w:val="p2"/>
        <w:spacing w:line="240" w:lineRule="auto"/>
        <w:jc w:val="both"/>
        <w:rPr>
          <w:rFonts w:asciiTheme="minorHAnsi" w:hAnsiTheme="minorHAnsi"/>
          <w:b/>
          <w:color w:val="002060"/>
          <w:szCs w:val="24"/>
        </w:rPr>
      </w:pPr>
    </w:p>
    <w:p w:rsidR="006679FD" w:rsidRPr="006679FD" w:rsidRDefault="006679FD" w:rsidP="006679FD">
      <w:pPr>
        <w:pStyle w:val="p2"/>
        <w:spacing w:line="240" w:lineRule="auto"/>
        <w:jc w:val="both"/>
        <w:rPr>
          <w:rFonts w:asciiTheme="minorHAnsi" w:hAnsiTheme="minorHAnsi"/>
          <w:b/>
          <w:color w:val="002060"/>
          <w:szCs w:val="24"/>
        </w:rPr>
      </w:pPr>
      <w:r>
        <w:rPr>
          <w:rFonts w:asciiTheme="minorHAnsi" w:hAnsiTheme="minorHAnsi"/>
          <w:b/>
          <w:color w:val="002060"/>
          <w:szCs w:val="24"/>
        </w:rPr>
        <w:t xml:space="preserve">Job Description - </w:t>
      </w:r>
      <w:r w:rsidRPr="006679FD">
        <w:rPr>
          <w:rFonts w:asciiTheme="minorHAnsi" w:hAnsiTheme="minorHAnsi"/>
          <w:b/>
          <w:color w:val="002060"/>
          <w:szCs w:val="24"/>
        </w:rPr>
        <w:t>General</w:t>
      </w:r>
    </w:p>
    <w:p w:rsidR="006679FD" w:rsidRDefault="006679FD" w:rsidP="006679FD">
      <w:pPr>
        <w:pStyle w:val="p2"/>
        <w:spacing w:line="240" w:lineRule="auto"/>
        <w:jc w:val="both"/>
        <w:rPr>
          <w:rFonts w:asciiTheme="minorHAnsi" w:hAnsiTheme="minorHAnsi"/>
          <w:sz w:val="22"/>
        </w:rPr>
      </w:pPr>
    </w:p>
    <w:p w:rsidR="003C153C" w:rsidRPr="004A42AA" w:rsidRDefault="003C153C" w:rsidP="003C153C">
      <w:pPr>
        <w:jc w:val="both"/>
        <w:rPr>
          <w:rFonts w:asciiTheme="minorHAnsi" w:hAnsiTheme="minorHAnsi" w:cs="Arial"/>
          <w:sz w:val="22"/>
          <w:szCs w:val="22"/>
        </w:rPr>
      </w:pPr>
      <w:r w:rsidRPr="004A42AA">
        <w:rPr>
          <w:rFonts w:asciiTheme="minorHAnsi" w:hAnsiTheme="minorHAnsi" w:cs="Arial"/>
          <w:sz w:val="22"/>
          <w:szCs w:val="22"/>
        </w:rPr>
        <w:t>T</w:t>
      </w:r>
      <w:r>
        <w:rPr>
          <w:rFonts w:asciiTheme="minorHAnsi" w:hAnsiTheme="minorHAnsi" w:cs="Arial"/>
          <w:sz w:val="22"/>
          <w:szCs w:val="22"/>
        </w:rPr>
        <w:t>here is an expectation that the post holder will</w:t>
      </w:r>
      <w:r w:rsidRPr="004A42AA">
        <w:rPr>
          <w:rFonts w:asciiTheme="minorHAnsi" w:hAnsiTheme="minorHAnsi" w:cs="Arial"/>
          <w:sz w:val="22"/>
          <w:szCs w:val="22"/>
        </w:rPr>
        <w:t xml:space="preserve"> </w:t>
      </w:r>
      <w:r>
        <w:rPr>
          <w:rFonts w:asciiTheme="minorHAnsi" w:hAnsiTheme="minorHAnsi" w:cs="Arial"/>
          <w:sz w:val="22"/>
          <w:szCs w:val="22"/>
        </w:rPr>
        <w:t xml:space="preserve">provide professional leadership and classroom management to ensure the delivery of high quality teaching, the effective use of resources and appropriate standards of learning and achievement for pupils.  The post holder will be expected to have strong </w:t>
      </w:r>
      <w:r w:rsidRPr="004A42AA">
        <w:rPr>
          <w:rFonts w:asciiTheme="minorHAnsi" w:hAnsiTheme="minorHAnsi" w:cs="Arial"/>
          <w:sz w:val="22"/>
          <w:szCs w:val="22"/>
        </w:rPr>
        <w:t>knowledge</w:t>
      </w:r>
      <w:r>
        <w:rPr>
          <w:rFonts w:asciiTheme="minorHAnsi" w:hAnsiTheme="minorHAnsi" w:cs="Arial"/>
          <w:sz w:val="22"/>
          <w:szCs w:val="22"/>
        </w:rPr>
        <w:t xml:space="preserve"> of SEN and to </w:t>
      </w:r>
      <w:r w:rsidRPr="004A42AA">
        <w:rPr>
          <w:rFonts w:asciiTheme="minorHAnsi" w:hAnsiTheme="minorHAnsi" w:cs="Arial"/>
          <w:sz w:val="22"/>
          <w:szCs w:val="22"/>
        </w:rPr>
        <w:t xml:space="preserve">keep their knowledge and skills </w:t>
      </w:r>
      <w:r>
        <w:rPr>
          <w:rFonts w:asciiTheme="minorHAnsi" w:hAnsiTheme="minorHAnsi" w:cs="Arial"/>
          <w:sz w:val="22"/>
          <w:szCs w:val="22"/>
        </w:rPr>
        <w:t>up-to-date, be</w:t>
      </w:r>
      <w:r w:rsidRPr="004A42AA">
        <w:rPr>
          <w:rFonts w:asciiTheme="minorHAnsi" w:hAnsiTheme="minorHAnsi" w:cs="Arial"/>
          <w:sz w:val="22"/>
          <w:szCs w:val="22"/>
        </w:rPr>
        <w:t xml:space="preserve"> self-critical</w:t>
      </w:r>
      <w:r>
        <w:rPr>
          <w:rFonts w:asciiTheme="minorHAnsi" w:hAnsiTheme="minorHAnsi" w:cs="Arial"/>
          <w:sz w:val="22"/>
          <w:szCs w:val="22"/>
        </w:rPr>
        <w:t xml:space="preserve"> and receptive to feedback.  The post holder will have to </w:t>
      </w:r>
      <w:r w:rsidRPr="004A42AA">
        <w:rPr>
          <w:rFonts w:asciiTheme="minorHAnsi" w:hAnsiTheme="minorHAnsi" w:cs="Arial"/>
          <w:sz w:val="22"/>
          <w:szCs w:val="22"/>
        </w:rPr>
        <w:t>forge posi</w:t>
      </w:r>
      <w:r>
        <w:rPr>
          <w:rFonts w:asciiTheme="minorHAnsi" w:hAnsiTheme="minorHAnsi" w:cs="Arial"/>
          <w:sz w:val="22"/>
          <w:szCs w:val="22"/>
        </w:rPr>
        <w:t>tive professional relationships</w:t>
      </w:r>
      <w:r w:rsidRPr="004A42AA">
        <w:rPr>
          <w:rFonts w:asciiTheme="minorHAnsi" w:hAnsiTheme="minorHAnsi" w:cs="Arial"/>
          <w:sz w:val="22"/>
          <w:szCs w:val="22"/>
        </w:rPr>
        <w:t xml:space="preserve"> and work with </w:t>
      </w:r>
      <w:r>
        <w:rPr>
          <w:rFonts w:asciiTheme="minorHAnsi" w:hAnsiTheme="minorHAnsi" w:cs="Arial"/>
          <w:sz w:val="22"/>
          <w:szCs w:val="22"/>
        </w:rPr>
        <w:t xml:space="preserve">other teachers, professionals, partner organisations and </w:t>
      </w:r>
      <w:r w:rsidRPr="004A42AA">
        <w:rPr>
          <w:rFonts w:asciiTheme="minorHAnsi" w:hAnsiTheme="minorHAnsi" w:cs="Arial"/>
          <w:sz w:val="22"/>
          <w:szCs w:val="22"/>
        </w:rPr>
        <w:t>parent</w:t>
      </w:r>
      <w:r>
        <w:rPr>
          <w:rFonts w:asciiTheme="minorHAnsi" w:hAnsiTheme="minorHAnsi" w:cs="Arial"/>
          <w:sz w:val="22"/>
          <w:szCs w:val="22"/>
        </w:rPr>
        <w:t>s in the best interests of</w:t>
      </w:r>
      <w:r w:rsidRPr="004A42AA">
        <w:rPr>
          <w:rFonts w:asciiTheme="minorHAnsi" w:hAnsiTheme="minorHAnsi" w:cs="Arial"/>
          <w:sz w:val="22"/>
          <w:szCs w:val="22"/>
        </w:rPr>
        <w:t xml:space="preserve"> pupils.</w:t>
      </w:r>
    </w:p>
    <w:p w:rsidR="003C153C" w:rsidRDefault="003C153C" w:rsidP="003C153C">
      <w:pPr>
        <w:jc w:val="both"/>
        <w:rPr>
          <w:rFonts w:asciiTheme="minorHAnsi" w:hAnsiTheme="minorHAnsi" w:cs="Arial"/>
          <w:sz w:val="22"/>
          <w:szCs w:val="22"/>
        </w:rPr>
      </w:pPr>
    </w:p>
    <w:p w:rsidR="003C153C" w:rsidRDefault="003C153C" w:rsidP="003C153C">
      <w:pPr>
        <w:jc w:val="both"/>
        <w:rPr>
          <w:rFonts w:asciiTheme="minorHAnsi" w:hAnsiTheme="minorHAnsi" w:cs="Arial"/>
          <w:sz w:val="22"/>
          <w:szCs w:val="22"/>
        </w:rPr>
      </w:pPr>
      <w:r>
        <w:rPr>
          <w:rFonts w:asciiTheme="minorHAnsi" w:hAnsiTheme="minorHAnsi" w:cs="Arial"/>
          <w:sz w:val="22"/>
          <w:szCs w:val="22"/>
        </w:rPr>
        <w:t>The post holder will be</w:t>
      </w:r>
      <w:r w:rsidRPr="004A42AA">
        <w:rPr>
          <w:rFonts w:asciiTheme="minorHAnsi" w:hAnsiTheme="minorHAnsi" w:cs="Arial"/>
          <w:sz w:val="22"/>
          <w:szCs w:val="22"/>
        </w:rPr>
        <w:t xml:space="preserve"> accountable for achieving the highest possible standards in work and conduct</w:t>
      </w:r>
      <w:r>
        <w:rPr>
          <w:rFonts w:asciiTheme="minorHAnsi" w:hAnsiTheme="minorHAnsi" w:cs="Arial"/>
          <w:sz w:val="22"/>
          <w:szCs w:val="22"/>
        </w:rPr>
        <w:t xml:space="preserve"> and will be expected to</w:t>
      </w:r>
      <w:r w:rsidRPr="004A42AA">
        <w:rPr>
          <w:rFonts w:asciiTheme="minorHAnsi" w:hAnsiTheme="minorHAnsi" w:cs="Arial"/>
          <w:sz w:val="22"/>
          <w:szCs w:val="22"/>
        </w:rPr>
        <w:t xml:space="preserve"> act with honesty and integrity</w:t>
      </w:r>
      <w:r>
        <w:rPr>
          <w:rFonts w:asciiTheme="minorHAnsi" w:hAnsiTheme="minorHAnsi" w:cs="Arial"/>
          <w:sz w:val="22"/>
          <w:szCs w:val="22"/>
        </w:rPr>
        <w:t xml:space="preserve"> at all times. </w:t>
      </w:r>
    </w:p>
    <w:p w:rsidR="003C153C" w:rsidRPr="004A42AA" w:rsidRDefault="003C153C" w:rsidP="003C153C">
      <w:pPr>
        <w:jc w:val="both"/>
        <w:rPr>
          <w:rFonts w:asciiTheme="minorHAnsi" w:hAnsiTheme="minorHAnsi" w:cs="Arial"/>
          <w:sz w:val="22"/>
          <w:szCs w:val="22"/>
        </w:rPr>
      </w:pPr>
    </w:p>
    <w:p w:rsidR="003C153C" w:rsidRDefault="003C153C" w:rsidP="003C153C">
      <w:pPr>
        <w:jc w:val="both"/>
        <w:rPr>
          <w:rFonts w:asciiTheme="minorHAnsi" w:hAnsiTheme="minorHAnsi" w:cs="Arial"/>
          <w:sz w:val="22"/>
          <w:szCs w:val="22"/>
        </w:rPr>
      </w:pPr>
      <w:r>
        <w:rPr>
          <w:rFonts w:asciiTheme="minorHAnsi" w:hAnsiTheme="minorHAnsi" w:cs="Arial"/>
          <w:sz w:val="22"/>
          <w:szCs w:val="22"/>
        </w:rPr>
        <w:t>T</w:t>
      </w:r>
      <w:r w:rsidRPr="004A42AA">
        <w:rPr>
          <w:rFonts w:asciiTheme="minorHAnsi" w:hAnsiTheme="minorHAnsi" w:cs="Arial"/>
          <w:sz w:val="22"/>
          <w:szCs w:val="22"/>
        </w:rPr>
        <w:t>he vision and val</w:t>
      </w:r>
      <w:r>
        <w:rPr>
          <w:rFonts w:asciiTheme="minorHAnsi" w:hAnsiTheme="minorHAnsi" w:cs="Arial"/>
          <w:sz w:val="22"/>
          <w:szCs w:val="22"/>
        </w:rPr>
        <w:t>ues of the school must be actively f</w:t>
      </w:r>
      <w:r w:rsidRPr="004A42AA">
        <w:rPr>
          <w:rFonts w:asciiTheme="minorHAnsi" w:hAnsiTheme="minorHAnsi" w:cs="Arial"/>
          <w:sz w:val="22"/>
          <w:szCs w:val="22"/>
        </w:rPr>
        <w:t>ollow</w:t>
      </w:r>
      <w:r>
        <w:rPr>
          <w:rFonts w:asciiTheme="minorHAnsi" w:hAnsiTheme="minorHAnsi" w:cs="Arial"/>
          <w:sz w:val="22"/>
          <w:szCs w:val="22"/>
        </w:rPr>
        <w:t>ed</w:t>
      </w:r>
      <w:r w:rsidRPr="004A42AA">
        <w:rPr>
          <w:rFonts w:asciiTheme="minorHAnsi" w:hAnsiTheme="minorHAnsi" w:cs="Arial"/>
          <w:sz w:val="22"/>
          <w:szCs w:val="22"/>
        </w:rPr>
        <w:t xml:space="preserve"> </w:t>
      </w:r>
      <w:r>
        <w:rPr>
          <w:rFonts w:asciiTheme="minorHAnsi" w:hAnsiTheme="minorHAnsi" w:cs="Arial"/>
          <w:sz w:val="22"/>
          <w:szCs w:val="22"/>
        </w:rPr>
        <w:t>and embodied.  The post holder will be expected to make an active contribution towards whole school aims, policies and priorities and to the overall education and achievement of all pupils.</w:t>
      </w:r>
    </w:p>
    <w:p w:rsidR="003C153C" w:rsidRDefault="003C153C" w:rsidP="003C153C">
      <w:pPr>
        <w:jc w:val="both"/>
        <w:rPr>
          <w:rFonts w:asciiTheme="minorHAnsi" w:hAnsiTheme="minorHAnsi"/>
          <w:bCs/>
          <w:sz w:val="22"/>
          <w:szCs w:val="22"/>
        </w:rPr>
      </w:pPr>
    </w:p>
    <w:p w:rsidR="006679FD" w:rsidRPr="00754EA3" w:rsidRDefault="006679FD" w:rsidP="006679FD">
      <w:pPr>
        <w:pStyle w:val="p2"/>
        <w:spacing w:line="240" w:lineRule="auto"/>
        <w:jc w:val="both"/>
        <w:rPr>
          <w:rFonts w:asciiTheme="minorHAnsi" w:hAnsiTheme="minorHAnsi"/>
          <w:sz w:val="22"/>
        </w:rPr>
      </w:pPr>
      <w:r w:rsidRPr="00754EA3">
        <w:rPr>
          <w:rFonts w:asciiTheme="minorHAnsi" w:hAnsiTheme="minorHAnsi"/>
          <w:sz w:val="22"/>
        </w:rPr>
        <w:t xml:space="preserve">This appointment is subject to the current conditions of employment of teachers contained in the School Teachers' Pay and Conditions Document, the Education Act 1997, the required standards for Qualified Teacher Status, other current educational legislation </w:t>
      </w:r>
      <w:r w:rsidR="003C153C">
        <w:rPr>
          <w:rFonts w:asciiTheme="minorHAnsi" w:hAnsiTheme="minorHAnsi"/>
          <w:sz w:val="22"/>
        </w:rPr>
        <w:t>fully align to school policies</w:t>
      </w:r>
      <w:r w:rsidRPr="00754EA3">
        <w:rPr>
          <w:rFonts w:asciiTheme="minorHAnsi" w:hAnsiTheme="minorHAnsi"/>
          <w:sz w:val="22"/>
        </w:rPr>
        <w:t xml:space="preserve">. </w:t>
      </w:r>
    </w:p>
    <w:p w:rsidR="006679FD" w:rsidRPr="00754EA3" w:rsidRDefault="006679FD" w:rsidP="006679FD">
      <w:pPr>
        <w:tabs>
          <w:tab w:val="left" w:pos="720"/>
        </w:tabs>
        <w:jc w:val="both"/>
        <w:rPr>
          <w:rFonts w:asciiTheme="minorHAnsi" w:hAnsiTheme="minorHAnsi"/>
          <w:i/>
          <w:sz w:val="22"/>
        </w:rPr>
      </w:pPr>
    </w:p>
    <w:p w:rsidR="006679FD" w:rsidRPr="006679FD" w:rsidRDefault="006679FD" w:rsidP="006679FD">
      <w:pPr>
        <w:pStyle w:val="p2"/>
        <w:spacing w:line="240" w:lineRule="auto"/>
        <w:jc w:val="both"/>
        <w:rPr>
          <w:rFonts w:asciiTheme="minorHAnsi" w:hAnsiTheme="minorHAnsi"/>
          <w:b/>
          <w:color w:val="002060"/>
          <w:sz w:val="22"/>
        </w:rPr>
      </w:pPr>
      <w:r w:rsidRPr="006679FD">
        <w:rPr>
          <w:rFonts w:asciiTheme="minorHAnsi" w:hAnsiTheme="minorHAnsi"/>
          <w:b/>
          <w:color w:val="002060"/>
          <w:sz w:val="22"/>
        </w:rPr>
        <w:t>Areas of responsibility and key tasks:</w:t>
      </w:r>
    </w:p>
    <w:p w:rsidR="006679FD" w:rsidRPr="006679FD" w:rsidRDefault="006679FD" w:rsidP="006679FD">
      <w:pPr>
        <w:pStyle w:val="p5"/>
        <w:spacing w:line="240" w:lineRule="auto"/>
        <w:jc w:val="both"/>
        <w:rPr>
          <w:rFonts w:asciiTheme="minorHAnsi" w:hAnsiTheme="minorHAnsi"/>
          <w:b/>
          <w:color w:val="002060"/>
          <w:sz w:val="22"/>
        </w:rPr>
      </w:pPr>
    </w:p>
    <w:p w:rsidR="006679FD" w:rsidRPr="006679FD" w:rsidRDefault="006679FD" w:rsidP="006679FD">
      <w:pPr>
        <w:pStyle w:val="p3"/>
        <w:spacing w:line="240" w:lineRule="auto"/>
        <w:ind w:left="567" w:hanging="567"/>
        <w:jc w:val="both"/>
        <w:rPr>
          <w:rFonts w:asciiTheme="minorHAnsi" w:hAnsiTheme="minorHAnsi"/>
          <w:b/>
          <w:color w:val="002060"/>
          <w:sz w:val="22"/>
        </w:rPr>
      </w:pPr>
      <w:r w:rsidRPr="006679FD">
        <w:rPr>
          <w:rFonts w:asciiTheme="minorHAnsi" w:hAnsiTheme="minorHAnsi"/>
          <w:b/>
          <w:color w:val="002060"/>
          <w:sz w:val="22"/>
        </w:rPr>
        <w:t>A</w:t>
      </w:r>
      <w:r w:rsidRPr="006679FD">
        <w:rPr>
          <w:rFonts w:asciiTheme="minorHAnsi" w:hAnsiTheme="minorHAnsi"/>
          <w:b/>
          <w:color w:val="002060"/>
          <w:sz w:val="22"/>
        </w:rPr>
        <w:tab/>
        <w:t>Planning, teaching and class management – to:</w:t>
      </w:r>
    </w:p>
    <w:p w:rsidR="006679FD" w:rsidRPr="00754EA3" w:rsidRDefault="006679FD" w:rsidP="006679FD">
      <w:pPr>
        <w:tabs>
          <w:tab w:val="left" w:pos="740"/>
        </w:tabs>
        <w:ind w:left="567" w:hanging="567"/>
        <w:jc w:val="both"/>
        <w:rPr>
          <w:rFonts w:asciiTheme="minorHAnsi" w:hAnsiTheme="minorHAnsi"/>
          <w:sz w:val="22"/>
        </w:rPr>
      </w:pPr>
    </w:p>
    <w:p w:rsidR="006679FD" w:rsidRPr="00754EA3" w:rsidRDefault="006679FD" w:rsidP="001D55A3">
      <w:pPr>
        <w:pStyle w:val="p2"/>
        <w:widowControl/>
        <w:spacing w:line="240" w:lineRule="auto"/>
        <w:jc w:val="both"/>
        <w:rPr>
          <w:rFonts w:asciiTheme="minorHAnsi" w:hAnsiTheme="minorHAnsi"/>
          <w:snapToGrid/>
          <w:sz w:val="22"/>
          <w:lang w:val="en-US"/>
        </w:rPr>
      </w:pPr>
      <w:r>
        <w:rPr>
          <w:rFonts w:asciiTheme="minorHAnsi" w:hAnsiTheme="minorHAnsi"/>
          <w:snapToGrid/>
          <w:sz w:val="22"/>
          <w:lang w:val="en-US"/>
        </w:rPr>
        <w:t>E</w:t>
      </w:r>
      <w:r w:rsidRPr="00754EA3">
        <w:rPr>
          <w:rFonts w:asciiTheme="minorHAnsi" w:hAnsiTheme="minorHAnsi"/>
          <w:snapToGrid/>
          <w:sz w:val="22"/>
          <w:lang w:val="en-US"/>
        </w:rPr>
        <w:t xml:space="preserve">nsure pupils achieve their full potential </w:t>
      </w:r>
      <w:r w:rsidR="001D55A3">
        <w:rPr>
          <w:rFonts w:asciiTheme="minorHAnsi" w:hAnsiTheme="minorHAnsi"/>
          <w:snapToGrid/>
          <w:sz w:val="22"/>
          <w:lang w:val="en-US"/>
        </w:rPr>
        <w:t xml:space="preserve">within the school environment </w:t>
      </w:r>
      <w:r w:rsidRPr="00754EA3">
        <w:rPr>
          <w:rFonts w:asciiTheme="minorHAnsi" w:hAnsiTheme="minorHAnsi"/>
          <w:snapToGrid/>
          <w:sz w:val="22"/>
          <w:lang w:val="en-US"/>
        </w:rPr>
        <w:t>in all aspects of their development by:</w:t>
      </w:r>
    </w:p>
    <w:p w:rsidR="006679FD" w:rsidRPr="00754EA3" w:rsidRDefault="006679FD" w:rsidP="006679FD">
      <w:pPr>
        <w:pStyle w:val="p2"/>
        <w:widowControl/>
        <w:spacing w:line="240" w:lineRule="auto"/>
        <w:ind w:left="567" w:hanging="567"/>
        <w:jc w:val="both"/>
        <w:rPr>
          <w:rFonts w:asciiTheme="minorHAnsi" w:hAnsiTheme="minorHAnsi"/>
          <w:snapToGrid/>
          <w:sz w:val="22"/>
          <w:lang w:val="en-US"/>
        </w:rPr>
      </w:pPr>
    </w:p>
    <w:p w:rsidR="006679FD" w:rsidRDefault="00793B9C"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 xml:space="preserve">teaching </w:t>
      </w:r>
      <w:r w:rsidR="009F4715">
        <w:rPr>
          <w:rFonts w:asciiTheme="minorHAnsi" w:hAnsiTheme="minorHAnsi"/>
          <w:sz w:val="22"/>
        </w:rPr>
        <w:t>a variety of content</w:t>
      </w:r>
      <w:r>
        <w:rPr>
          <w:rFonts w:asciiTheme="minorHAnsi" w:hAnsiTheme="minorHAnsi"/>
          <w:sz w:val="22"/>
        </w:rPr>
        <w:t xml:space="preserve"> </w:t>
      </w:r>
      <w:r w:rsidR="006679FD" w:rsidRPr="00754EA3">
        <w:rPr>
          <w:rFonts w:asciiTheme="minorHAnsi" w:hAnsiTheme="minorHAnsi"/>
          <w:sz w:val="22"/>
        </w:rPr>
        <w:t>to pupil groups</w:t>
      </w:r>
      <w:r>
        <w:rPr>
          <w:rFonts w:asciiTheme="minorHAnsi" w:hAnsiTheme="minorHAnsi"/>
          <w:sz w:val="22"/>
        </w:rPr>
        <w:t xml:space="preserve"> in accordance with the school’s curriculum</w:t>
      </w:r>
      <w:r w:rsidR="001D55A3">
        <w:rPr>
          <w:rFonts w:asciiTheme="minorHAnsi" w:hAnsiTheme="minorHAnsi"/>
          <w:sz w:val="22"/>
        </w:rPr>
        <w:t>;</w:t>
      </w:r>
    </w:p>
    <w:p w:rsidR="005E0032" w:rsidRDefault="00454050" w:rsidP="005E0032">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hav</w:t>
      </w:r>
      <w:r w:rsidR="005E0032">
        <w:rPr>
          <w:rFonts w:asciiTheme="minorHAnsi" w:hAnsiTheme="minorHAnsi"/>
          <w:sz w:val="22"/>
        </w:rPr>
        <w:t>ing a secure understanding of how pupils with SEN</w:t>
      </w:r>
      <w:r w:rsidR="009F4715">
        <w:rPr>
          <w:rFonts w:asciiTheme="minorHAnsi" w:hAnsiTheme="minorHAnsi"/>
          <w:sz w:val="22"/>
        </w:rPr>
        <w:t>D</w:t>
      </w:r>
      <w:r w:rsidR="005E0032">
        <w:rPr>
          <w:rFonts w:asciiTheme="minorHAnsi" w:hAnsiTheme="minorHAnsi"/>
          <w:sz w:val="22"/>
        </w:rPr>
        <w:t xml:space="preserve"> learn and</w:t>
      </w:r>
      <w:r w:rsidR="005E0032" w:rsidRPr="00BB7AE3">
        <w:rPr>
          <w:rFonts w:asciiTheme="minorHAnsi" w:hAnsiTheme="minorHAnsi"/>
          <w:sz w:val="22"/>
        </w:rPr>
        <w:t xml:space="preserve"> </w:t>
      </w:r>
      <w:r w:rsidR="005E0032">
        <w:rPr>
          <w:rFonts w:asciiTheme="minorHAnsi" w:hAnsiTheme="minorHAnsi"/>
          <w:sz w:val="22"/>
        </w:rPr>
        <w:t>using</w:t>
      </w:r>
      <w:r w:rsidR="005E0032" w:rsidRPr="00754EA3">
        <w:rPr>
          <w:rFonts w:asciiTheme="minorHAnsi" w:hAnsiTheme="minorHAnsi"/>
          <w:sz w:val="22"/>
        </w:rPr>
        <w:t xml:space="preserve"> a variety of teaching methods</w:t>
      </w:r>
      <w:r w:rsidR="005E0032">
        <w:rPr>
          <w:rFonts w:asciiTheme="minorHAnsi" w:hAnsiTheme="minorHAnsi"/>
          <w:sz w:val="22"/>
        </w:rPr>
        <w:t>, differentiating appropriately</w:t>
      </w:r>
      <w:r w:rsidR="005E0032" w:rsidRPr="00754EA3">
        <w:rPr>
          <w:rFonts w:asciiTheme="minorHAnsi" w:hAnsiTheme="minorHAnsi"/>
          <w:sz w:val="22"/>
        </w:rPr>
        <w:t xml:space="preserve"> to moti</w:t>
      </w:r>
      <w:r w:rsidR="005E0032">
        <w:rPr>
          <w:rFonts w:asciiTheme="minorHAnsi" w:hAnsiTheme="minorHAnsi"/>
          <w:sz w:val="22"/>
        </w:rPr>
        <w:t>vate and support pupils;</w:t>
      </w:r>
    </w:p>
    <w:p w:rsidR="005E0032" w:rsidRPr="00454050" w:rsidRDefault="00454050" w:rsidP="00454050">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identifying all relevant opportunities to personalise and extend learning;</w:t>
      </w:r>
    </w:p>
    <w:p w:rsidR="006679FD" w:rsidRPr="00754EA3" w:rsidRDefault="006679FD"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754EA3">
        <w:rPr>
          <w:rFonts w:asciiTheme="minorHAnsi" w:hAnsiTheme="minorHAnsi"/>
          <w:sz w:val="22"/>
        </w:rPr>
        <w:t xml:space="preserve">assessing pupils according </w:t>
      </w:r>
      <w:r w:rsidR="00793B9C">
        <w:rPr>
          <w:rFonts w:asciiTheme="minorHAnsi" w:hAnsiTheme="minorHAnsi"/>
          <w:sz w:val="22"/>
        </w:rPr>
        <w:t xml:space="preserve">to </w:t>
      </w:r>
      <w:r w:rsidR="009F4715">
        <w:rPr>
          <w:rFonts w:asciiTheme="minorHAnsi" w:hAnsiTheme="minorHAnsi"/>
          <w:sz w:val="22"/>
        </w:rPr>
        <w:t>the schools assessment policy</w:t>
      </w:r>
      <w:r w:rsidR="001D55A3">
        <w:rPr>
          <w:rFonts w:asciiTheme="minorHAnsi" w:hAnsiTheme="minorHAnsi"/>
          <w:sz w:val="22"/>
        </w:rPr>
        <w:t>;</w:t>
      </w:r>
    </w:p>
    <w:p w:rsidR="006679FD" w:rsidRPr="00754EA3" w:rsidRDefault="006679FD"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754EA3">
        <w:rPr>
          <w:rFonts w:asciiTheme="minorHAnsi" w:hAnsiTheme="minorHAnsi"/>
          <w:sz w:val="22"/>
        </w:rPr>
        <w:t xml:space="preserve">identifying </w:t>
      </w:r>
      <w:r w:rsidR="001D55A3">
        <w:rPr>
          <w:rFonts w:asciiTheme="minorHAnsi" w:hAnsiTheme="minorHAnsi"/>
          <w:sz w:val="22"/>
        </w:rPr>
        <w:t xml:space="preserve">and implementing </w:t>
      </w:r>
      <w:r w:rsidRPr="00754EA3">
        <w:rPr>
          <w:rFonts w:asciiTheme="minorHAnsi" w:hAnsiTheme="minorHAnsi"/>
          <w:sz w:val="22"/>
        </w:rPr>
        <w:t>clear medium and short term teaching objectives</w:t>
      </w:r>
      <w:r w:rsidR="001D55A3">
        <w:rPr>
          <w:rFonts w:asciiTheme="minorHAnsi" w:hAnsiTheme="minorHAnsi"/>
          <w:sz w:val="22"/>
        </w:rPr>
        <w:t>;</w:t>
      </w:r>
      <w:r w:rsidRPr="00754EA3">
        <w:rPr>
          <w:rFonts w:asciiTheme="minorHAnsi" w:hAnsiTheme="minorHAnsi"/>
          <w:sz w:val="22"/>
        </w:rPr>
        <w:t xml:space="preserve"> </w:t>
      </w:r>
    </w:p>
    <w:p w:rsidR="006679FD" w:rsidRPr="00754EA3" w:rsidRDefault="006679FD"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754EA3">
        <w:rPr>
          <w:rFonts w:asciiTheme="minorHAnsi" w:hAnsiTheme="minorHAnsi"/>
          <w:sz w:val="22"/>
        </w:rPr>
        <w:t xml:space="preserve">setting tasks which challenge </w:t>
      </w:r>
      <w:r w:rsidR="001D55A3">
        <w:rPr>
          <w:rFonts w:asciiTheme="minorHAnsi" w:hAnsiTheme="minorHAnsi"/>
          <w:sz w:val="22"/>
        </w:rPr>
        <w:t xml:space="preserve">all </w:t>
      </w:r>
      <w:r w:rsidRPr="00754EA3">
        <w:rPr>
          <w:rFonts w:asciiTheme="minorHAnsi" w:hAnsiTheme="minorHAnsi"/>
          <w:sz w:val="22"/>
        </w:rPr>
        <w:t>pupils and ensure high levels of interest</w:t>
      </w:r>
      <w:r w:rsidR="001D55A3">
        <w:rPr>
          <w:rFonts w:asciiTheme="minorHAnsi" w:hAnsiTheme="minorHAnsi"/>
          <w:sz w:val="22"/>
        </w:rPr>
        <w:t>;</w:t>
      </w:r>
    </w:p>
    <w:p w:rsidR="006679FD" w:rsidRPr="00754EA3" w:rsidRDefault="006679FD"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754EA3">
        <w:rPr>
          <w:rFonts w:asciiTheme="minorHAnsi" w:hAnsiTheme="minorHAnsi"/>
          <w:sz w:val="22"/>
        </w:rPr>
        <w:t xml:space="preserve">setting appropriately high </w:t>
      </w:r>
      <w:r w:rsidR="001D55A3">
        <w:rPr>
          <w:rFonts w:asciiTheme="minorHAnsi" w:hAnsiTheme="minorHAnsi"/>
          <w:sz w:val="22"/>
        </w:rPr>
        <w:t xml:space="preserve">expectations through clear </w:t>
      </w:r>
      <w:r w:rsidRPr="00754EA3">
        <w:rPr>
          <w:rFonts w:asciiTheme="minorHAnsi" w:hAnsiTheme="minorHAnsi"/>
          <w:sz w:val="22"/>
        </w:rPr>
        <w:t>target</w:t>
      </w:r>
      <w:r w:rsidR="001D55A3">
        <w:rPr>
          <w:rFonts w:asciiTheme="minorHAnsi" w:hAnsiTheme="minorHAnsi"/>
          <w:sz w:val="22"/>
        </w:rPr>
        <w:t xml:space="preserve"> </w:t>
      </w:r>
      <w:r w:rsidRPr="00754EA3">
        <w:rPr>
          <w:rFonts w:asciiTheme="minorHAnsi" w:hAnsiTheme="minorHAnsi"/>
          <w:sz w:val="22"/>
        </w:rPr>
        <w:t>s</w:t>
      </w:r>
      <w:r w:rsidR="001D55A3">
        <w:rPr>
          <w:rFonts w:asciiTheme="minorHAnsi" w:hAnsiTheme="minorHAnsi"/>
          <w:sz w:val="22"/>
        </w:rPr>
        <w:t>etting</w:t>
      </w:r>
      <w:r w:rsidRPr="00754EA3">
        <w:rPr>
          <w:rFonts w:asciiTheme="minorHAnsi" w:hAnsiTheme="minorHAnsi"/>
          <w:sz w:val="22"/>
        </w:rPr>
        <w:t>, building on prior attainment</w:t>
      </w:r>
      <w:r w:rsidR="001D55A3">
        <w:rPr>
          <w:rFonts w:asciiTheme="minorHAnsi" w:hAnsiTheme="minorHAnsi"/>
          <w:sz w:val="22"/>
        </w:rPr>
        <w:t>;</w:t>
      </w:r>
    </w:p>
    <w:p w:rsidR="006679FD" w:rsidRPr="00754EA3" w:rsidRDefault="008B6089"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providing</w:t>
      </w:r>
      <w:r w:rsidR="006679FD" w:rsidRPr="00754EA3">
        <w:rPr>
          <w:rFonts w:asciiTheme="minorHAnsi" w:hAnsiTheme="minorHAnsi"/>
          <w:sz w:val="22"/>
        </w:rPr>
        <w:t xml:space="preserve"> clear structures for lessons maintaining</w:t>
      </w:r>
      <w:r w:rsidR="001D55A3">
        <w:rPr>
          <w:rFonts w:asciiTheme="minorHAnsi" w:hAnsiTheme="minorHAnsi"/>
          <w:sz w:val="22"/>
        </w:rPr>
        <w:t xml:space="preserve"> pace, engagement</w:t>
      </w:r>
      <w:r>
        <w:rPr>
          <w:rFonts w:asciiTheme="minorHAnsi" w:hAnsiTheme="minorHAnsi"/>
          <w:sz w:val="22"/>
        </w:rPr>
        <w:t xml:space="preserve"> and challenge</w:t>
      </w:r>
      <w:r w:rsidR="001D55A3">
        <w:rPr>
          <w:rFonts w:asciiTheme="minorHAnsi" w:hAnsiTheme="minorHAnsi"/>
          <w:sz w:val="22"/>
        </w:rPr>
        <w:t>;</w:t>
      </w:r>
    </w:p>
    <w:p w:rsidR="006679FD" w:rsidRPr="00754EA3" w:rsidRDefault="006679FD"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754EA3">
        <w:rPr>
          <w:rFonts w:asciiTheme="minorHAnsi" w:hAnsiTheme="minorHAnsi"/>
          <w:sz w:val="22"/>
        </w:rPr>
        <w:t>monitor</w:t>
      </w:r>
      <w:r w:rsidR="008B6089">
        <w:rPr>
          <w:rFonts w:asciiTheme="minorHAnsi" w:hAnsiTheme="minorHAnsi"/>
          <w:sz w:val="22"/>
        </w:rPr>
        <w:t>ing and intervening</w:t>
      </w:r>
      <w:r w:rsidRPr="00754EA3">
        <w:rPr>
          <w:rFonts w:asciiTheme="minorHAnsi" w:hAnsiTheme="minorHAnsi"/>
          <w:sz w:val="22"/>
        </w:rPr>
        <w:t xml:space="preserve"> to ensure sound learning and quality learning environment</w:t>
      </w:r>
      <w:r w:rsidR="001D55A3">
        <w:rPr>
          <w:rFonts w:asciiTheme="minorHAnsi" w:hAnsiTheme="minorHAnsi"/>
          <w:sz w:val="22"/>
        </w:rPr>
        <w:t>;</w:t>
      </w:r>
    </w:p>
    <w:p w:rsidR="006679FD" w:rsidRDefault="008B6089"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using</w:t>
      </w:r>
      <w:r w:rsidR="006679FD" w:rsidRPr="00754EA3">
        <w:rPr>
          <w:rFonts w:asciiTheme="minorHAnsi" w:hAnsiTheme="minorHAnsi"/>
          <w:sz w:val="22"/>
        </w:rPr>
        <w:t xml:space="preserve"> a variety of teaching methods to motivate and support pupils with SEN</w:t>
      </w:r>
      <w:r w:rsidR="009F4715">
        <w:rPr>
          <w:rFonts w:asciiTheme="minorHAnsi" w:hAnsiTheme="minorHAnsi"/>
          <w:sz w:val="22"/>
        </w:rPr>
        <w:t>D</w:t>
      </w:r>
      <w:r w:rsidR="001D55A3">
        <w:rPr>
          <w:rFonts w:asciiTheme="minorHAnsi" w:hAnsiTheme="minorHAnsi"/>
          <w:sz w:val="22"/>
        </w:rPr>
        <w:t>;</w:t>
      </w:r>
    </w:p>
    <w:p w:rsidR="005F23AC" w:rsidRDefault="005F23AC"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 xml:space="preserve">using a variety of communication techniques to </w:t>
      </w:r>
      <w:r w:rsidR="001D55A3">
        <w:rPr>
          <w:rFonts w:asciiTheme="minorHAnsi" w:hAnsiTheme="minorHAnsi"/>
          <w:sz w:val="22"/>
        </w:rPr>
        <w:t xml:space="preserve">further </w:t>
      </w:r>
      <w:r>
        <w:rPr>
          <w:rFonts w:asciiTheme="minorHAnsi" w:hAnsiTheme="minorHAnsi"/>
          <w:sz w:val="22"/>
        </w:rPr>
        <w:t>embed learning and understanding</w:t>
      </w:r>
      <w:r w:rsidR="001D55A3">
        <w:rPr>
          <w:rFonts w:asciiTheme="minorHAnsi" w:hAnsiTheme="minorHAnsi"/>
          <w:sz w:val="22"/>
        </w:rPr>
        <w:t>;</w:t>
      </w:r>
    </w:p>
    <w:p w:rsidR="00454050" w:rsidRDefault="00454050" w:rsidP="00454050">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B265BC">
        <w:rPr>
          <w:rFonts w:asciiTheme="minorHAnsi" w:hAnsiTheme="minorHAnsi"/>
          <w:sz w:val="22"/>
        </w:rPr>
        <w:t xml:space="preserve">managing all </w:t>
      </w:r>
      <w:r>
        <w:rPr>
          <w:rFonts w:asciiTheme="minorHAnsi" w:hAnsiTheme="minorHAnsi"/>
          <w:sz w:val="22"/>
        </w:rPr>
        <w:t xml:space="preserve">pupil </w:t>
      </w:r>
      <w:r w:rsidRPr="00B265BC">
        <w:rPr>
          <w:rFonts w:asciiTheme="minorHAnsi" w:hAnsiTheme="minorHAnsi"/>
          <w:sz w:val="22"/>
        </w:rPr>
        <w:t>behavi</w:t>
      </w:r>
      <w:r>
        <w:rPr>
          <w:rFonts w:asciiTheme="minorHAnsi" w:hAnsiTheme="minorHAnsi"/>
          <w:sz w:val="22"/>
        </w:rPr>
        <w:t>ours positively and proactively, building fair and trusting relationships;</w:t>
      </w:r>
    </w:p>
    <w:p w:rsidR="006679FD" w:rsidRPr="00B265BC" w:rsidRDefault="006679FD"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sidRPr="00B265BC">
        <w:rPr>
          <w:rFonts w:asciiTheme="minorHAnsi" w:hAnsiTheme="minorHAnsi"/>
          <w:sz w:val="22"/>
        </w:rPr>
        <w:t>select</w:t>
      </w:r>
      <w:r w:rsidR="008B6089" w:rsidRPr="00B265BC">
        <w:rPr>
          <w:rFonts w:asciiTheme="minorHAnsi" w:hAnsiTheme="minorHAnsi"/>
          <w:sz w:val="22"/>
        </w:rPr>
        <w:t>ing</w:t>
      </w:r>
      <w:r w:rsidRPr="00B265BC">
        <w:rPr>
          <w:rFonts w:asciiTheme="minorHAnsi" w:hAnsiTheme="minorHAnsi"/>
          <w:sz w:val="22"/>
        </w:rPr>
        <w:t xml:space="preserve"> ap</w:t>
      </w:r>
      <w:r w:rsidR="001D55A3" w:rsidRPr="00B265BC">
        <w:rPr>
          <w:rFonts w:asciiTheme="minorHAnsi" w:hAnsiTheme="minorHAnsi"/>
          <w:sz w:val="22"/>
        </w:rPr>
        <w:t>propriate learning resources;</w:t>
      </w:r>
    </w:p>
    <w:p w:rsidR="00454050" w:rsidRDefault="00454050" w:rsidP="00454050">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managing</w:t>
      </w:r>
      <w:r w:rsidRPr="00754EA3">
        <w:rPr>
          <w:rFonts w:asciiTheme="minorHAnsi" w:hAnsiTheme="minorHAnsi"/>
          <w:sz w:val="22"/>
        </w:rPr>
        <w:t xml:space="preserve"> </w:t>
      </w:r>
      <w:r w:rsidR="009F4715">
        <w:rPr>
          <w:rFonts w:asciiTheme="minorHAnsi" w:hAnsiTheme="minorHAnsi"/>
          <w:sz w:val="22"/>
        </w:rPr>
        <w:t>support staff</w:t>
      </w:r>
      <w:r>
        <w:rPr>
          <w:rFonts w:asciiTheme="minorHAnsi" w:hAnsiTheme="minorHAnsi"/>
          <w:sz w:val="22"/>
        </w:rPr>
        <w:t xml:space="preserve"> effectively, including appraisal, to ensure effective team working, delegating where necessary and that all team members make a full contribution to the team;</w:t>
      </w:r>
    </w:p>
    <w:p w:rsidR="008B6089" w:rsidRDefault="008B6089" w:rsidP="006679FD">
      <w:pPr>
        <w:pStyle w:val="p7"/>
        <w:numPr>
          <w:ilvl w:val="0"/>
          <w:numId w:val="7"/>
        </w:numPr>
        <w:tabs>
          <w:tab w:val="clear" w:pos="800"/>
          <w:tab w:val="clear" w:pos="1120"/>
          <w:tab w:val="left" w:pos="-709"/>
        </w:tabs>
        <w:spacing w:line="240" w:lineRule="auto"/>
        <w:ind w:left="567" w:hanging="567"/>
        <w:jc w:val="both"/>
        <w:rPr>
          <w:rFonts w:asciiTheme="minorHAnsi" w:hAnsiTheme="minorHAnsi"/>
          <w:sz w:val="22"/>
        </w:rPr>
      </w:pPr>
      <w:r>
        <w:rPr>
          <w:rFonts w:asciiTheme="minorHAnsi" w:hAnsiTheme="minorHAnsi"/>
          <w:sz w:val="22"/>
        </w:rPr>
        <w:t>maintaining a tidy classroom which provides a bright and stimulatin</w:t>
      </w:r>
      <w:r w:rsidR="001254B5">
        <w:rPr>
          <w:rFonts w:asciiTheme="minorHAnsi" w:hAnsiTheme="minorHAnsi"/>
          <w:sz w:val="22"/>
        </w:rPr>
        <w:t>g environment in which to learn;</w:t>
      </w:r>
    </w:p>
    <w:p w:rsidR="00454050" w:rsidRDefault="00454050" w:rsidP="00F868BD">
      <w:pPr>
        <w:pStyle w:val="p4"/>
        <w:numPr>
          <w:ilvl w:val="0"/>
          <w:numId w:val="7"/>
        </w:numPr>
        <w:tabs>
          <w:tab w:val="clear" w:pos="220"/>
          <w:tab w:val="left" w:pos="-709"/>
          <w:tab w:val="left" w:pos="-426"/>
        </w:tabs>
        <w:spacing w:line="240" w:lineRule="auto"/>
        <w:ind w:left="567" w:hanging="567"/>
        <w:jc w:val="both"/>
        <w:rPr>
          <w:rFonts w:asciiTheme="minorHAnsi" w:hAnsiTheme="minorHAnsi"/>
          <w:sz w:val="22"/>
        </w:rPr>
      </w:pPr>
      <w:r>
        <w:rPr>
          <w:rFonts w:asciiTheme="minorHAnsi" w:hAnsiTheme="minorHAnsi"/>
          <w:sz w:val="22"/>
        </w:rPr>
        <w:t>be</w:t>
      </w:r>
      <w:r w:rsidR="001254B5">
        <w:rPr>
          <w:rFonts w:asciiTheme="minorHAnsi" w:hAnsiTheme="minorHAnsi"/>
          <w:sz w:val="22"/>
        </w:rPr>
        <w:t>ing</w:t>
      </w:r>
      <w:r>
        <w:rPr>
          <w:rFonts w:asciiTheme="minorHAnsi" w:hAnsiTheme="minorHAnsi"/>
          <w:sz w:val="22"/>
        </w:rPr>
        <w:t xml:space="preserve"> aware of and respond</w:t>
      </w:r>
      <w:r w:rsidR="001254B5">
        <w:rPr>
          <w:rFonts w:asciiTheme="minorHAnsi" w:hAnsiTheme="minorHAnsi"/>
          <w:sz w:val="22"/>
        </w:rPr>
        <w:t>ing</w:t>
      </w:r>
      <w:r>
        <w:rPr>
          <w:rFonts w:asciiTheme="minorHAnsi" w:hAnsiTheme="minorHAnsi"/>
          <w:sz w:val="22"/>
        </w:rPr>
        <w:t xml:space="preserve"> appropriately to any health and safety issues raised by materials, practice or accommodation, and</w:t>
      </w:r>
      <w:r w:rsidRPr="00664058">
        <w:rPr>
          <w:rFonts w:asciiTheme="minorHAnsi" w:hAnsiTheme="minorHAnsi"/>
          <w:sz w:val="22"/>
        </w:rPr>
        <w:t xml:space="preserve"> </w:t>
      </w:r>
    </w:p>
    <w:p w:rsidR="00454050" w:rsidRPr="00664058" w:rsidRDefault="00454050" w:rsidP="00F868BD">
      <w:pPr>
        <w:pStyle w:val="p4"/>
        <w:numPr>
          <w:ilvl w:val="0"/>
          <w:numId w:val="7"/>
        </w:numPr>
        <w:tabs>
          <w:tab w:val="clear" w:pos="220"/>
          <w:tab w:val="left" w:pos="-709"/>
          <w:tab w:val="left" w:pos="-426"/>
        </w:tabs>
        <w:spacing w:line="240" w:lineRule="auto"/>
        <w:ind w:left="567" w:hanging="567"/>
        <w:jc w:val="both"/>
        <w:rPr>
          <w:rFonts w:asciiTheme="minorHAnsi" w:hAnsiTheme="minorHAnsi"/>
          <w:sz w:val="22"/>
        </w:rPr>
      </w:pPr>
      <w:proofErr w:type="gramStart"/>
      <w:r>
        <w:rPr>
          <w:rFonts w:asciiTheme="minorHAnsi" w:hAnsiTheme="minorHAnsi"/>
          <w:sz w:val="22"/>
        </w:rPr>
        <w:t>m</w:t>
      </w:r>
      <w:r w:rsidR="001254B5">
        <w:rPr>
          <w:rFonts w:asciiTheme="minorHAnsi" w:hAnsiTheme="minorHAnsi"/>
          <w:sz w:val="22"/>
        </w:rPr>
        <w:t>anaging</w:t>
      </w:r>
      <w:proofErr w:type="gramEnd"/>
      <w:r w:rsidRPr="00754EA3">
        <w:rPr>
          <w:rFonts w:asciiTheme="minorHAnsi" w:hAnsiTheme="minorHAnsi"/>
          <w:sz w:val="22"/>
        </w:rPr>
        <w:t xml:space="preserve"> and support</w:t>
      </w:r>
      <w:r w:rsidR="001254B5">
        <w:rPr>
          <w:rFonts w:asciiTheme="minorHAnsi" w:hAnsiTheme="minorHAnsi"/>
          <w:sz w:val="22"/>
        </w:rPr>
        <w:t>ing</w:t>
      </w:r>
      <w:r w:rsidRPr="00754EA3">
        <w:rPr>
          <w:rFonts w:asciiTheme="minorHAnsi" w:hAnsiTheme="minorHAnsi"/>
          <w:sz w:val="22"/>
        </w:rPr>
        <w:t xml:space="preserve"> volunteers and </w:t>
      </w:r>
      <w:r>
        <w:rPr>
          <w:rFonts w:asciiTheme="minorHAnsi" w:hAnsiTheme="minorHAnsi"/>
          <w:sz w:val="22"/>
        </w:rPr>
        <w:t xml:space="preserve">work experience </w:t>
      </w:r>
      <w:r w:rsidRPr="00754EA3">
        <w:rPr>
          <w:rFonts w:asciiTheme="minorHAnsi" w:hAnsiTheme="minorHAnsi"/>
          <w:sz w:val="22"/>
        </w:rPr>
        <w:t>students working within the class</w:t>
      </w:r>
      <w:r w:rsidR="00D342C3">
        <w:rPr>
          <w:rFonts w:asciiTheme="minorHAnsi" w:hAnsiTheme="minorHAnsi"/>
          <w:sz w:val="22"/>
        </w:rPr>
        <w:t>.</w:t>
      </w:r>
    </w:p>
    <w:p w:rsidR="00454050" w:rsidRPr="00754EA3" w:rsidRDefault="00454050" w:rsidP="00F868BD">
      <w:pPr>
        <w:pStyle w:val="p7"/>
        <w:tabs>
          <w:tab w:val="clear" w:pos="800"/>
          <w:tab w:val="clear" w:pos="1120"/>
          <w:tab w:val="left" w:pos="-709"/>
        </w:tabs>
        <w:spacing w:line="240" w:lineRule="auto"/>
        <w:ind w:left="567" w:firstLine="0"/>
        <w:jc w:val="both"/>
        <w:rPr>
          <w:rFonts w:asciiTheme="minorHAnsi" w:hAnsiTheme="minorHAnsi"/>
          <w:sz w:val="22"/>
        </w:rPr>
      </w:pPr>
    </w:p>
    <w:p w:rsidR="006679FD" w:rsidRDefault="006679FD" w:rsidP="006679FD">
      <w:pPr>
        <w:tabs>
          <w:tab w:val="left" w:pos="-709"/>
          <w:tab w:val="left" w:pos="220"/>
        </w:tabs>
        <w:ind w:left="567" w:hanging="567"/>
        <w:jc w:val="both"/>
        <w:rPr>
          <w:rFonts w:asciiTheme="minorHAnsi" w:hAnsiTheme="minorHAnsi"/>
          <w:sz w:val="22"/>
        </w:rPr>
      </w:pPr>
    </w:p>
    <w:p w:rsidR="00946441" w:rsidRPr="00754EA3" w:rsidRDefault="00946441" w:rsidP="006679FD">
      <w:pPr>
        <w:tabs>
          <w:tab w:val="left" w:pos="-709"/>
          <w:tab w:val="left" w:pos="220"/>
        </w:tabs>
        <w:ind w:left="567" w:hanging="567"/>
        <w:jc w:val="both"/>
        <w:rPr>
          <w:rFonts w:asciiTheme="minorHAnsi" w:hAnsiTheme="minorHAnsi"/>
          <w:sz w:val="22"/>
        </w:rPr>
      </w:pPr>
    </w:p>
    <w:p w:rsidR="006679FD" w:rsidRPr="006679FD" w:rsidRDefault="006679FD" w:rsidP="006679FD">
      <w:pPr>
        <w:pStyle w:val="p3"/>
        <w:tabs>
          <w:tab w:val="clear" w:pos="740"/>
          <w:tab w:val="left" w:pos="-709"/>
        </w:tabs>
        <w:spacing w:line="240" w:lineRule="auto"/>
        <w:ind w:left="567" w:hanging="567"/>
        <w:jc w:val="both"/>
        <w:rPr>
          <w:rFonts w:asciiTheme="minorHAnsi" w:hAnsiTheme="minorHAnsi"/>
          <w:b/>
          <w:color w:val="002060"/>
          <w:sz w:val="22"/>
        </w:rPr>
      </w:pPr>
      <w:r w:rsidRPr="006679FD">
        <w:rPr>
          <w:rFonts w:asciiTheme="minorHAnsi" w:hAnsiTheme="minorHAnsi"/>
          <w:b/>
          <w:color w:val="002060"/>
          <w:sz w:val="22"/>
        </w:rPr>
        <w:t>B</w:t>
      </w:r>
      <w:r w:rsidRPr="006679FD">
        <w:rPr>
          <w:rFonts w:asciiTheme="minorHAnsi" w:hAnsiTheme="minorHAnsi"/>
          <w:b/>
          <w:color w:val="002060"/>
          <w:sz w:val="22"/>
        </w:rPr>
        <w:tab/>
        <w:t>Monitoring, assessment, recording, reporting - to:</w:t>
      </w:r>
    </w:p>
    <w:p w:rsidR="006679FD" w:rsidRPr="006679FD" w:rsidRDefault="006679FD" w:rsidP="006679FD">
      <w:pPr>
        <w:tabs>
          <w:tab w:val="left" w:pos="-709"/>
          <w:tab w:val="left" w:pos="740"/>
        </w:tabs>
        <w:ind w:left="567" w:hanging="567"/>
        <w:jc w:val="both"/>
        <w:rPr>
          <w:rFonts w:asciiTheme="minorHAnsi" w:hAnsiTheme="minorHAnsi"/>
          <w:b/>
          <w:sz w:val="22"/>
        </w:rPr>
      </w:pPr>
    </w:p>
    <w:p w:rsidR="006679FD" w:rsidRPr="00754EA3" w:rsidRDefault="006679FD" w:rsidP="006679FD">
      <w:pPr>
        <w:pStyle w:val="p4"/>
        <w:numPr>
          <w:ilvl w:val="0"/>
          <w:numId w:val="7"/>
        </w:numPr>
        <w:tabs>
          <w:tab w:val="clear" w:pos="220"/>
          <w:tab w:val="left" w:pos="-709"/>
          <w:tab w:val="left" w:pos="-426"/>
        </w:tabs>
        <w:spacing w:line="240" w:lineRule="auto"/>
        <w:ind w:left="567" w:hanging="567"/>
        <w:jc w:val="both"/>
        <w:rPr>
          <w:rFonts w:asciiTheme="minorHAnsi" w:hAnsiTheme="minorHAnsi"/>
          <w:sz w:val="22"/>
        </w:rPr>
      </w:pPr>
      <w:r w:rsidRPr="00754EA3">
        <w:rPr>
          <w:rFonts w:asciiTheme="minorHAnsi" w:hAnsiTheme="minorHAnsi"/>
          <w:sz w:val="22"/>
        </w:rPr>
        <w:t>assess how well learning objectives have been achieved and use them to improve specific aspects of teaching;</w:t>
      </w:r>
    </w:p>
    <w:p w:rsidR="006679FD" w:rsidRPr="00754EA3" w:rsidRDefault="006679FD" w:rsidP="006679FD">
      <w:pPr>
        <w:pStyle w:val="p4"/>
        <w:numPr>
          <w:ilvl w:val="0"/>
          <w:numId w:val="7"/>
        </w:numPr>
        <w:tabs>
          <w:tab w:val="clear" w:pos="220"/>
          <w:tab w:val="left" w:pos="-709"/>
        </w:tabs>
        <w:spacing w:line="240" w:lineRule="auto"/>
        <w:ind w:left="567" w:hanging="567"/>
        <w:jc w:val="both"/>
        <w:rPr>
          <w:rFonts w:asciiTheme="minorHAnsi" w:hAnsiTheme="minorHAnsi"/>
          <w:sz w:val="22"/>
        </w:rPr>
      </w:pPr>
      <w:r w:rsidRPr="00754EA3">
        <w:rPr>
          <w:rFonts w:asciiTheme="minorHAnsi" w:hAnsiTheme="minorHAnsi"/>
          <w:sz w:val="22"/>
        </w:rPr>
        <w:t>mark and monitor pupils' work and set targets for progress;</w:t>
      </w:r>
    </w:p>
    <w:p w:rsidR="006679FD" w:rsidRDefault="006679FD" w:rsidP="006679FD">
      <w:pPr>
        <w:pStyle w:val="p4"/>
        <w:numPr>
          <w:ilvl w:val="0"/>
          <w:numId w:val="7"/>
        </w:numPr>
        <w:tabs>
          <w:tab w:val="clear" w:pos="220"/>
          <w:tab w:val="left" w:pos="-709"/>
        </w:tabs>
        <w:spacing w:line="240" w:lineRule="auto"/>
        <w:ind w:left="567" w:hanging="567"/>
        <w:jc w:val="both"/>
        <w:rPr>
          <w:rFonts w:asciiTheme="minorHAnsi" w:hAnsiTheme="minorHAnsi"/>
          <w:sz w:val="22"/>
        </w:rPr>
      </w:pPr>
      <w:r w:rsidRPr="00754EA3">
        <w:rPr>
          <w:rFonts w:asciiTheme="minorHAnsi" w:hAnsiTheme="minorHAnsi"/>
          <w:sz w:val="22"/>
        </w:rPr>
        <w:t xml:space="preserve">assess and record pupils' progress systematically </w:t>
      </w:r>
      <w:r w:rsidR="005A6BD9">
        <w:rPr>
          <w:rFonts w:asciiTheme="minorHAnsi" w:hAnsiTheme="minorHAnsi"/>
          <w:sz w:val="22"/>
        </w:rPr>
        <w:t xml:space="preserve">in accordance with the school’s assessment systems, </w:t>
      </w:r>
      <w:r w:rsidRPr="00754EA3">
        <w:rPr>
          <w:rFonts w:asciiTheme="minorHAnsi" w:hAnsiTheme="minorHAnsi"/>
          <w:sz w:val="22"/>
        </w:rPr>
        <w:t>keep</w:t>
      </w:r>
      <w:r w:rsidR="005A6BD9">
        <w:rPr>
          <w:rFonts w:asciiTheme="minorHAnsi" w:hAnsiTheme="minorHAnsi"/>
          <w:sz w:val="22"/>
        </w:rPr>
        <w:t xml:space="preserve"> appropriate</w:t>
      </w:r>
      <w:r w:rsidRPr="00754EA3">
        <w:rPr>
          <w:rFonts w:asciiTheme="minorHAnsi" w:hAnsiTheme="minorHAnsi"/>
          <w:sz w:val="22"/>
        </w:rPr>
        <w:t xml:space="preserve"> records to check work is understood and</w:t>
      </w:r>
      <w:r w:rsidR="00B265BC">
        <w:rPr>
          <w:rFonts w:asciiTheme="minorHAnsi" w:hAnsiTheme="minorHAnsi"/>
          <w:sz w:val="22"/>
        </w:rPr>
        <w:t xml:space="preserve"> use this information to plan lessons appropriately</w:t>
      </w:r>
      <w:r w:rsidR="00F90D96">
        <w:rPr>
          <w:rFonts w:asciiTheme="minorHAnsi" w:hAnsiTheme="minorHAnsi"/>
          <w:sz w:val="22"/>
        </w:rPr>
        <w:t>;</w:t>
      </w:r>
    </w:p>
    <w:p w:rsidR="00D342C3" w:rsidRPr="00754EA3" w:rsidRDefault="00D342C3" w:rsidP="006679FD">
      <w:pPr>
        <w:pStyle w:val="p4"/>
        <w:numPr>
          <w:ilvl w:val="0"/>
          <w:numId w:val="7"/>
        </w:numPr>
        <w:tabs>
          <w:tab w:val="clear" w:pos="220"/>
          <w:tab w:val="left" w:pos="-709"/>
        </w:tabs>
        <w:spacing w:line="240" w:lineRule="auto"/>
        <w:ind w:left="567" w:hanging="567"/>
        <w:jc w:val="both"/>
        <w:rPr>
          <w:rFonts w:asciiTheme="minorHAnsi" w:hAnsiTheme="minorHAnsi"/>
          <w:sz w:val="22"/>
        </w:rPr>
      </w:pPr>
      <w:r>
        <w:rPr>
          <w:rFonts w:asciiTheme="minorHAnsi" w:hAnsiTheme="minorHAnsi"/>
          <w:sz w:val="22"/>
        </w:rPr>
        <w:t xml:space="preserve">be prepared to engage in a professional dialogue with the Headteacher regarding progress data, and </w:t>
      </w:r>
    </w:p>
    <w:p w:rsidR="006679FD" w:rsidRPr="00754EA3" w:rsidRDefault="006679FD" w:rsidP="006679FD">
      <w:pPr>
        <w:pStyle w:val="p4"/>
        <w:numPr>
          <w:ilvl w:val="0"/>
          <w:numId w:val="7"/>
        </w:numPr>
        <w:tabs>
          <w:tab w:val="clear" w:pos="220"/>
          <w:tab w:val="left" w:pos="-1418"/>
          <w:tab w:val="left" w:pos="-709"/>
        </w:tabs>
        <w:spacing w:line="240" w:lineRule="auto"/>
        <w:ind w:left="567" w:hanging="567"/>
        <w:jc w:val="both"/>
        <w:rPr>
          <w:rFonts w:asciiTheme="minorHAnsi" w:hAnsiTheme="minorHAnsi"/>
          <w:sz w:val="22"/>
        </w:rPr>
      </w:pPr>
      <w:proofErr w:type="gramStart"/>
      <w:r w:rsidRPr="00754EA3">
        <w:rPr>
          <w:rFonts w:asciiTheme="minorHAnsi" w:hAnsiTheme="minorHAnsi"/>
          <w:sz w:val="22"/>
        </w:rPr>
        <w:t>prepare</w:t>
      </w:r>
      <w:proofErr w:type="gramEnd"/>
      <w:r w:rsidRPr="00754EA3">
        <w:rPr>
          <w:rFonts w:asciiTheme="minorHAnsi" w:hAnsiTheme="minorHAnsi"/>
          <w:sz w:val="22"/>
        </w:rPr>
        <w:t xml:space="preserve"> and present </w:t>
      </w:r>
      <w:r w:rsidR="00D342C3">
        <w:rPr>
          <w:rFonts w:asciiTheme="minorHAnsi" w:hAnsiTheme="minorHAnsi"/>
          <w:sz w:val="22"/>
        </w:rPr>
        <w:t xml:space="preserve">meaningful and </w:t>
      </w:r>
      <w:r w:rsidRPr="00754EA3">
        <w:rPr>
          <w:rFonts w:asciiTheme="minorHAnsi" w:hAnsiTheme="minorHAnsi"/>
          <w:sz w:val="22"/>
        </w:rPr>
        <w:t>informative reports to parents.</w:t>
      </w:r>
    </w:p>
    <w:p w:rsidR="006679FD" w:rsidRPr="006679FD" w:rsidRDefault="006679FD" w:rsidP="006679FD">
      <w:pPr>
        <w:tabs>
          <w:tab w:val="left" w:pos="-709"/>
          <w:tab w:val="left" w:pos="220"/>
        </w:tabs>
        <w:ind w:left="567" w:hanging="567"/>
        <w:jc w:val="both"/>
        <w:rPr>
          <w:rFonts w:asciiTheme="minorHAnsi" w:hAnsiTheme="minorHAnsi"/>
          <w:b/>
          <w:color w:val="002060"/>
          <w:sz w:val="22"/>
        </w:rPr>
      </w:pPr>
    </w:p>
    <w:p w:rsidR="006679FD" w:rsidRPr="006679FD" w:rsidRDefault="006679FD" w:rsidP="006679FD">
      <w:pPr>
        <w:pStyle w:val="p3"/>
        <w:tabs>
          <w:tab w:val="clear" w:pos="740"/>
          <w:tab w:val="left" w:pos="-851"/>
          <w:tab w:val="left" w:pos="-709"/>
        </w:tabs>
        <w:spacing w:line="240" w:lineRule="auto"/>
        <w:ind w:left="567" w:hanging="567"/>
        <w:jc w:val="both"/>
        <w:rPr>
          <w:rFonts w:asciiTheme="minorHAnsi" w:hAnsiTheme="minorHAnsi"/>
          <w:b/>
          <w:color w:val="002060"/>
          <w:sz w:val="22"/>
        </w:rPr>
      </w:pPr>
      <w:r w:rsidRPr="006679FD">
        <w:rPr>
          <w:rFonts w:asciiTheme="minorHAnsi" w:hAnsiTheme="minorHAnsi"/>
          <w:b/>
          <w:color w:val="002060"/>
          <w:sz w:val="22"/>
        </w:rPr>
        <w:t>C</w:t>
      </w:r>
      <w:r w:rsidRPr="006679FD">
        <w:rPr>
          <w:rFonts w:asciiTheme="minorHAnsi" w:hAnsiTheme="minorHAnsi"/>
          <w:b/>
          <w:color w:val="002060"/>
          <w:sz w:val="22"/>
        </w:rPr>
        <w:tab/>
        <w:t>Other professional requirements - to:</w:t>
      </w:r>
    </w:p>
    <w:p w:rsidR="006679FD" w:rsidRPr="00754EA3" w:rsidRDefault="006679FD" w:rsidP="006679FD">
      <w:pPr>
        <w:tabs>
          <w:tab w:val="left" w:pos="-709"/>
          <w:tab w:val="left" w:pos="740"/>
        </w:tabs>
        <w:ind w:left="567" w:hanging="567"/>
        <w:jc w:val="both"/>
        <w:rPr>
          <w:rFonts w:asciiTheme="minorHAnsi" w:hAnsiTheme="minorHAnsi"/>
          <w:sz w:val="22"/>
        </w:rPr>
      </w:pPr>
    </w:p>
    <w:p w:rsidR="006679FD" w:rsidRPr="00754EA3" w:rsidRDefault="00F868BD" w:rsidP="006679F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Pr>
          <w:rFonts w:asciiTheme="minorHAnsi" w:hAnsiTheme="minorHAnsi"/>
          <w:sz w:val="22"/>
        </w:rPr>
        <w:t>have a high level of</w:t>
      </w:r>
      <w:r w:rsidR="006679FD" w:rsidRPr="00754EA3">
        <w:rPr>
          <w:rFonts w:asciiTheme="minorHAnsi" w:hAnsiTheme="minorHAnsi"/>
          <w:sz w:val="22"/>
        </w:rPr>
        <w:t xml:space="preserve"> knowledge of teachers' professional duties</w:t>
      </w:r>
      <w:r>
        <w:rPr>
          <w:rFonts w:asciiTheme="minorHAnsi" w:hAnsiTheme="minorHAnsi"/>
          <w:sz w:val="22"/>
        </w:rPr>
        <w:t>, relevant statutory frameworks</w:t>
      </w:r>
      <w:r w:rsidR="006679FD" w:rsidRPr="00754EA3">
        <w:rPr>
          <w:rFonts w:asciiTheme="minorHAnsi" w:hAnsiTheme="minorHAnsi"/>
          <w:sz w:val="22"/>
        </w:rPr>
        <w:t xml:space="preserve"> and legal liabilities;</w:t>
      </w:r>
    </w:p>
    <w:p w:rsidR="00F868BD" w:rsidRDefault="00F868BD"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Pr>
          <w:rFonts w:asciiTheme="minorHAnsi" w:hAnsiTheme="minorHAnsi"/>
          <w:sz w:val="22"/>
        </w:rPr>
        <w:t>evaluate own performance and to be committed to improving practice through appropriate professional development;</w:t>
      </w:r>
    </w:p>
    <w:p w:rsidR="00F868BD" w:rsidRDefault="00F868BD"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Pr>
          <w:rFonts w:asciiTheme="minorHAnsi" w:hAnsiTheme="minorHAnsi"/>
          <w:sz w:val="22"/>
        </w:rPr>
        <w:t>have a creative approach towards innovation and to be prepared to adapt practice upon advice where benefits and improvements are identified;</w:t>
      </w:r>
    </w:p>
    <w:p w:rsidR="00F868BD" w:rsidRDefault="00F868BD"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Pr>
          <w:rFonts w:asciiTheme="minorHAnsi" w:hAnsiTheme="minorHAnsi"/>
          <w:sz w:val="22"/>
        </w:rPr>
        <w:t>act upon advice and feedback and to be open to coaching and mentoring;</w:t>
      </w:r>
    </w:p>
    <w:p w:rsidR="00F868BD" w:rsidRPr="00754EA3" w:rsidRDefault="009F4715"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Pr>
          <w:rFonts w:asciiTheme="minorHAnsi" w:hAnsiTheme="minorHAnsi"/>
          <w:sz w:val="22"/>
        </w:rPr>
        <w:t xml:space="preserve">participate in appropriate </w:t>
      </w:r>
      <w:r w:rsidR="00F868BD" w:rsidRPr="00754EA3">
        <w:rPr>
          <w:rFonts w:asciiTheme="minorHAnsi" w:hAnsiTheme="minorHAnsi"/>
          <w:sz w:val="22"/>
        </w:rPr>
        <w:t>meetings</w:t>
      </w:r>
      <w:r w:rsidR="00F868BD">
        <w:rPr>
          <w:rFonts w:asciiTheme="minorHAnsi" w:hAnsiTheme="minorHAnsi"/>
          <w:sz w:val="22"/>
        </w:rPr>
        <w:t>;</w:t>
      </w:r>
    </w:p>
    <w:p w:rsidR="00F868BD" w:rsidRDefault="00F868BD"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sidRPr="00754EA3">
        <w:rPr>
          <w:rFonts w:asciiTheme="minorHAnsi" w:hAnsiTheme="minorHAnsi"/>
          <w:sz w:val="22"/>
        </w:rPr>
        <w:t>operate at all times within the stated policies and practices of the school;</w:t>
      </w:r>
    </w:p>
    <w:p w:rsidR="00F868BD" w:rsidRPr="00754EA3" w:rsidRDefault="00F868BD"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Pr>
          <w:rFonts w:asciiTheme="minorHAnsi" w:hAnsiTheme="minorHAnsi"/>
          <w:sz w:val="22"/>
        </w:rPr>
        <w:t>actively contribute to improvements in professional practice and the further development of school policies;</w:t>
      </w:r>
    </w:p>
    <w:p w:rsidR="00F868BD" w:rsidRPr="00754EA3" w:rsidRDefault="00F868BD" w:rsidP="00F868BD">
      <w:pPr>
        <w:pStyle w:val="p6"/>
        <w:numPr>
          <w:ilvl w:val="0"/>
          <w:numId w:val="8"/>
        </w:numPr>
        <w:tabs>
          <w:tab w:val="clear" w:pos="360"/>
          <w:tab w:val="left" w:pos="-709"/>
          <w:tab w:val="left" w:pos="-426"/>
        </w:tabs>
        <w:spacing w:line="240" w:lineRule="auto"/>
        <w:ind w:left="567" w:hanging="567"/>
        <w:jc w:val="both"/>
        <w:rPr>
          <w:rFonts w:asciiTheme="minorHAnsi" w:hAnsiTheme="minorHAnsi"/>
          <w:sz w:val="22"/>
        </w:rPr>
      </w:pPr>
      <w:r w:rsidRPr="00754EA3">
        <w:rPr>
          <w:rFonts w:asciiTheme="minorHAnsi" w:hAnsiTheme="minorHAnsi"/>
          <w:sz w:val="22"/>
        </w:rPr>
        <w:t xml:space="preserve">establish effective </w:t>
      </w:r>
      <w:r>
        <w:rPr>
          <w:rFonts w:asciiTheme="minorHAnsi" w:hAnsiTheme="minorHAnsi"/>
          <w:sz w:val="22"/>
        </w:rPr>
        <w:t xml:space="preserve">and positive </w:t>
      </w:r>
      <w:r w:rsidRPr="00754EA3">
        <w:rPr>
          <w:rFonts w:asciiTheme="minorHAnsi" w:hAnsiTheme="minorHAnsi"/>
          <w:sz w:val="22"/>
        </w:rPr>
        <w:t xml:space="preserve">working relationships </w:t>
      </w:r>
      <w:r>
        <w:rPr>
          <w:rFonts w:asciiTheme="minorHAnsi" w:hAnsiTheme="minorHAnsi"/>
          <w:sz w:val="22"/>
        </w:rPr>
        <w:t xml:space="preserve">with all relevant stakeholders </w:t>
      </w:r>
      <w:r w:rsidRPr="00754EA3">
        <w:rPr>
          <w:rFonts w:asciiTheme="minorHAnsi" w:hAnsiTheme="minorHAnsi"/>
          <w:sz w:val="22"/>
        </w:rPr>
        <w:t>and set a good example through their presentation and personal and professional conduct;</w:t>
      </w:r>
    </w:p>
    <w:p w:rsidR="00F868BD" w:rsidRPr="00F868BD" w:rsidRDefault="00F868BD" w:rsidP="00F868BD">
      <w:pPr>
        <w:pStyle w:val="BodyTextIndent"/>
        <w:numPr>
          <w:ilvl w:val="0"/>
          <w:numId w:val="9"/>
        </w:numPr>
        <w:tabs>
          <w:tab w:val="clear" w:pos="360"/>
          <w:tab w:val="left" w:pos="-709"/>
          <w:tab w:val="left" w:pos="-426"/>
        </w:tabs>
        <w:ind w:left="567" w:hanging="567"/>
        <w:rPr>
          <w:rFonts w:asciiTheme="minorHAnsi" w:hAnsiTheme="minorHAnsi"/>
          <w:b w:val="0"/>
          <w:sz w:val="22"/>
        </w:rPr>
      </w:pPr>
      <w:r w:rsidRPr="00F868BD">
        <w:rPr>
          <w:rFonts w:asciiTheme="minorHAnsi" w:hAnsiTheme="minorHAnsi"/>
          <w:b w:val="0"/>
          <w:sz w:val="22"/>
        </w:rPr>
        <w:t>contribute to the wider life of the school through effective participation in meetings and management systems necessary to coordinate the management of the school;</w:t>
      </w:r>
    </w:p>
    <w:p w:rsidR="00F868BD" w:rsidRPr="00754EA3" w:rsidRDefault="00F868BD" w:rsidP="00F868BD">
      <w:pPr>
        <w:pStyle w:val="p4"/>
        <w:numPr>
          <w:ilvl w:val="0"/>
          <w:numId w:val="8"/>
        </w:numPr>
        <w:tabs>
          <w:tab w:val="clear" w:pos="220"/>
          <w:tab w:val="clear" w:pos="360"/>
          <w:tab w:val="left" w:pos="-709"/>
          <w:tab w:val="left" w:pos="-426"/>
        </w:tabs>
        <w:spacing w:line="240" w:lineRule="auto"/>
        <w:ind w:left="567" w:hanging="567"/>
        <w:jc w:val="both"/>
        <w:rPr>
          <w:rFonts w:asciiTheme="minorHAnsi" w:hAnsiTheme="minorHAnsi"/>
          <w:sz w:val="22"/>
        </w:rPr>
      </w:pPr>
      <w:r w:rsidRPr="00754EA3">
        <w:rPr>
          <w:rFonts w:asciiTheme="minorHAnsi" w:hAnsiTheme="minorHAnsi"/>
          <w:sz w:val="22"/>
        </w:rPr>
        <w:t>take responsibility for their own professional development and duties in relation t</w:t>
      </w:r>
      <w:r>
        <w:rPr>
          <w:rFonts w:asciiTheme="minorHAnsi" w:hAnsiTheme="minorHAnsi"/>
          <w:sz w:val="22"/>
        </w:rPr>
        <w:t>o school policies and practices, and</w:t>
      </w:r>
    </w:p>
    <w:p w:rsidR="00F868BD" w:rsidRPr="00754EA3" w:rsidRDefault="00F868BD" w:rsidP="00F868BD">
      <w:pPr>
        <w:pStyle w:val="p4"/>
        <w:numPr>
          <w:ilvl w:val="0"/>
          <w:numId w:val="8"/>
        </w:numPr>
        <w:tabs>
          <w:tab w:val="clear" w:pos="220"/>
          <w:tab w:val="clear" w:pos="360"/>
          <w:tab w:val="left" w:pos="-709"/>
          <w:tab w:val="left" w:pos="-426"/>
        </w:tabs>
        <w:spacing w:line="240" w:lineRule="auto"/>
        <w:ind w:left="567" w:hanging="567"/>
        <w:jc w:val="both"/>
        <w:rPr>
          <w:rFonts w:asciiTheme="minorHAnsi" w:hAnsiTheme="minorHAnsi"/>
          <w:sz w:val="22"/>
        </w:rPr>
      </w:pPr>
      <w:proofErr w:type="gramStart"/>
      <w:r w:rsidRPr="00754EA3">
        <w:rPr>
          <w:rFonts w:asciiTheme="minorHAnsi" w:hAnsiTheme="minorHAnsi"/>
          <w:sz w:val="22"/>
        </w:rPr>
        <w:t>liaise</w:t>
      </w:r>
      <w:proofErr w:type="gramEnd"/>
      <w:r w:rsidRPr="00754EA3">
        <w:rPr>
          <w:rFonts w:asciiTheme="minorHAnsi" w:hAnsiTheme="minorHAnsi"/>
          <w:sz w:val="22"/>
        </w:rPr>
        <w:t xml:space="preserve"> effecti</w:t>
      </w:r>
      <w:r>
        <w:rPr>
          <w:rFonts w:asciiTheme="minorHAnsi" w:hAnsiTheme="minorHAnsi"/>
          <w:sz w:val="22"/>
        </w:rPr>
        <w:t>vely with parents and governors.</w:t>
      </w:r>
    </w:p>
    <w:p w:rsidR="006679FD" w:rsidRDefault="006679FD" w:rsidP="006679FD">
      <w:pPr>
        <w:pStyle w:val="Heading1"/>
        <w:spacing w:before="0"/>
        <w:rPr>
          <w:rFonts w:asciiTheme="minorHAnsi" w:hAnsiTheme="minorHAnsi"/>
          <w:color w:val="002060"/>
          <w:sz w:val="24"/>
          <w:szCs w:val="24"/>
        </w:rPr>
      </w:pPr>
    </w:p>
    <w:p w:rsidR="00F868BD" w:rsidRDefault="00F868BD" w:rsidP="00F868BD">
      <w:pPr>
        <w:pStyle w:val="p3"/>
        <w:tabs>
          <w:tab w:val="clear" w:pos="740"/>
          <w:tab w:val="left" w:pos="-851"/>
          <w:tab w:val="left" w:pos="-709"/>
        </w:tabs>
        <w:spacing w:line="240" w:lineRule="auto"/>
        <w:ind w:left="567" w:hanging="567"/>
        <w:jc w:val="both"/>
        <w:rPr>
          <w:rFonts w:asciiTheme="minorHAnsi" w:hAnsiTheme="minorHAnsi"/>
          <w:b/>
          <w:color w:val="002060"/>
          <w:sz w:val="22"/>
        </w:rPr>
      </w:pPr>
      <w:r>
        <w:rPr>
          <w:rFonts w:asciiTheme="minorHAnsi" w:hAnsiTheme="minorHAnsi"/>
          <w:b/>
          <w:color w:val="002060"/>
          <w:sz w:val="22"/>
        </w:rPr>
        <w:t>D</w:t>
      </w:r>
      <w:r w:rsidRPr="006679FD">
        <w:rPr>
          <w:rFonts w:asciiTheme="minorHAnsi" w:hAnsiTheme="minorHAnsi"/>
          <w:b/>
          <w:color w:val="002060"/>
          <w:sz w:val="22"/>
        </w:rPr>
        <w:tab/>
      </w:r>
      <w:r>
        <w:rPr>
          <w:rFonts w:asciiTheme="minorHAnsi" w:hAnsiTheme="minorHAnsi"/>
          <w:b/>
          <w:color w:val="002060"/>
          <w:sz w:val="22"/>
        </w:rPr>
        <w:t xml:space="preserve"> Health and wellbeing</w:t>
      </w:r>
      <w:r w:rsidRPr="006679FD">
        <w:rPr>
          <w:rFonts w:asciiTheme="minorHAnsi" w:hAnsiTheme="minorHAnsi"/>
          <w:b/>
          <w:color w:val="002060"/>
          <w:sz w:val="22"/>
        </w:rPr>
        <w:t xml:space="preserve"> - to:</w:t>
      </w:r>
    </w:p>
    <w:p w:rsidR="00F868BD" w:rsidRDefault="00F868BD" w:rsidP="00F868BD">
      <w:pPr>
        <w:pStyle w:val="p3"/>
        <w:tabs>
          <w:tab w:val="clear" w:pos="740"/>
          <w:tab w:val="left" w:pos="-851"/>
          <w:tab w:val="left" w:pos="-709"/>
        </w:tabs>
        <w:spacing w:line="240" w:lineRule="auto"/>
        <w:ind w:left="567" w:hanging="567"/>
        <w:jc w:val="both"/>
        <w:rPr>
          <w:rFonts w:asciiTheme="minorHAnsi" w:hAnsiTheme="minorHAnsi"/>
          <w:b/>
          <w:color w:val="002060"/>
          <w:sz w:val="22"/>
        </w:rPr>
      </w:pPr>
    </w:p>
    <w:p w:rsidR="00F868BD" w:rsidRDefault="00F868BD" w:rsidP="00F868BD">
      <w:pPr>
        <w:pStyle w:val="p3"/>
        <w:numPr>
          <w:ilvl w:val="0"/>
          <w:numId w:val="14"/>
        </w:numPr>
        <w:tabs>
          <w:tab w:val="clear" w:pos="740"/>
          <w:tab w:val="left" w:pos="-851"/>
          <w:tab w:val="left" w:pos="-709"/>
        </w:tabs>
        <w:spacing w:line="240" w:lineRule="auto"/>
        <w:ind w:left="720" w:hanging="720"/>
        <w:jc w:val="both"/>
        <w:rPr>
          <w:rFonts w:asciiTheme="minorHAnsi" w:hAnsiTheme="minorHAnsi"/>
          <w:sz w:val="22"/>
        </w:rPr>
      </w:pPr>
      <w:r w:rsidRPr="00A86355">
        <w:rPr>
          <w:rFonts w:asciiTheme="minorHAnsi" w:hAnsiTheme="minorHAnsi"/>
          <w:sz w:val="22"/>
        </w:rPr>
        <w:t xml:space="preserve">fully understand </w:t>
      </w:r>
      <w:r>
        <w:rPr>
          <w:rFonts w:asciiTheme="minorHAnsi" w:hAnsiTheme="minorHAnsi"/>
          <w:sz w:val="22"/>
        </w:rPr>
        <w:t>the current legal requirements and guidance on the safeguarding and promotion of the wellbeing of pupils;</w:t>
      </w:r>
    </w:p>
    <w:p w:rsidR="00F868BD" w:rsidRDefault="00F868BD" w:rsidP="00F868BD">
      <w:pPr>
        <w:pStyle w:val="p3"/>
        <w:numPr>
          <w:ilvl w:val="0"/>
          <w:numId w:val="14"/>
        </w:numPr>
        <w:tabs>
          <w:tab w:val="clear" w:pos="740"/>
          <w:tab w:val="left" w:pos="-851"/>
          <w:tab w:val="left" w:pos="-709"/>
        </w:tabs>
        <w:spacing w:line="240" w:lineRule="auto"/>
        <w:ind w:left="720" w:hanging="720"/>
        <w:jc w:val="both"/>
        <w:rPr>
          <w:rFonts w:asciiTheme="minorHAnsi" w:hAnsiTheme="minorHAnsi"/>
          <w:sz w:val="22"/>
        </w:rPr>
      </w:pPr>
      <w:r>
        <w:rPr>
          <w:rFonts w:asciiTheme="minorHAnsi" w:hAnsiTheme="minorHAnsi"/>
          <w:sz w:val="22"/>
        </w:rPr>
        <w:t>understand the local arrangements concerning the safeguarding of pupils;</w:t>
      </w:r>
    </w:p>
    <w:p w:rsidR="00F868BD" w:rsidRDefault="00F868BD" w:rsidP="00F868BD">
      <w:pPr>
        <w:pStyle w:val="p3"/>
        <w:numPr>
          <w:ilvl w:val="0"/>
          <w:numId w:val="14"/>
        </w:numPr>
        <w:tabs>
          <w:tab w:val="clear" w:pos="740"/>
          <w:tab w:val="left" w:pos="-851"/>
          <w:tab w:val="left" w:pos="-709"/>
        </w:tabs>
        <w:spacing w:line="240" w:lineRule="auto"/>
        <w:ind w:left="720" w:hanging="720"/>
        <w:jc w:val="both"/>
        <w:rPr>
          <w:rFonts w:asciiTheme="minorHAnsi" w:hAnsiTheme="minorHAnsi"/>
          <w:sz w:val="22"/>
        </w:rPr>
      </w:pPr>
      <w:r>
        <w:rPr>
          <w:rFonts w:asciiTheme="minorHAnsi" w:hAnsiTheme="minorHAnsi"/>
          <w:sz w:val="22"/>
        </w:rPr>
        <w:t>understand how to identify potential child abuse and neglect and how to follow safeguarding procedures;</w:t>
      </w:r>
    </w:p>
    <w:p w:rsidR="00F868BD" w:rsidRDefault="00F868BD" w:rsidP="00F868BD">
      <w:pPr>
        <w:pStyle w:val="p3"/>
        <w:numPr>
          <w:ilvl w:val="0"/>
          <w:numId w:val="14"/>
        </w:numPr>
        <w:tabs>
          <w:tab w:val="clear" w:pos="740"/>
          <w:tab w:val="left" w:pos="-851"/>
          <w:tab w:val="left" w:pos="-709"/>
        </w:tabs>
        <w:spacing w:line="240" w:lineRule="auto"/>
        <w:ind w:left="720" w:hanging="720"/>
        <w:jc w:val="both"/>
        <w:rPr>
          <w:rFonts w:asciiTheme="minorHAnsi" w:hAnsiTheme="minorHAnsi"/>
          <w:sz w:val="22"/>
        </w:rPr>
      </w:pPr>
      <w:r>
        <w:rPr>
          <w:rFonts w:asciiTheme="minorHAnsi" w:hAnsiTheme="minorHAnsi"/>
          <w:sz w:val="22"/>
        </w:rPr>
        <w:t>identify and support, with appropriate guidance, pupils affected by changes or difficulties in their personal circumstances, and</w:t>
      </w:r>
    </w:p>
    <w:p w:rsidR="00F868BD" w:rsidRPr="00A86355" w:rsidRDefault="00F868BD" w:rsidP="00F868BD">
      <w:pPr>
        <w:pStyle w:val="p3"/>
        <w:numPr>
          <w:ilvl w:val="0"/>
          <w:numId w:val="14"/>
        </w:numPr>
        <w:tabs>
          <w:tab w:val="clear" w:pos="740"/>
          <w:tab w:val="left" w:pos="-851"/>
          <w:tab w:val="left" w:pos="-709"/>
        </w:tabs>
        <w:spacing w:line="240" w:lineRule="auto"/>
        <w:ind w:left="720" w:hanging="720"/>
        <w:jc w:val="both"/>
        <w:rPr>
          <w:rFonts w:asciiTheme="minorHAnsi" w:hAnsiTheme="minorHAnsi"/>
          <w:sz w:val="22"/>
        </w:rPr>
      </w:pPr>
      <w:proofErr w:type="gramStart"/>
      <w:r>
        <w:rPr>
          <w:rFonts w:asciiTheme="minorHAnsi" w:hAnsiTheme="minorHAnsi"/>
          <w:sz w:val="22"/>
        </w:rPr>
        <w:t>promote</w:t>
      </w:r>
      <w:proofErr w:type="gramEnd"/>
      <w:r>
        <w:rPr>
          <w:rFonts w:asciiTheme="minorHAnsi" w:hAnsiTheme="minorHAnsi"/>
          <w:sz w:val="22"/>
        </w:rPr>
        <w:t xml:space="preserve"> pupils’ </w:t>
      </w:r>
      <w:proofErr w:type="spellStart"/>
      <w:r>
        <w:rPr>
          <w:rFonts w:asciiTheme="minorHAnsi" w:hAnsiTheme="minorHAnsi"/>
          <w:sz w:val="22"/>
        </w:rPr>
        <w:t>self control</w:t>
      </w:r>
      <w:proofErr w:type="spellEnd"/>
      <w:r>
        <w:rPr>
          <w:rFonts w:asciiTheme="minorHAnsi" w:hAnsiTheme="minorHAnsi"/>
          <w:sz w:val="22"/>
        </w:rPr>
        <w:t>, independence and co-operation by developing their social, emotional and behavioural skills.</w:t>
      </w:r>
    </w:p>
    <w:p w:rsidR="00F868BD" w:rsidRPr="00A86355" w:rsidRDefault="00F868BD" w:rsidP="00F868BD">
      <w:pPr>
        <w:tabs>
          <w:tab w:val="left" w:pos="-709"/>
          <w:tab w:val="left" w:pos="740"/>
        </w:tabs>
        <w:ind w:left="567" w:hanging="720"/>
        <w:jc w:val="both"/>
        <w:rPr>
          <w:rFonts w:asciiTheme="minorHAnsi" w:hAnsiTheme="minorHAnsi"/>
          <w:sz w:val="22"/>
        </w:rPr>
      </w:pPr>
    </w:p>
    <w:p w:rsidR="00F868BD" w:rsidRDefault="00F868BD" w:rsidP="00F868BD">
      <w:pPr>
        <w:pStyle w:val="p3"/>
        <w:tabs>
          <w:tab w:val="clear" w:pos="740"/>
          <w:tab w:val="left" w:pos="-851"/>
          <w:tab w:val="left" w:pos="-709"/>
        </w:tabs>
        <w:spacing w:line="240" w:lineRule="auto"/>
        <w:ind w:left="567" w:hanging="567"/>
        <w:jc w:val="both"/>
        <w:rPr>
          <w:rFonts w:asciiTheme="minorHAnsi" w:hAnsiTheme="minorHAnsi"/>
          <w:b/>
          <w:color w:val="002060"/>
          <w:sz w:val="22"/>
        </w:rPr>
      </w:pPr>
      <w:r>
        <w:rPr>
          <w:rFonts w:asciiTheme="minorHAnsi" w:hAnsiTheme="minorHAnsi"/>
          <w:b/>
          <w:color w:val="002060"/>
          <w:sz w:val="22"/>
        </w:rPr>
        <w:t>E</w:t>
      </w:r>
      <w:r w:rsidRPr="006679FD">
        <w:rPr>
          <w:rFonts w:asciiTheme="minorHAnsi" w:hAnsiTheme="minorHAnsi"/>
          <w:b/>
          <w:color w:val="002060"/>
          <w:sz w:val="22"/>
        </w:rPr>
        <w:tab/>
      </w:r>
      <w:r>
        <w:rPr>
          <w:rFonts w:asciiTheme="minorHAnsi" w:hAnsiTheme="minorHAnsi"/>
          <w:b/>
          <w:color w:val="002060"/>
          <w:sz w:val="22"/>
        </w:rPr>
        <w:t xml:space="preserve"> Personal responsibilities</w:t>
      </w:r>
      <w:r w:rsidRPr="006679FD">
        <w:rPr>
          <w:rFonts w:asciiTheme="minorHAnsi" w:hAnsiTheme="minorHAnsi"/>
          <w:b/>
          <w:color w:val="002060"/>
          <w:sz w:val="22"/>
        </w:rPr>
        <w:t xml:space="preserve"> - to:</w:t>
      </w:r>
    </w:p>
    <w:p w:rsidR="00F868BD" w:rsidRDefault="00F868BD" w:rsidP="00F868BD">
      <w:pPr>
        <w:pStyle w:val="p3"/>
        <w:tabs>
          <w:tab w:val="clear" w:pos="740"/>
          <w:tab w:val="left" w:pos="-851"/>
          <w:tab w:val="left" w:pos="-709"/>
        </w:tabs>
        <w:spacing w:line="240" w:lineRule="auto"/>
        <w:ind w:left="567" w:hanging="567"/>
        <w:jc w:val="both"/>
        <w:rPr>
          <w:rFonts w:asciiTheme="minorHAnsi" w:hAnsiTheme="minorHAnsi"/>
          <w:b/>
          <w:color w:val="002060"/>
          <w:sz w:val="22"/>
        </w:rPr>
      </w:pPr>
    </w:p>
    <w:p w:rsidR="00F868BD" w:rsidRDefault="00F868BD" w:rsidP="00F868BD">
      <w:pPr>
        <w:numPr>
          <w:ilvl w:val="0"/>
          <w:numId w:val="15"/>
        </w:numPr>
        <w:autoSpaceDE/>
        <w:autoSpaceDN/>
        <w:adjustRightInd/>
        <w:ind w:left="567" w:hanging="567"/>
        <w:rPr>
          <w:rFonts w:asciiTheme="minorHAnsi" w:hAnsiTheme="minorHAnsi" w:cs="Arial"/>
          <w:sz w:val="22"/>
        </w:rPr>
      </w:pPr>
      <w:r>
        <w:rPr>
          <w:rFonts w:asciiTheme="minorHAnsi" w:hAnsiTheme="minorHAnsi" w:cs="Arial"/>
          <w:sz w:val="22"/>
        </w:rPr>
        <w:t>handle confidential information in a sensitive manner and with discretion;</w:t>
      </w:r>
    </w:p>
    <w:p w:rsidR="00F868BD" w:rsidRPr="004A42AA" w:rsidRDefault="00F868BD" w:rsidP="00F868BD">
      <w:pPr>
        <w:numPr>
          <w:ilvl w:val="0"/>
          <w:numId w:val="15"/>
        </w:numPr>
        <w:autoSpaceDE/>
        <w:autoSpaceDN/>
        <w:adjustRightInd/>
        <w:ind w:left="567" w:hanging="567"/>
        <w:rPr>
          <w:rFonts w:asciiTheme="minorHAnsi" w:hAnsiTheme="minorHAnsi" w:cs="Arial"/>
          <w:sz w:val="22"/>
        </w:rPr>
      </w:pPr>
      <w:r>
        <w:rPr>
          <w:rFonts w:asciiTheme="minorHAnsi" w:hAnsiTheme="minorHAnsi" w:cs="Arial"/>
          <w:sz w:val="22"/>
        </w:rPr>
        <w:t>u</w:t>
      </w:r>
      <w:r w:rsidRPr="004A42AA">
        <w:rPr>
          <w:rFonts w:asciiTheme="minorHAnsi" w:hAnsiTheme="minorHAnsi" w:cs="Arial"/>
          <w:sz w:val="22"/>
        </w:rPr>
        <w:t xml:space="preserve">phold public trust in the </w:t>
      </w:r>
      <w:r>
        <w:rPr>
          <w:rFonts w:asciiTheme="minorHAnsi" w:hAnsiTheme="minorHAnsi" w:cs="Arial"/>
          <w:sz w:val="22"/>
        </w:rPr>
        <w:t>school</w:t>
      </w:r>
      <w:r w:rsidRPr="004A42AA">
        <w:rPr>
          <w:rFonts w:asciiTheme="minorHAnsi" w:hAnsiTheme="minorHAnsi" w:cs="Arial"/>
          <w:sz w:val="22"/>
        </w:rPr>
        <w:t xml:space="preserve"> and maintain high standards of ethics and </w:t>
      </w:r>
      <w:r w:rsidR="00D342C3">
        <w:rPr>
          <w:rFonts w:asciiTheme="minorHAnsi" w:hAnsiTheme="minorHAnsi" w:cs="Arial"/>
          <w:sz w:val="22"/>
        </w:rPr>
        <w:t>behavio</w:t>
      </w:r>
      <w:r w:rsidR="00946441">
        <w:rPr>
          <w:rFonts w:asciiTheme="minorHAnsi" w:hAnsiTheme="minorHAnsi" w:cs="Arial"/>
          <w:sz w:val="22"/>
        </w:rPr>
        <w:t>u</w:t>
      </w:r>
      <w:r w:rsidR="00D342C3">
        <w:rPr>
          <w:rFonts w:asciiTheme="minorHAnsi" w:hAnsiTheme="minorHAnsi" w:cs="Arial"/>
          <w:sz w:val="22"/>
        </w:rPr>
        <w:t>r;</w:t>
      </w:r>
    </w:p>
    <w:p w:rsidR="00F868BD" w:rsidRPr="00D342C3" w:rsidRDefault="00F868BD" w:rsidP="00F868BD">
      <w:pPr>
        <w:pStyle w:val="p4"/>
        <w:numPr>
          <w:ilvl w:val="0"/>
          <w:numId w:val="15"/>
        </w:numPr>
        <w:tabs>
          <w:tab w:val="clear" w:pos="220"/>
          <w:tab w:val="left" w:pos="-709"/>
          <w:tab w:val="left" w:pos="-426"/>
        </w:tabs>
        <w:spacing w:line="240" w:lineRule="auto"/>
        <w:ind w:left="567" w:hanging="567"/>
        <w:jc w:val="both"/>
        <w:rPr>
          <w:rFonts w:asciiTheme="minorHAnsi" w:hAnsiTheme="minorHAnsi"/>
          <w:sz w:val="22"/>
        </w:rPr>
      </w:pPr>
      <w:r>
        <w:rPr>
          <w:rFonts w:asciiTheme="minorHAnsi" w:hAnsiTheme="minorHAnsi" w:cs="Arial"/>
          <w:sz w:val="22"/>
        </w:rPr>
        <w:lastRenderedPageBreak/>
        <w:t>h</w:t>
      </w:r>
      <w:r w:rsidRPr="004A42AA">
        <w:rPr>
          <w:rFonts w:asciiTheme="minorHAnsi" w:hAnsiTheme="minorHAnsi" w:cs="Arial"/>
          <w:sz w:val="22"/>
        </w:rPr>
        <w:t xml:space="preserve">ave proper and professional regard for the ethos, policies and practices of </w:t>
      </w:r>
      <w:r>
        <w:rPr>
          <w:rFonts w:asciiTheme="minorHAnsi" w:hAnsiTheme="minorHAnsi" w:cs="Arial"/>
          <w:sz w:val="22"/>
        </w:rPr>
        <w:t xml:space="preserve">the school </w:t>
      </w:r>
      <w:r w:rsidRPr="004A42AA">
        <w:rPr>
          <w:rFonts w:asciiTheme="minorHAnsi" w:hAnsiTheme="minorHAnsi" w:cs="Arial"/>
          <w:sz w:val="22"/>
        </w:rPr>
        <w:t>and maintain high standard</w:t>
      </w:r>
      <w:r w:rsidR="00D342C3">
        <w:rPr>
          <w:rFonts w:asciiTheme="minorHAnsi" w:hAnsiTheme="minorHAnsi" w:cs="Arial"/>
          <w:sz w:val="22"/>
        </w:rPr>
        <w:t>s in attendance and punctuality, and</w:t>
      </w:r>
    </w:p>
    <w:p w:rsidR="00D342C3" w:rsidRPr="00780152" w:rsidRDefault="00D342C3" w:rsidP="00F868BD">
      <w:pPr>
        <w:pStyle w:val="p4"/>
        <w:numPr>
          <w:ilvl w:val="0"/>
          <w:numId w:val="15"/>
        </w:numPr>
        <w:tabs>
          <w:tab w:val="clear" w:pos="220"/>
          <w:tab w:val="left" w:pos="-709"/>
          <w:tab w:val="left" w:pos="-426"/>
        </w:tabs>
        <w:spacing w:line="240" w:lineRule="auto"/>
        <w:ind w:left="567" w:hanging="567"/>
        <w:jc w:val="both"/>
        <w:rPr>
          <w:rFonts w:asciiTheme="minorHAnsi" w:hAnsiTheme="minorHAnsi"/>
          <w:sz w:val="22"/>
        </w:rPr>
      </w:pPr>
      <w:proofErr w:type="gramStart"/>
      <w:r>
        <w:rPr>
          <w:rFonts w:asciiTheme="minorHAnsi" w:hAnsiTheme="minorHAnsi" w:cs="Arial"/>
          <w:sz w:val="22"/>
        </w:rPr>
        <w:t>have</w:t>
      </w:r>
      <w:proofErr w:type="gramEnd"/>
      <w:r>
        <w:rPr>
          <w:rFonts w:asciiTheme="minorHAnsi" w:hAnsiTheme="minorHAnsi" w:cs="Arial"/>
          <w:sz w:val="22"/>
        </w:rPr>
        <w:t xml:space="preserve"> high expectations of self and colleagues.</w:t>
      </w:r>
    </w:p>
    <w:p w:rsidR="00F868BD" w:rsidRDefault="00F868BD" w:rsidP="00F868BD">
      <w:pPr>
        <w:pStyle w:val="p4"/>
        <w:tabs>
          <w:tab w:val="clear" w:pos="220"/>
          <w:tab w:val="left" w:pos="-709"/>
          <w:tab w:val="left" w:pos="-426"/>
        </w:tabs>
        <w:spacing w:line="240" w:lineRule="auto"/>
        <w:ind w:left="0" w:firstLine="0"/>
        <w:jc w:val="both"/>
        <w:rPr>
          <w:rFonts w:asciiTheme="minorHAnsi" w:hAnsiTheme="minorHAnsi"/>
          <w:sz w:val="22"/>
        </w:rPr>
      </w:pPr>
    </w:p>
    <w:p w:rsidR="00F868BD" w:rsidRPr="00754EA3" w:rsidRDefault="00F868BD" w:rsidP="00F868BD">
      <w:pPr>
        <w:pStyle w:val="p4"/>
        <w:tabs>
          <w:tab w:val="clear" w:pos="220"/>
          <w:tab w:val="left" w:pos="-709"/>
          <w:tab w:val="left" w:pos="-426"/>
        </w:tabs>
        <w:spacing w:line="240" w:lineRule="auto"/>
        <w:ind w:left="0" w:firstLine="0"/>
        <w:jc w:val="both"/>
        <w:rPr>
          <w:rFonts w:asciiTheme="minorHAnsi" w:hAnsiTheme="minorHAnsi"/>
          <w:sz w:val="22"/>
        </w:rPr>
      </w:pPr>
      <w:r>
        <w:rPr>
          <w:rFonts w:asciiTheme="minorHAnsi" w:hAnsiTheme="minorHAnsi"/>
          <w:sz w:val="22"/>
        </w:rPr>
        <w:t xml:space="preserve">The </w:t>
      </w:r>
      <w:r w:rsidR="00BE0CF7">
        <w:rPr>
          <w:rFonts w:asciiTheme="minorHAnsi" w:hAnsiTheme="minorHAnsi"/>
          <w:sz w:val="22"/>
        </w:rPr>
        <w:t>post holder</w:t>
      </w:r>
      <w:bookmarkStart w:id="0" w:name="_GoBack"/>
      <w:bookmarkEnd w:id="0"/>
      <w:r>
        <w:rPr>
          <w:rFonts w:asciiTheme="minorHAnsi" w:hAnsiTheme="minorHAnsi"/>
          <w:sz w:val="22"/>
        </w:rPr>
        <w:t xml:space="preserve"> will also be required to </w:t>
      </w:r>
      <w:r w:rsidRPr="00754EA3">
        <w:rPr>
          <w:rFonts w:asciiTheme="minorHAnsi" w:hAnsiTheme="minorHAnsi"/>
          <w:sz w:val="22"/>
        </w:rPr>
        <w:t>take on any additional reasonable responsibilities which might from time to time be agreed</w:t>
      </w:r>
      <w:r>
        <w:rPr>
          <w:rFonts w:asciiTheme="minorHAnsi" w:hAnsiTheme="minorHAnsi"/>
          <w:sz w:val="22"/>
        </w:rPr>
        <w:t xml:space="preserve"> with the Headteacher</w:t>
      </w:r>
      <w:r w:rsidRPr="00754EA3">
        <w:rPr>
          <w:rFonts w:asciiTheme="minorHAnsi" w:hAnsiTheme="minorHAnsi"/>
          <w:sz w:val="22"/>
        </w:rPr>
        <w:t>.</w:t>
      </w:r>
    </w:p>
    <w:p w:rsidR="00F868BD" w:rsidRDefault="00F868BD" w:rsidP="00F868BD">
      <w:pPr>
        <w:jc w:val="both"/>
      </w:pPr>
    </w:p>
    <w:p w:rsidR="00F868BD" w:rsidRDefault="00F868BD" w:rsidP="00F868BD">
      <w:pPr>
        <w:jc w:val="both"/>
        <w:rPr>
          <w:rFonts w:asciiTheme="minorHAnsi" w:hAnsiTheme="minorHAnsi"/>
          <w:sz w:val="22"/>
          <w:szCs w:val="22"/>
        </w:rPr>
      </w:pPr>
      <w:r w:rsidRPr="007750EF">
        <w:rPr>
          <w:rFonts w:asciiTheme="minorHAnsi" w:hAnsiTheme="minorHAnsi"/>
          <w:sz w:val="22"/>
          <w:szCs w:val="22"/>
        </w:rPr>
        <w:t xml:space="preserve">The </w:t>
      </w:r>
      <w:r w:rsidR="00BE0CF7" w:rsidRPr="007750EF">
        <w:rPr>
          <w:rFonts w:asciiTheme="minorHAnsi" w:hAnsiTheme="minorHAnsi"/>
          <w:sz w:val="22"/>
          <w:szCs w:val="22"/>
        </w:rPr>
        <w:t>post holder</w:t>
      </w:r>
      <w:r w:rsidRPr="007750EF">
        <w:rPr>
          <w:rFonts w:asciiTheme="minorHAnsi" w:hAnsiTheme="minorHAnsi"/>
          <w:sz w:val="22"/>
          <w:szCs w:val="22"/>
        </w:rPr>
        <w:t xml:space="preserve"> must not have a criminal </w:t>
      </w:r>
      <w:proofErr w:type="gramStart"/>
      <w:r w:rsidRPr="007750EF">
        <w:rPr>
          <w:rFonts w:asciiTheme="minorHAnsi" w:hAnsiTheme="minorHAnsi"/>
          <w:sz w:val="22"/>
          <w:szCs w:val="22"/>
        </w:rPr>
        <w:t>record which</w:t>
      </w:r>
      <w:proofErr w:type="gramEnd"/>
      <w:r w:rsidRPr="007750EF">
        <w:rPr>
          <w:rFonts w:asciiTheme="minorHAnsi" w:hAnsiTheme="minorHAnsi"/>
          <w:sz w:val="22"/>
          <w:szCs w:val="22"/>
        </w:rPr>
        <w:t xml:space="preserve"> would be incompatible with the post and will be </w:t>
      </w:r>
      <w:r w:rsidR="007A218C">
        <w:rPr>
          <w:rFonts w:asciiTheme="minorHAnsi" w:hAnsiTheme="minorHAnsi"/>
          <w:sz w:val="22"/>
          <w:szCs w:val="22"/>
        </w:rPr>
        <w:t>required to hold an enhanced DBS check</w:t>
      </w:r>
      <w:r w:rsidRPr="007750EF">
        <w:rPr>
          <w:rFonts w:asciiTheme="minorHAnsi" w:hAnsiTheme="minorHAnsi"/>
          <w:sz w:val="22"/>
          <w:szCs w:val="22"/>
        </w:rPr>
        <w:t>.</w:t>
      </w:r>
    </w:p>
    <w:p w:rsidR="00F868BD" w:rsidRDefault="00F868BD" w:rsidP="00F868BD">
      <w:pPr>
        <w:jc w:val="both"/>
        <w:rPr>
          <w:rFonts w:asciiTheme="minorHAnsi" w:hAnsiTheme="minorHAnsi"/>
          <w:sz w:val="22"/>
          <w:szCs w:val="22"/>
        </w:rPr>
      </w:pPr>
    </w:p>
    <w:p w:rsidR="006679FD" w:rsidRDefault="006679FD" w:rsidP="006679FD">
      <w:pPr>
        <w:pStyle w:val="Heading1"/>
        <w:spacing w:before="0"/>
        <w:rPr>
          <w:rFonts w:asciiTheme="minorHAnsi" w:hAnsiTheme="minorHAnsi"/>
          <w:color w:val="002060"/>
          <w:sz w:val="24"/>
          <w:szCs w:val="24"/>
        </w:rPr>
      </w:pPr>
      <w:r w:rsidRPr="006679FD">
        <w:rPr>
          <w:rFonts w:asciiTheme="minorHAnsi" w:hAnsiTheme="minorHAnsi"/>
          <w:color w:val="002060"/>
          <w:sz w:val="24"/>
          <w:szCs w:val="24"/>
        </w:rPr>
        <w:t>Additional responsibilities</w:t>
      </w:r>
    </w:p>
    <w:p w:rsidR="006679FD" w:rsidRDefault="006679FD" w:rsidP="006679FD">
      <w:pPr>
        <w:pStyle w:val="Heading1"/>
        <w:spacing w:before="0"/>
        <w:rPr>
          <w:rFonts w:asciiTheme="minorHAnsi" w:hAnsiTheme="minorHAnsi"/>
          <w:color w:val="002060"/>
          <w:sz w:val="24"/>
          <w:szCs w:val="24"/>
        </w:rPr>
      </w:pPr>
    </w:p>
    <w:p w:rsidR="006679FD" w:rsidRPr="006679FD" w:rsidRDefault="006679FD" w:rsidP="006679FD">
      <w:pPr>
        <w:pStyle w:val="Heading1"/>
        <w:spacing w:before="0"/>
        <w:rPr>
          <w:rFonts w:asciiTheme="minorHAnsi" w:hAnsiTheme="minorHAnsi"/>
          <w:color w:val="002060"/>
          <w:sz w:val="24"/>
          <w:szCs w:val="24"/>
        </w:rPr>
      </w:pPr>
      <w:r w:rsidRPr="006679FD">
        <w:rPr>
          <w:rFonts w:asciiTheme="minorHAnsi" w:hAnsiTheme="minorHAnsi"/>
          <w:color w:val="002060"/>
          <w:sz w:val="24"/>
          <w:szCs w:val="24"/>
        </w:rPr>
        <w:t>Subject</w:t>
      </w:r>
      <w:r w:rsidR="00BE0CF7">
        <w:rPr>
          <w:rFonts w:asciiTheme="minorHAnsi" w:hAnsiTheme="minorHAnsi"/>
          <w:color w:val="002060"/>
          <w:sz w:val="24"/>
          <w:szCs w:val="24"/>
        </w:rPr>
        <w:t xml:space="preserve"> / Curriculum</w:t>
      </w:r>
      <w:r w:rsidRPr="006679FD">
        <w:rPr>
          <w:rFonts w:asciiTheme="minorHAnsi" w:hAnsiTheme="minorHAnsi"/>
          <w:color w:val="002060"/>
          <w:sz w:val="24"/>
          <w:szCs w:val="24"/>
        </w:rPr>
        <w:t xml:space="preserve"> leadership by agreement</w:t>
      </w:r>
    </w:p>
    <w:p w:rsidR="006679FD" w:rsidRPr="006679FD" w:rsidRDefault="006679FD" w:rsidP="006679FD">
      <w:pPr>
        <w:tabs>
          <w:tab w:val="left" w:pos="-709"/>
        </w:tabs>
        <w:jc w:val="both"/>
        <w:rPr>
          <w:rFonts w:asciiTheme="minorHAnsi" w:hAnsiTheme="minorHAnsi"/>
          <w:b/>
          <w:color w:val="002060"/>
          <w:sz w:val="22"/>
        </w:rPr>
      </w:pPr>
    </w:p>
    <w:p w:rsidR="006679FD" w:rsidRPr="006679FD" w:rsidRDefault="006679FD" w:rsidP="006224F5">
      <w:pPr>
        <w:pStyle w:val="p12"/>
        <w:tabs>
          <w:tab w:val="left" w:pos="740"/>
        </w:tabs>
        <w:spacing w:line="240" w:lineRule="auto"/>
        <w:ind w:left="0" w:firstLine="0"/>
        <w:rPr>
          <w:rFonts w:asciiTheme="minorHAnsi" w:hAnsiTheme="minorHAnsi"/>
          <w:b/>
          <w:color w:val="002060"/>
          <w:sz w:val="22"/>
        </w:rPr>
      </w:pPr>
      <w:r w:rsidRPr="006679FD">
        <w:rPr>
          <w:rFonts w:asciiTheme="minorHAnsi" w:hAnsiTheme="minorHAnsi"/>
          <w:b/>
          <w:color w:val="002060"/>
          <w:sz w:val="22"/>
        </w:rPr>
        <w:t>Strategic direction and development of the subject - with the support of, and under the direction of, the head teacher and senior management team to:</w:t>
      </w:r>
    </w:p>
    <w:p w:rsidR="006679FD" w:rsidRPr="006679FD" w:rsidRDefault="006679FD" w:rsidP="006679FD">
      <w:pPr>
        <w:tabs>
          <w:tab w:val="left" w:pos="1540"/>
        </w:tabs>
        <w:jc w:val="both"/>
        <w:rPr>
          <w:rFonts w:asciiTheme="minorHAnsi" w:hAnsiTheme="minorHAnsi"/>
          <w:b/>
          <w:color w:val="002060"/>
          <w:sz w:val="22"/>
        </w:rPr>
      </w:pPr>
    </w:p>
    <w:p w:rsidR="006679FD" w:rsidRPr="00754EA3" w:rsidRDefault="006679FD" w:rsidP="006679FD">
      <w:pPr>
        <w:pStyle w:val="p4"/>
        <w:numPr>
          <w:ilvl w:val="0"/>
          <w:numId w:val="13"/>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develop and implement policies and practices which reflect the school’s commitment to high achievement through effective teaching and learning;</w:t>
      </w:r>
    </w:p>
    <w:p w:rsidR="006679FD" w:rsidRPr="00754EA3" w:rsidRDefault="006679FD" w:rsidP="006679FD">
      <w:pPr>
        <w:numPr>
          <w:ilvl w:val="0"/>
          <w:numId w:val="13"/>
        </w:numPr>
        <w:tabs>
          <w:tab w:val="left" w:pos="-2410"/>
          <w:tab w:val="left" w:pos="720"/>
        </w:tabs>
        <w:autoSpaceDE/>
        <w:autoSpaceDN/>
        <w:adjustRightInd/>
        <w:jc w:val="both"/>
        <w:rPr>
          <w:rFonts w:asciiTheme="minorHAnsi" w:hAnsiTheme="minorHAnsi"/>
          <w:sz w:val="22"/>
        </w:rPr>
      </w:pPr>
      <w:r w:rsidRPr="00754EA3">
        <w:rPr>
          <w:rFonts w:asciiTheme="minorHAnsi" w:hAnsiTheme="minorHAnsi"/>
          <w:sz w:val="22"/>
        </w:rPr>
        <w:t>ha</w:t>
      </w:r>
      <w:r w:rsidR="00BE0CF7">
        <w:rPr>
          <w:rFonts w:asciiTheme="minorHAnsi" w:hAnsiTheme="minorHAnsi"/>
          <w:sz w:val="22"/>
        </w:rPr>
        <w:t>ve an enthusiasm for the subject</w:t>
      </w:r>
      <w:r w:rsidRPr="00754EA3">
        <w:rPr>
          <w:rFonts w:asciiTheme="minorHAnsi" w:hAnsiTheme="minorHAnsi"/>
          <w:sz w:val="22"/>
        </w:rPr>
        <w:t xml:space="preserve"> which motivates and supports other staff and encourages a shared understanding of the contribution the subject can make to all aspects of pupils’ lives;</w:t>
      </w:r>
    </w:p>
    <w:p w:rsidR="006679FD" w:rsidRPr="00754EA3" w:rsidRDefault="006679FD" w:rsidP="006679FD">
      <w:pPr>
        <w:pStyle w:val="p4"/>
        <w:numPr>
          <w:ilvl w:val="0"/>
          <w:numId w:val="13"/>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use relevant school, local and national data to inform targets for development and further improvement for individuals and groups of pupils;</w:t>
      </w:r>
    </w:p>
    <w:p w:rsidR="006679FD" w:rsidRPr="00754EA3" w:rsidRDefault="006679FD" w:rsidP="006679FD">
      <w:pPr>
        <w:pStyle w:val="p4"/>
        <w:numPr>
          <w:ilvl w:val="0"/>
          <w:numId w:val="13"/>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develop plans for the subject which</w:t>
      </w:r>
      <w:r w:rsidR="00946441">
        <w:rPr>
          <w:rFonts w:asciiTheme="minorHAnsi" w:hAnsiTheme="minorHAnsi"/>
          <w:sz w:val="22"/>
        </w:rPr>
        <w:t xml:space="preserve"> identify clear targets, times</w:t>
      </w:r>
      <w:r w:rsidRPr="00754EA3">
        <w:rPr>
          <w:rFonts w:asciiTheme="minorHAnsi" w:hAnsiTheme="minorHAnsi"/>
          <w:sz w:val="22"/>
        </w:rPr>
        <w:t>cales and success criteria for its development and/or maintenance in line w</w:t>
      </w:r>
      <w:r w:rsidR="0028584C">
        <w:rPr>
          <w:rFonts w:asciiTheme="minorHAnsi" w:hAnsiTheme="minorHAnsi"/>
          <w:sz w:val="22"/>
        </w:rPr>
        <w:t>ith the school development plan, and</w:t>
      </w:r>
    </w:p>
    <w:p w:rsidR="006679FD" w:rsidRPr="00754EA3" w:rsidRDefault="006679FD" w:rsidP="006679FD">
      <w:pPr>
        <w:pStyle w:val="p4"/>
        <w:numPr>
          <w:ilvl w:val="0"/>
          <w:numId w:val="13"/>
        </w:numPr>
        <w:tabs>
          <w:tab w:val="clear" w:pos="220"/>
          <w:tab w:val="left" w:pos="-2410"/>
        </w:tabs>
        <w:spacing w:line="240" w:lineRule="auto"/>
        <w:jc w:val="both"/>
        <w:rPr>
          <w:rFonts w:asciiTheme="minorHAnsi" w:hAnsiTheme="minorHAnsi"/>
          <w:sz w:val="22"/>
        </w:rPr>
      </w:pPr>
      <w:proofErr w:type="gramStart"/>
      <w:r w:rsidRPr="00754EA3">
        <w:rPr>
          <w:rFonts w:asciiTheme="minorHAnsi" w:hAnsiTheme="minorHAnsi"/>
          <w:sz w:val="22"/>
        </w:rPr>
        <w:t>monitor</w:t>
      </w:r>
      <w:proofErr w:type="gramEnd"/>
      <w:r w:rsidRPr="00754EA3">
        <w:rPr>
          <w:rFonts w:asciiTheme="minorHAnsi" w:hAnsiTheme="minorHAnsi"/>
          <w:sz w:val="22"/>
        </w:rPr>
        <w:t xml:space="preserve"> progress and evaluate the effects on teaching and learning by working alongside colleagues, analysing work and outcomes.</w:t>
      </w:r>
    </w:p>
    <w:p w:rsidR="006679FD" w:rsidRPr="00754EA3" w:rsidRDefault="006679FD" w:rsidP="006679FD">
      <w:pPr>
        <w:tabs>
          <w:tab w:val="left" w:pos="-2410"/>
        </w:tabs>
        <w:jc w:val="both"/>
        <w:rPr>
          <w:rFonts w:asciiTheme="minorHAnsi" w:hAnsiTheme="minorHAnsi"/>
          <w:sz w:val="22"/>
        </w:rPr>
      </w:pPr>
    </w:p>
    <w:p w:rsidR="006679FD" w:rsidRPr="006679FD" w:rsidRDefault="006679FD" w:rsidP="006679FD">
      <w:pPr>
        <w:pStyle w:val="p12"/>
        <w:tabs>
          <w:tab w:val="left" w:pos="-2410"/>
          <w:tab w:val="left" w:pos="740"/>
        </w:tabs>
        <w:spacing w:line="240" w:lineRule="auto"/>
        <w:ind w:left="0" w:firstLine="0"/>
        <w:jc w:val="both"/>
        <w:rPr>
          <w:rFonts w:asciiTheme="minorHAnsi" w:hAnsiTheme="minorHAnsi"/>
          <w:b/>
          <w:color w:val="002060"/>
          <w:sz w:val="22"/>
        </w:rPr>
      </w:pPr>
      <w:r w:rsidRPr="006679FD">
        <w:rPr>
          <w:rFonts w:asciiTheme="minorHAnsi" w:hAnsiTheme="minorHAnsi"/>
          <w:b/>
          <w:color w:val="002060"/>
          <w:sz w:val="22"/>
        </w:rPr>
        <w:t>Teaching and learning - to:</w:t>
      </w:r>
    </w:p>
    <w:p w:rsidR="006679FD" w:rsidRPr="006679FD" w:rsidRDefault="006679FD" w:rsidP="006679FD">
      <w:pPr>
        <w:tabs>
          <w:tab w:val="left" w:pos="-2410"/>
          <w:tab w:val="left" w:pos="740"/>
        </w:tabs>
        <w:jc w:val="both"/>
        <w:rPr>
          <w:rFonts w:asciiTheme="minorHAnsi" w:hAnsiTheme="minorHAnsi"/>
          <w:b/>
          <w:color w:val="002060"/>
          <w:sz w:val="22"/>
        </w:rPr>
      </w:pPr>
    </w:p>
    <w:p w:rsidR="006679FD" w:rsidRPr="00754EA3" w:rsidRDefault="006679FD" w:rsidP="006679FD">
      <w:pPr>
        <w:numPr>
          <w:ilvl w:val="0"/>
          <w:numId w:val="12"/>
        </w:numPr>
        <w:tabs>
          <w:tab w:val="left" w:pos="-2410"/>
        </w:tabs>
        <w:autoSpaceDE/>
        <w:autoSpaceDN/>
        <w:adjustRightInd/>
        <w:jc w:val="both"/>
        <w:rPr>
          <w:rFonts w:asciiTheme="minorHAnsi" w:hAnsiTheme="minorHAnsi"/>
          <w:sz w:val="22"/>
        </w:rPr>
      </w:pPr>
      <w:r w:rsidRPr="00754EA3">
        <w:rPr>
          <w:rFonts w:asciiTheme="minorHAnsi" w:hAnsiTheme="minorHAnsi"/>
          <w:sz w:val="22"/>
        </w:rPr>
        <w:t>use your own class as an example of high quality teaching and learning in the subject;</w:t>
      </w:r>
    </w:p>
    <w:p w:rsidR="006679FD" w:rsidRPr="00754EA3" w:rsidRDefault="006679FD" w:rsidP="006679FD">
      <w:pPr>
        <w:pStyle w:val="p4"/>
        <w:numPr>
          <w:ilvl w:val="0"/>
          <w:numId w:val="12"/>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ensure continuity and progression in the subject by supporting colleagues in choosing the appropriate sequence of teaching and teaching methods and setting clear learning objectives through an agreed scheme of work, developed in line with the school development plan;</w:t>
      </w:r>
    </w:p>
    <w:p w:rsidR="006679FD" w:rsidRPr="00754EA3" w:rsidRDefault="006679FD" w:rsidP="006679FD">
      <w:pPr>
        <w:pStyle w:val="p4"/>
        <w:numPr>
          <w:ilvl w:val="0"/>
          <w:numId w:val="12"/>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establish clear targets for achievement in the subject and evaluate progress through the use of appropriate assessments and records and regular yearly analysis of this data</w:t>
      </w:r>
      <w:r w:rsidR="005A6BD9">
        <w:rPr>
          <w:rFonts w:asciiTheme="minorHAnsi" w:hAnsiTheme="minorHAnsi"/>
          <w:sz w:val="22"/>
        </w:rPr>
        <w:t>;</w:t>
      </w:r>
    </w:p>
    <w:p w:rsidR="006679FD" w:rsidRPr="00754EA3" w:rsidRDefault="006679FD" w:rsidP="006679FD">
      <w:pPr>
        <w:pStyle w:val="p4"/>
        <w:numPr>
          <w:ilvl w:val="0"/>
          <w:numId w:val="12"/>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 xml:space="preserve">evaluate the teaching of the subject by the monitoring of teachers' plans and through work analysis, identify effective practice and areas for improvement, and take appropriate action </w:t>
      </w:r>
      <w:r w:rsidR="0028584C">
        <w:rPr>
          <w:rFonts w:asciiTheme="minorHAnsi" w:hAnsiTheme="minorHAnsi"/>
          <w:sz w:val="22"/>
        </w:rPr>
        <w:t xml:space="preserve">including mentoring </w:t>
      </w:r>
      <w:r w:rsidRPr="00754EA3">
        <w:rPr>
          <w:rFonts w:asciiTheme="minorHAnsi" w:hAnsiTheme="minorHAnsi"/>
          <w:sz w:val="22"/>
        </w:rPr>
        <w:t>to improve further the quality of teaching;</w:t>
      </w:r>
    </w:p>
    <w:p w:rsidR="006679FD" w:rsidRPr="00754EA3" w:rsidRDefault="006679FD" w:rsidP="006679FD">
      <w:pPr>
        <w:pStyle w:val="p17"/>
        <w:numPr>
          <w:ilvl w:val="0"/>
          <w:numId w:val="12"/>
        </w:numPr>
        <w:tabs>
          <w:tab w:val="clear" w:pos="240"/>
          <w:tab w:val="left" w:pos="-2410"/>
        </w:tabs>
        <w:spacing w:line="240" w:lineRule="auto"/>
        <w:jc w:val="both"/>
        <w:rPr>
          <w:rFonts w:asciiTheme="minorHAnsi" w:hAnsiTheme="minorHAnsi"/>
          <w:sz w:val="22"/>
        </w:rPr>
      </w:pPr>
      <w:r w:rsidRPr="00754EA3">
        <w:rPr>
          <w:rFonts w:asciiTheme="minorHAnsi" w:hAnsiTheme="minorHAnsi"/>
          <w:sz w:val="22"/>
        </w:rPr>
        <w:t>develop effective links with the local community including</w:t>
      </w:r>
      <w:r w:rsidR="0028584C">
        <w:rPr>
          <w:rFonts w:asciiTheme="minorHAnsi" w:hAnsiTheme="minorHAnsi"/>
          <w:sz w:val="22"/>
        </w:rPr>
        <w:t xml:space="preserve"> parents, business and industry, and</w:t>
      </w:r>
    </w:p>
    <w:p w:rsidR="006679FD" w:rsidRPr="00754EA3" w:rsidRDefault="006679FD" w:rsidP="006679FD">
      <w:pPr>
        <w:pStyle w:val="p17"/>
        <w:numPr>
          <w:ilvl w:val="0"/>
          <w:numId w:val="12"/>
        </w:numPr>
        <w:tabs>
          <w:tab w:val="clear" w:pos="240"/>
          <w:tab w:val="left" w:pos="-2410"/>
        </w:tabs>
        <w:spacing w:line="240" w:lineRule="auto"/>
        <w:jc w:val="both"/>
        <w:rPr>
          <w:rFonts w:asciiTheme="minorHAnsi" w:hAnsiTheme="minorHAnsi"/>
          <w:sz w:val="22"/>
        </w:rPr>
      </w:pPr>
      <w:proofErr w:type="gramStart"/>
      <w:r w:rsidRPr="00754EA3">
        <w:rPr>
          <w:rFonts w:asciiTheme="minorHAnsi" w:hAnsiTheme="minorHAnsi"/>
          <w:sz w:val="22"/>
        </w:rPr>
        <w:t>ensure</w:t>
      </w:r>
      <w:proofErr w:type="gramEnd"/>
      <w:r w:rsidRPr="00754EA3">
        <w:rPr>
          <w:rFonts w:asciiTheme="minorHAnsi" w:hAnsiTheme="minorHAnsi"/>
          <w:sz w:val="22"/>
        </w:rPr>
        <w:t xml:space="preserve"> that teachers are aware of the implications of equality of opportunity which the subject raises</w:t>
      </w:r>
      <w:r w:rsidR="005A6BD9">
        <w:rPr>
          <w:rFonts w:asciiTheme="minorHAnsi" w:hAnsiTheme="minorHAnsi"/>
          <w:sz w:val="22"/>
        </w:rPr>
        <w:t>.</w:t>
      </w:r>
    </w:p>
    <w:p w:rsidR="006679FD" w:rsidRPr="00754EA3" w:rsidRDefault="006679FD" w:rsidP="006679FD">
      <w:pPr>
        <w:pStyle w:val="p12"/>
        <w:tabs>
          <w:tab w:val="left" w:pos="-2410"/>
          <w:tab w:val="left" w:pos="740"/>
        </w:tabs>
        <w:spacing w:line="240" w:lineRule="auto"/>
        <w:ind w:left="0" w:firstLine="0"/>
        <w:jc w:val="both"/>
        <w:rPr>
          <w:rFonts w:asciiTheme="minorHAnsi" w:hAnsiTheme="minorHAnsi"/>
          <w:sz w:val="22"/>
        </w:rPr>
      </w:pPr>
    </w:p>
    <w:p w:rsidR="006679FD" w:rsidRPr="006679FD" w:rsidRDefault="006679FD" w:rsidP="006679FD">
      <w:pPr>
        <w:pStyle w:val="p12"/>
        <w:tabs>
          <w:tab w:val="left" w:pos="-2410"/>
          <w:tab w:val="left" w:pos="740"/>
        </w:tabs>
        <w:spacing w:line="240" w:lineRule="auto"/>
        <w:ind w:left="0" w:firstLine="0"/>
        <w:jc w:val="both"/>
        <w:rPr>
          <w:rFonts w:asciiTheme="minorHAnsi" w:hAnsiTheme="minorHAnsi"/>
          <w:b/>
          <w:color w:val="002060"/>
          <w:sz w:val="22"/>
        </w:rPr>
      </w:pPr>
      <w:r w:rsidRPr="006679FD">
        <w:rPr>
          <w:rFonts w:asciiTheme="minorHAnsi" w:hAnsiTheme="minorHAnsi"/>
          <w:b/>
          <w:color w:val="002060"/>
          <w:sz w:val="22"/>
        </w:rPr>
        <w:t>Leading and managing staff - to:</w:t>
      </w:r>
    </w:p>
    <w:p w:rsidR="006679FD" w:rsidRPr="006679FD" w:rsidRDefault="006679FD" w:rsidP="006679FD">
      <w:pPr>
        <w:tabs>
          <w:tab w:val="left" w:pos="-2410"/>
          <w:tab w:val="left" w:pos="740"/>
        </w:tabs>
        <w:jc w:val="both"/>
        <w:rPr>
          <w:rFonts w:asciiTheme="minorHAnsi" w:hAnsiTheme="minorHAnsi"/>
          <w:b/>
          <w:color w:val="002060"/>
          <w:sz w:val="22"/>
        </w:rPr>
      </w:pPr>
    </w:p>
    <w:p w:rsidR="006679FD" w:rsidRPr="00754EA3" w:rsidRDefault="006679FD" w:rsidP="006679FD">
      <w:pPr>
        <w:pStyle w:val="p4"/>
        <w:numPr>
          <w:ilvl w:val="0"/>
          <w:numId w:val="11"/>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enable all teachers to achieve expertise in planning for and teaching the subject through example, support and by leading or providing high quality professional development opportunities;</w:t>
      </w:r>
    </w:p>
    <w:p w:rsidR="006679FD" w:rsidRDefault="006679FD" w:rsidP="006679FD">
      <w:pPr>
        <w:pStyle w:val="p4"/>
        <w:numPr>
          <w:ilvl w:val="0"/>
          <w:numId w:val="11"/>
        </w:numPr>
        <w:tabs>
          <w:tab w:val="clear" w:pos="220"/>
          <w:tab w:val="left" w:pos="-2410"/>
        </w:tabs>
        <w:spacing w:line="240" w:lineRule="auto"/>
        <w:jc w:val="both"/>
        <w:rPr>
          <w:rFonts w:asciiTheme="minorHAnsi" w:hAnsiTheme="minorHAnsi"/>
          <w:sz w:val="22"/>
        </w:rPr>
      </w:pPr>
      <w:proofErr w:type="gramStart"/>
      <w:r w:rsidRPr="00754EA3">
        <w:rPr>
          <w:rFonts w:asciiTheme="minorHAnsi" w:hAnsiTheme="minorHAnsi"/>
          <w:sz w:val="22"/>
        </w:rPr>
        <w:t>ensu</w:t>
      </w:r>
      <w:r w:rsidR="00946441">
        <w:rPr>
          <w:rFonts w:asciiTheme="minorHAnsi" w:hAnsiTheme="minorHAnsi"/>
          <w:sz w:val="22"/>
        </w:rPr>
        <w:t>re</w:t>
      </w:r>
      <w:proofErr w:type="gramEnd"/>
      <w:r w:rsidR="00946441">
        <w:rPr>
          <w:rFonts w:asciiTheme="minorHAnsi" w:hAnsiTheme="minorHAnsi"/>
          <w:sz w:val="22"/>
        </w:rPr>
        <w:t xml:space="preserve"> that the Head</w:t>
      </w:r>
      <w:r w:rsidR="005F23AC">
        <w:rPr>
          <w:rFonts w:asciiTheme="minorHAnsi" w:hAnsiTheme="minorHAnsi"/>
          <w:sz w:val="22"/>
        </w:rPr>
        <w:t xml:space="preserve">teacher, the school management team </w:t>
      </w:r>
      <w:r w:rsidRPr="00754EA3">
        <w:rPr>
          <w:rFonts w:asciiTheme="minorHAnsi" w:hAnsiTheme="minorHAnsi"/>
          <w:sz w:val="22"/>
        </w:rPr>
        <w:t xml:space="preserve"> and governors are well informed about policies, plans, priorities and targets for the subject and that these are properly incorporated into the school development plan.</w:t>
      </w:r>
    </w:p>
    <w:p w:rsidR="007B057C" w:rsidRPr="00754EA3" w:rsidRDefault="007B057C" w:rsidP="007B057C">
      <w:pPr>
        <w:pStyle w:val="p4"/>
        <w:tabs>
          <w:tab w:val="clear" w:pos="220"/>
          <w:tab w:val="left" w:pos="-2410"/>
        </w:tabs>
        <w:spacing w:line="240" w:lineRule="auto"/>
        <w:ind w:left="360" w:firstLine="0"/>
        <w:jc w:val="both"/>
        <w:rPr>
          <w:rFonts w:asciiTheme="minorHAnsi" w:hAnsiTheme="minorHAnsi"/>
          <w:sz w:val="22"/>
        </w:rPr>
      </w:pPr>
    </w:p>
    <w:p w:rsidR="006679FD" w:rsidRPr="006679FD" w:rsidRDefault="006679FD" w:rsidP="006679FD">
      <w:pPr>
        <w:pStyle w:val="p12"/>
        <w:tabs>
          <w:tab w:val="left" w:pos="-2410"/>
          <w:tab w:val="left" w:pos="740"/>
        </w:tabs>
        <w:spacing w:line="240" w:lineRule="auto"/>
        <w:ind w:left="0" w:firstLine="0"/>
        <w:jc w:val="both"/>
        <w:rPr>
          <w:rFonts w:asciiTheme="minorHAnsi" w:hAnsiTheme="minorHAnsi"/>
          <w:b/>
          <w:color w:val="002060"/>
          <w:sz w:val="22"/>
        </w:rPr>
      </w:pPr>
      <w:r w:rsidRPr="006679FD">
        <w:rPr>
          <w:rFonts w:asciiTheme="minorHAnsi" w:hAnsiTheme="minorHAnsi"/>
          <w:b/>
          <w:color w:val="002060"/>
          <w:sz w:val="22"/>
        </w:rPr>
        <w:lastRenderedPageBreak/>
        <w:t>Effective deployment of resources - to:</w:t>
      </w:r>
    </w:p>
    <w:p w:rsidR="006679FD" w:rsidRPr="00754EA3" w:rsidRDefault="006679FD" w:rsidP="006679FD">
      <w:pPr>
        <w:pStyle w:val="p12"/>
        <w:tabs>
          <w:tab w:val="left" w:pos="-2410"/>
          <w:tab w:val="left" w:pos="740"/>
        </w:tabs>
        <w:spacing w:line="240" w:lineRule="auto"/>
        <w:ind w:left="0" w:firstLine="0"/>
        <w:jc w:val="both"/>
        <w:rPr>
          <w:rFonts w:asciiTheme="minorHAnsi" w:hAnsiTheme="minorHAnsi"/>
          <w:sz w:val="22"/>
        </w:rPr>
      </w:pPr>
    </w:p>
    <w:p w:rsidR="0028584C" w:rsidRDefault="001B3951" w:rsidP="006679FD">
      <w:pPr>
        <w:pStyle w:val="p4"/>
        <w:numPr>
          <w:ilvl w:val="0"/>
          <w:numId w:val="10"/>
        </w:numPr>
        <w:tabs>
          <w:tab w:val="clear" w:pos="220"/>
          <w:tab w:val="left" w:pos="-2410"/>
        </w:tabs>
        <w:spacing w:line="240" w:lineRule="auto"/>
        <w:jc w:val="both"/>
        <w:rPr>
          <w:rFonts w:asciiTheme="minorHAnsi" w:hAnsiTheme="minorHAnsi"/>
          <w:sz w:val="22"/>
        </w:rPr>
      </w:pPr>
      <w:r>
        <w:rPr>
          <w:rFonts w:asciiTheme="minorHAnsi" w:hAnsiTheme="minorHAnsi"/>
          <w:sz w:val="22"/>
        </w:rPr>
        <w:t>support the Head</w:t>
      </w:r>
      <w:r w:rsidR="006679FD" w:rsidRPr="00754EA3">
        <w:rPr>
          <w:rFonts w:asciiTheme="minorHAnsi" w:hAnsiTheme="minorHAnsi"/>
          <w:sz w:val="22"/>
        </w:rPr>
        <w:t xml:space="preserve">teacher by maintaining efficient and effective management and organisation of learning resources, by </w:t>
      </w:r>
      <w:r w:rsidR="0028584C">
        <w:rPr>
          <w:rFonts w:asciiTheme="minorHAnsi" w:hAnsiTheme="minorHAnsi"/>
          <w:sz w:val="22"/>
        </w:rPr>
        <w:t>putting in place appropriate procedures for their use, maintaining appropriate records and u</w:t>
      </w:r>
      <w:r>
        <w:rPr>
          <w:rFonts w:asciiTheme="minorHAnsi" w:hAnsiTheme="minorHAnsi"/>
          <w:sz w:val="22"/>
        </w:rPr>
        <w:t>ndertaking appropriate and regular auditing of resources</w:t>
      </w:r>
      <w:r w:rsidR="0028584C">
        <w:rPr>
          <w:rFonts w:asciiTheme="minorHAnsi" w:hAnsiTheme="minorHAnsi"/>
          <w:sz w:val="22"/>
        </w:rPr>
        <w:t>;</w:t>
      </w:r>
    </w:p>
    <w:p w:rsidR="006679FD" w:rsidRPr="00754EA3" w:rsidRDefault="0028584C" w:rsidP="006679FD">
      <w:pPr>
        <w:pStyle w:val="p4"/>
        <w:numPr>
          <w:ilvl w:val="0"/>
          <w:numId w:val="10"/>
        </w:numPr>
        <w:tabs>
          <w:tab w:val="clear" w:pos="220"/>
          <w:tab w:val="left" w:pos="-2410"/>
        </w:tabs>
        <w:spacing w:line="240" w:lineRule="auto"/>
        <w:jc w:val="both"/>
        <w:rPr>
          <w:rFonts w:asciiTheme="minorHAnsi" w:hAnsiTheme="minorHAnsi"/>
          <w:sz w:val="22"/>
        </w:rPr>
      </w:pPr>
      <w:r>
        <w:rPr>
          <w:rFonts w:asciiTheme="minorHAnsi" w:hAnsiTheme="minorHAnsi"/>
          <w:sz w:val="22"/>
        </w:rPr>
        <w:t>support the Headteacher by</w:t>
      </w:r>
      <w:r w:rsidR="001B3951">
        <w:rPr>
          <w:rFonts w:asciiTheme="minorHAnsi" w:hAnsiTheme="minorHAnsi"/>
          <w:sz w:val="22"/>
        </w:rPr>
        <w:t xml:space="preserve"> </w:t>
      </w:r>
      <w:r w:rsidR="006679FD" w:rsidRPr="00754EA3">
        <w:rPr>
          <w:rFonts w:asciiTheme="minorHAnsi" w:hAnsiTheme="minorHAnsi"/>
          <w:sz w:val="22"/>
        </w:rPr>
        <w:t xml:space="preserve">developing or identifying new resources including ICT applications </w:t>
      </w:r>
      <w:r>
        <w:rPr>
          <w:rFonts w:asciiTheme="minorHAnsi" w:hAnsiTheme="minorHAnsi"/>
          <w:sz w:val="22"/>
        </w:rPr>
        <w:t>for the advancement of the teaching of</w:t>
      </w:r>
      <w:r w:rsidR="006679FD" w:rsidRPr="00754EA3">
        <w:rPr>
          <w:rFonts w:asciiTheme="minorHAnsi" w:hAnsiTheme="minorHAnsi"/>
          <w:sz w:val="22"/>
        </w:rPr>
        <w:t xml:space="preserve"> the subject;</w:t>
      </w:r>
    </w:p>
    <w:p w:rsidR="006679FD" w:rsidRPr="00754EA3" w:rsidRDefault="006679FD" w:rsidP="006679FD">
      <w:pPr>
        <w:pStyle w:val="p4"/>
        <w:numPr>
          <w:ilvl w:val="0"/>
          <w:numId w:val="10"/>
        </w:numPr>
        <w:tabs>
          <w:tab w:val="clear" w:pos="220"/>
          <w:tab w:val="left" w:pos="-2410"/>
        </w:tabs>
        <w:spacing w:line="240" w:lineRule="auto"/>
        <w:jc w:val="both"/>
        <w:rPr>
          <w:rFonts w:asciiTheme="minorHAnsi" w:hAnsiTheme="minorHAnsi"/>
          <w:sz w:val="22"/>
        </w:rPr>
      </w:pPr>
      <w:r w:rsidRPr="00754EA3">
        <w:rPr>
          <w:rFonts w:asciiTheme="minorHAnsi" w:hAnsiTheme="minorHAnsi"/>
          <w:sz w:val="22"/>
        </w:rPr>
        <w:t>be aware of and respond appropriately to any health and safety issues raised by materials, practice or accommodation related to the subject</w:t>
      </w:r>
      <w:r w:rsidR="0028584C">
        <w:rPr>
          <w:rFonts w:asciiTheme="minorHAnsi" w:hAnsiTheme="minorHAnsi"/>
          <w:sz w:val="22"/>
        </w:rPr>
        <w:t>, completing all relevant risk assessments</w:t>
      </w:r>
      <w:r w:rsidRPr="00754EA3">
        <w:rPr>
          <w:rFonts w:asciiTheme="minorHAnsi" w:hAnsiTheme="minorHAnsi"/>
          <w:sz w:val="22"/>
        </w:rPr>
        <w:t>;</w:t>
      </w:r>
    </w:p>
    <w:p w:rsidR="006679FD" w:rsidRPr="00754EA3" w:rsidRDefault="00946441" w:rsidP="006679FD">
      <w:pPr>
        <w:pStyle w:val="p4"/>
        <w:numPr>
          <w:ilvl w:val="0"/>
          <w:numId w:val="10"/>
        </w:numPr>
        <w:tabs>
          <w:tab w:val="clear" w:pos="220"/>
          <w:tab w:val="left" w:pos="-2410"/>
        </w:tabs>
        <w:spacing w:line="240" w:lineRule="auto"/>
        <w:jc w:val="both"/>
        <w:rPr>
          <w:rFonts w:asciiTheme="minorHAnsi" w:hAnsiTheme="minorHAnsi"/>
          <w:sz w:val="22"/>
        </w:rPr>
      </w:pPr>
      <w:r>
        <w:rPr>
          <w:rFonts w:asciiTheme="minorHAnsi" w:hAnsiTheme="minorHAnsi"/>
          <w:sz w:val="22"/>
        </w:rPr>
        <w:t>support the Head</w:t>
      </w:r>
      <w:r w:rsidR="006679FD" w:rsidRPr="00754EA3">
        <w:rPr>
          <w:rFonts w:asciiTheme="minorHAnsi" w:hAnsiTheme="minorHAnsi"/>
          <w:sz w:val="22"/>
        </w:rPr>
        <w:t xml:space="preserve">teacher by maintaining efficient and effective management of </w:t>
      </w:r>
      <w:r w:rsidR="0028584C">
        <w:rPr>
          <w:rFonts w:asciiTheme="minorHAnsi" w:hAnsiTheme="minorHAnsi"/>
          <w:sz w:val="22"/>
        </w:rPr>
        <w:t>the expenditure for the subject, and</w:t>
      </w:r>
    </w:p>
    <w:p w:rsidR="006679FD" w:rsidRPr="00754EA3" w:rsidRDefault="006679FD" w:rsidP="006679FD">
      <w:pPr>
        <w:pStyle w:val="p4"/>
        <w:numPr>
          <w:ilvl w:val="0"/>
          <w:numId w:val="10"/>
        </w:numPr>
        <w:tabs>
          <w:tab w:val="clear" w:pos="220"/>
          <w:tab w:val="left" w:pos="-2410"/>
        </w:tabs>
        <w:spacing w:line="240" w:lineRule="auto"/>
        <w:jc w:val="both"/>
        <w:rPr>
          <w:rFonts w:asciiTheme="minorHAnsi" w:hAnsiTheme="minorHAnsi"/>
          <w:sz w:val="22"/>
        </w:rPr>
      </w:pPr>
      <w:proofErr w:type="gramStart"/>
      <w:r w:rsidRPr="00754EA3">
        <w:rPr>
          <w:rFonts w:asciiTheme="minorHAnsi" w:hAnsiTheme="minorHAnsi"/>
          <w:sz w:val="22"/>
        </w:rPr>
        <w:t>help</w:t>
      </w:r>
      <w:proofErr w:type="gramEnd"/>
      <w:r w:rsidRPr="00754EA3">
        <w:rPr>
          <w:rFonts w:asciiTheme="minorHAnsi" w:hAnsiTheme="minorHAnsi"/>
          <w:sz w:val="22"/>
        </w:rPr>
        <w:t xml:space="preserve"> colleagues to create a stimulating learning environment for the teaching and learning of  the subject.</w:t>
      </w:r>
    </w:p>
    <w:p w:rsidR="00FC6510" w:rsidRDefault="00FC6510">
      <w:pPr>
        <w:autoSpaceDE/>
        <w:autoSpaceDN/>
        <w:adjustRightInd/>
        <w:rPr>
          <w:rFonts w:asciiTheme="minorHAnsi" w:hAnsiTheme="minorHAnsi"/>
          <w:sz w:val="22"/>
        </w:rPr>
      </w:pPr>
      <w:r>
        <w:rPr>
          <w:rFonts w:asciiTheme="minorHAnsi" w:hAnsiTheme="minorHAnsi"/>
          <w:sz w:val="22"/>
        </w:rPr>
        <w:br w:type="page"/>
      </w:r>
    </w:p>
    <w:p w:rsidR="006679FD" w:rsidRPr="00FC6510" w:rsidRDefault="00FC6510" w:rsidP="006679FD">
      <w:pPr>
        <w:tabs>
          <w:tab w:val="left" w:pos="-2410"/>
          <w:tab w:val="left" w:pos="-709"/>
        </w:tabs>
        <w:ind w:left="567" w:hanging="567"/>
        <w:jc w:val="both"/>
        <w:rPr>
          <w:rFonts w:asciiTheme="minorHAnsi" w:hAnsiTheme="minorHAnsi"/>
          <w:b/>
          <w:color w:val="002060"/>
        </w:rPr>
      </w:pPr>
      <w:r w:rsidRPr="00FC6510">
        <w:rPr>
          <w:rFonts w:asciiTheme="minorHAnsi" w:hAnsiTheme="minorHAnsi"/>
          <w:b/>
          <w:color w:val="002060"/>
        </w:rPr>
        <w:lastRenderedPageBreak/>
        <w:t>Person Specification</w:t>
      </w:r>
    </w:p>
    <w:p w:rsidR="00FC6510" w:rsidRPr="00FC6510" w:rsidRDefault="00FC6510" w:rsidP="006679FD">
      <w:pPr>
        <w:tabs>
          <w:tab w:val="left" w:pos="-2410"/>
          <w:tab w:val="left" w:pos="-709"/>
        </w:tabs>
        <w:ind w:left="567" w:hanging="567"/>
        <w:jc w:val="both"/>
        <w:rPr>
          <w:rFonts w:asciiTheme="minorHAnsi" w:hAnsiTheme="minorHAnsi"/>
          <w:b/>
          <w:color w:val="002060"/>
          <w:sz w:val="22"/>
        </w:rPr>
      </w:pPr>
    </w:p>
    <w:tbl>
      <w:tblPr>
        <w:tblStyle w:val="TableGrid"/>
        <w:tblW w:w="4793" w:type="pct"/>
        <w:tblLook w:val="04A0" w:firstRow="1" w:lastRow="0" w:firstColumn="1" w:lastColumn="0" w:noHBand="0" w:noVBand="1"/>
      </w:tblPr>
      <w:tblGrid>
        <w:gridCol w:w="4675"/>
        <w:gridCol w:w="4288"/>
      </w:tblGrid>
      <w:tr w:rsidR="006679FD" w:rsidRPr="00FC6510" w:rsidTr="00FC6510">
        <w:tc>
          <w:tcPr>
            <w:tcW w:w="2608" w:type="pct"/>
            <w:shd w:val="clear" w:color="auto" w:fill="DAEEF3" w:themeFill="accent5" w:themeFillTint="33"/>
          </w:tcPr>
          <w:p w:rsidR="006679FD" w:rsidRPr="00FC6510" w:rsidRDefault="006679FD" w:rsidP="006679FD">
            <w:pPr>
              <w:rPr>
                <w:b/>
                <w:color w:val="002060"/>
              </w:rPr>
            </w:pPr>
            <w:r w:rsidRPr="00FC6510">
              <w:rPr>
                <w:b/>
                <w:color w:val="002060"/>
              </w:rPr>
              <w:t>Qualifications/Professional Development</w:t>
            </w:r>
          </w:p>
        </w:tc>
        <w:tc>
          <w:tcPr>
            <w:tcW w:w="2392" w:type="pct"/>
            <w:shd w:val="clear" w:color="auto" w:fill="DAEEF3" w:themeFill="accent5" w:themeFillTint="33"/>
          </w:tcPr>
          <w:p w:rsidR="006679FD" w:rsidRPr="00FC6510" w:rsidRDefault="006679FD" w:rsidP="006679FD">
            <w:pPr>
              <w:jc w:val="center"/>
              <w:rPr>
                <w:b/>
                <w:color w:val="002060"/>
              </w:rPr>
            </w:pPr>
            <w:r w:rsidRPr="00FC6510">
              <w:rPr>
                <w:b/>
                <w:color w:val="002060"/>
              </w:rPr>
              <w:t xml:space="preserve">Essential </w:t>
            </w:r>
          </w:p>
          <w:p w:rsidR="006679FD" w:rsidRPr="00FC6510" w:rsidRDefault="006679FD" w:rsidP="006679FD">
            <w:pPr>
              <w:jc w:val="center"/>
              <w:rPr>
                <w:b/>
                <w:color w:val="002060"/>
                <w:sz w:val="20"/>
                <w:szCs w:val="20"/>
              </w:rPr>
            </w:pPr>
            <w:r w:rsidRPr="00FC6510">
              <w:rPr>
                <w:b/>
                <w:color w:val="002060"/>
              </w:rPr>
              <w:t>Desirable</w:t>
            </w:r>
          </w:p>
        </w:tc>
      </w:tr>
      <w:tr w:rsidR="006679FD" w:rsidTr="00FC6510">
        <w:tc>
          <w:tcPr>
            <w:tcW w:w="2608" w:type="pct"/>
          </w:tcPr>
          <w:p w:rsidR="006679FD" w:rsidRPr="00FC6510" w:rsidRDefault="006679FD" w:rsidP="006679FD">
            <w:pPr>
              <w:rPr>
                <w:sz w:val="22"/>
                <w:szCs w:val="22"/>
              </w:rPr>
            </w:pPr>
            <w:r w:rsidRPr="00FC6510">
              <w:rPr>
                <w:sz w:val="22"/>
                <w:szCs w:val="22"/>
              </w:rPr>
              <w:t>Qualified Teacher Status.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Evidence of continuous professional Development and commitment to further training.</w:t>
            </w:r>
          </w:p>
        </w:tc>
        <w:tc>
          <w:tcPr>
            <w:tcW w:w="2392" w:type="pct"/>
          </w:tcPr>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tc>
      </w:tr>
    </w:tbl>
    <w:p w:rsidR="006679FD" w:rsidRPr="002B5303" w:rsidRDefault="006679FD" w:rsidP="006679FD">
      <w:pPr>
        <w:jc w:val="center"/>
        <w:rPr>
          <w:sz w:val="28"/>
          <w:szCs w:val="28"/>
        </w:rPr>
      </w:pPr>
    </w:p>
    <w:tbl>
      <w:tblPr>
        <w:tblStyle w:val="TableGrid"/>
        <w:tblW w:w="4794" w:type="pct"/>
        <w:tblLook w:val="04A0" w:firstRow="1" w:lastRow="0" w:firstColumn="1" w:lastColumn="0" w:noHBand="0" w:noVBand="1"/>
      </w:tblPr>
      <w:tblGrid>
        <w:gridCol w:w="4674"/>
        <w:gridCol w:w="4291"/>
      </w:tblGrid>
      <w:tr w:rsidR="006679FD" w:rsidTr="00FC6510">
        <w:tc>
          <w:tcPr>
            <w:tcW w:w="2607" w:type="pct"/>
            <w:shd w:val="clear" w:color="auto" w:fill="DAEEF3" w:themeFill="accent5" w:themeFillTint="33"/>
          </w:tcPr>
          <w:p w:rsidR="006679FD" w:rsidRPr="00FC6510" w:rsidRDefault="006679FD" w:rsidP="006679FD">
            <w:pPr>
              <w:rPr>
                <w:b/>
                <w:color w:val="002060"/>
              </w:rPr>
            </w:pPr>
            <w:r w:rsidRPr="00FC6510">
              <w:rPr>
                <w:b/>
                <w:color w:val="002060"/>
              </w:rPr>
              <w:t>Experience and competencies</w:t>
            </w:r>
          </w:p>
        </w:tc>
        <w:tc>
          <w:tcPr>
            <w:tcW w:w="2393" w:type="pct"/>
            <w:shd w:val="clear" w:color="auto" w:fill="DAEEF3" w:themeFill="accent5" w:themeFillTint="33"/>
          </w:tcPr>
          <w:p w:rsidR="006679FD" w:rsidRPr="00FC6510" w:rsidRDefault="006679FD" w:rsidP="006679FD">
            <w:pPr>
              <w:jc w:val="center"/>
              <w:rPr>
                <w:b/>
                <w:color w:val="002060"/>
              </w:rPr>
            </w:pPr>
            <w:r w:rsidRPr="00FC6510">
              <w:rPr>
                <w:b/>
                <w:color w:val="002060"/>
              </w:rPr>
              <w:t>Essential</w:t>
            </w:r>
          </w:p>
          <w:p w:rsidR="006679FD" w:rsidRPr="00FC6510" w:rsidRDefault="006679FD" w:rsidP="006679FD">
            <w:pPr>
              <w:jc w:val="center"/>
              <w:rPr>
                <w:b/>
                <w:color w:val="002060"/>
              </w:rPr>
            </w:pPr>
            <w:r w:rsidRPr="00FC6510">
              <w:rPr>
                <w:b/>
                <w:color w:val="002060"/>
              </w:rPr>
              <w:t>Desirable</w:t>
            </w:r>
          </w:p>
        </w:tc>
      </w:tr>
      <w:tr w:rsidR="006679FD" w:rsidTr="00FC6510">
        <w:tc>
          <w:tcPr>
            <w:tcW w:w="2607" w:type="pct"/>
          </w:tcPr>
          <w:p w:rsidR="006679FD" w:rsidRPr="00FC6510" w:rsidRDefault="006679FD" w:rsidP="006679FD">
            <w:pPr>
              <w:rPr>
                <w:sz w:val="22"/>
                <w:szCs w:val="22"/>
              </w:rPr>
            </w:pPr>
            <w:r w:rsidRPr="00FC6510">
              <w:rPr>
                <w:sz w:val="22"/>
                <w:szCs w:val="22"/>
              </w:rPr>
              <w:t xml:space="preserve">Experience of teaching pupils with learning difficulties within </w:t>
            </w:r>
            <w:r w:rsidR="005F23AC">
              <w:rPr>
                <w:sz w:val="22"/>
                <w:szCs w:val="22"/>
              </w:rPr>
              <w:t>all Key Stages</w:t>
            </w:r>
            <w:r w:rsidRPr="00FC6510">
              <w:rPr>
                <w:sz w:val="22"/>
                <w:szCs w:val="22"/>
              </w:rPr>
              <w:t>.</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Ability to provide effectively for the individual learning needs of all the pupils in the class.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 xml:space="preserve">Ability to plan for and deliver interesting and challenging </w:t>
            </w:r>
            <w:proofErr w:type="spellStart"/>
            <w:r w:rsidRPr="00FC6510">
              <w:rPr>
                <w:sz w:val="22"/>
                <w:szCs w:val="22"/>
              </w:rPr>
              <w:t>programmes</w:t>
            </w:r>
            <w:proofErr w:type="spellEnd"/>
            <w:r w:rsidRPr="00FC6510">
              <w:rPr>
                <w:sz w:val="22"/>
                <w:szCs w:val="22"/>
              </w:rPr>
              <w:t xml:space="preserve"> of learning for all pupils in the class.</w:t>
            </w:r>
          </w:p>
          <w:p w:rsidR="006679FD" w:rsidRPr="00FC6510" w:rsidRDefault="006679FD" w:rsidP="006679FD">
            <w:pPr>
              <w:rPr>
                <w:sz w:val="22"/>
                <w:szCs w:val="22"/>
              </w:rPr>
            </w:pPr>
          </w:p>
          <w:p w:rsidR="006679FD" w:rsidRPr="00FC6510" w:rsidRDefault="005A6BD9" w:rsidP="006679FD">
            <w:pPr>
              <w:rPr>
                <w:sz w:val="22"/>
                <w:szCs w:val="22"/>
              </w:rPr>
            </w:pPr>
            <w:r>
              <w:rPr>
                <w:sz w:val="22"/>
                <w:szCs w:val="22"/>
              </w:rPr>
              <w:t>Proven S</w:t>
            </w:r>
            <w:r w:rsidR="006679FD" w:rsidRPr="00FC6510">
              <w:rPr>
                <w:sz w:val="22"/>
                <w:szCs w:val="22"/>
              </w:rPr>
              <w:t>kills in assessing, monitoring and evaluating pupil progress.</w:t>
            </w:r>
          </w:p>
          <w:p w:rsidR="006679FD" w:rsidRPr="00FC6510" w:rsidRDefault="006679FD" w:rsidP="006679FD">
            <w:pPr>
              <w:rPr>
                <w:sz w:val="22"/>
                <w:szCs w:val="22"/>
              </w:rPr>
            </w:pPr>
          </w:p>
          <w:p w:rsidR="006679FD" w:rsidRDefault="005A6BD9" w:rsidP="006679FD">
            <w:pPr>
              <w:rPr>
                <w:sz w:val="22"/>
                <w:szCs w:val="22"/>
              </w:rPr>
            </w:pPr>
            <w:r>
              <w:rPr>
                <w:sz w:val="22"/>
                <w:szCs w:val="22"/>
              </w:rPr>
              <w:t>Proven S</w:t>
            </w:r>
            <w:r w:rsidR="006679FD" w:rsidRPr="00FC6510">
              <w:rPr>
                <w:sz w:val="22"/>
                <w:szCs w:val="22"/>
              </w:rPr>
              <w:t xml:space="preserve">kills in </w:t>
            </w:r>
            <w:r>
              <w:rPr>
                <w:sz w:val="22"/>
                <w:szCs w:val="22"/>
              </w:rPr>
              <w:t>the positive and proactive management of</w:t>
            </w:r>
            <w:r w:rsidR="006679FD" w:rsidRPr="00FC6510">
              <w:rPr>
                <w:sz w:val="22"/>
                <w:szCs w:val="22"/>
              </w:rPr>
              <w:t xml:space="preserve"> pupils’ behaviour.</w:t>
            </w:r>
          </w:p>
          <w:p w:rsidR="005F23AC" w:rsidRDefault="005F23AC" w:rsidP="006679FD">
            <w:pPr>
              <w:rPr>
                <w:sz w:val="22"/>
                <w:szCs w:val="22"/>
              </w:rPr>
            </w:pPr>
          </w:p>
          <w:p w:rsidR="005F23AC" w:rsidRPr="00FC6510" w:rsidRDefault="005F23AC" w:rsidP="006679FD">
            <w:pPr>
              <w:rPr>
                <w:sz w:val="22"/>
                <w:szCs w:val="22"/>
              </w:rPr>
            </w:pPr>
            <w:r>
              <w:rPr>
                <w:sz w:val="22"/>
                <w:szCs w:val="22"/>
              </w:rPr>
              <w:t>Proven skills in using a range of communication techniques.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Experience of working in partnership with parents.</w:t>
            </w:r>
          </w:p>
          <w:p w:rsidR="006679FD" w:rsidRPr="00FC6510" w:rsidRDefault="006679FD" w:rsidP="006679FD">
            <w:pPr>
              <w:rPr>
                <w:sz w:val="22"/>
                <w:szCs w:val="22"/>
              </w:rPr>
            </w:pPr>
          </w:p>
          <w:p w:rsidR="006679FD" w:rsidRPr="00FC6510" w:rsidRDefault="006679FD" w:rsidP="005A6BD9">
            <w:pPr>
              <w:rPr>
                <w:sz w:val="22"/>
                <w:szCs w:val="22"/>
              </w:rPr>
            </w:pPr>
            <w:r w:rsidRPr="00FC6510">
              <w:rPr>
                <w:sz w:val="22"/>
                <w:szCs w:val="22"/>
              </w:rPr>
              <w:t>Experience in planning and</w:t>
            </w:r>
            <w:r w:rsidR="00773FD7">
              <w:rPr>
                <w:sz w:val="22"/>
                <w:szCs w:val="22"/>
              </w:rPr>
              <w:t xml:space="preserve"> managing the work of Teaching A</w:t>
            </w:r>
            <w:r w:rsidRPr="00FC6510">
              <w:rPr>
                <w:sz w:val="22"/>
                <w:szCs w:val="22"/>
              </w:rPr>
              <w:t>ssistants</w:t>
            </w:r>
            <w:r w:rsidR="005F23AC">
              <w:rPr>
                <w:sz w:val="22"/>
                <w:szCs w:val="22"/>
              </w:rPr>
              <w:t xml:space="preserve">, including </w:t>
            </w:r>
            <w:r w:rsidR="005A6BD9">
              <w:rPr>
                <w:sz w:val="22"/>
                <w:szCs w:val="22"/>
              </w:rPr>
              <w:t>appraisal.</w:t>
            </w:r>
          </w:p>
        </w:tc>
        <w:tc>
          <w:tcPr>
            <w:tcW w:w="2393" w:type="pct"/>
          </w:tcPr>
          <w:p w:rsidR="006679FD" w:rsidRPr="00FC6510" w:rsidRDefault="005A6BD9" w:rsidP="006679FD">
            <w:pPr>
              <w:jc w:val="center"/>
              <w:rPr>
                <w:sz w:val="22"/>
                <w:szCs w:val="22"/>
              </w:rPr>
            </w:pPr>
            <w:r>
              <w:rPr>
                <w:sz w:val="22"/>
                <w:szCs w:val="22"/>
              </w:rPr>
              <w:t>D</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B265BC" w:rsidRDefault="00B265BC" w:rsidP="006679FD">
            <w:pPr>
              <w:jc w:val="center"/>
              <w:rPr>
                <w:sz w:val="22"/>
                <w:szCs w:val="22"/>
              </w:rPr>
            </w:pPr>
          </w:p>
          <w:p w:rsidR="005F23AC" w:rsidRDefault="005A6BD9" w:rsidP="006679FD">
            <w:pPr>
              <w:jc w:val="center"/>
              <w:rPr>
                <w:sz w:val="22"/>
                <w:szCs w:val="22"/>
              </w:rPr>
            </w:pPr>
            <w:r>
              <w:rPr>
                <w:sz w:val="22"/>
                <w:szCs w:val="22"/>
              </w:rPr>
              <w:t>D</w:t>
            </w:r>
          </w:p>
          <w:p w:rsidR="005F23AC" w:rsidRDefault="005F23AC" w:rsidP="006679FD">
            <w:pPr>
              <w:jc w:val="center"/>
              <w:rPr>
                <w:sz w:val="22"/>
                <w:szCs w:val="22"/>
              </w:rPr>
            </w:pPr>
          </w:p>
          <w:p w:rsidR="005F23AC" w:rsidRDefault="005F23AC" w:rsidP="006679FD">
            <w:pPr>
              <w:jc w:val="center"/>
              <w:rPr>
                <w:sz w:val="22"/>
                <w:szCs w:val="22"/>
              </w:rPr>
            </w:pPr>
          </w:p>
          <w:p w:rsidR="006679FD" w:rsidRPr="00FC6510" w:rsidRDefault="005A6BD9" w:rsidP="006679FD">
            <w:pPr>
              <w:jc w:val="center"/>
              <w:rPr>
                <w:sz w:val="22"/>
                <w:szCs w:val="22"/>
              </w:rPr>
            </w:pPr>
            <w:r>
              <w:rPr>
                <w:sz w:val="22"/>
                <w:szCs w:val="22"/>
              </w:rPr>
              <w:t>E</w:t>
            </w:r>
          </w:p>
          <w:p w:rsidR="006679FD" w:rsidRPr="00FC6510" w:rsidRDefault="006679FD" w:rsidP="006679FD">
            <w:pPr>
              <w:jc w:val="center"/>
              <w:rPr>
                <w:sz w:val="22"/>
                <w:szCs w:val="22"/>
              </w:rPr>
            </w:pPr>
          </w:p>
          <w:p w:rsidR="00AC31B3" w:rsidRDefault="00AC31B3" w:rsidP="006679FD">
            <w:pPr>
              <w:jc w:val="center"/>
              <w:rPr>
                <w:sz w:val="22"/>
                <w:szCs w:val="22"/>
              </w:rPr>
            </w:pPr>
          </w:p>
          <w:p w:rsidR="006679FD" w:rsidRPr="00FC6510" w:rsidRDefault="006679FD" w:rsidP="006679FD">
            <w:pPr>
              <w:jc w:val="center"/>
              <w:rPr>
                <w:sz w:val="22"/>
                <w:szCs w:val="22"/>
              </w:rPr>
            </w:pPr>
            <w:r w:rsidRPr="00FC6510">
              <w:rPr>
                <w:sz w:val="22"/>
                <w:szCs w:val="22"/>
              </w:rPr>
              <w:t>D</w:t>
            </w:r>
          </w:p>
        </w:tc>
      </w:tr>
    </w:tbl>
    <w:p w:rsidR="006679FD" w:rsidRDefault="006679FD" w:rsidP="006679FD">
      <w:pPr>
        <w:jc w:val="center"/>
      </w:pPr>
    </w:p>
    <w:tbl>
      <w:tblPr>
        <w:tblStyle w:val="TableGrid"/>
        <w:tblW w:w="0" w:type="auto"/>
        <w:tblLook w:val="04A0" w:firstRow="1" w:lastRow="0" w:firstColumn="1" w:lastColumn="0" w:noHBand="0" w:noVBand="1"/>
      </w:tblPr>
      <w:tblGrid>
        <w:gridCol w:w="4621"/>
        <w:gridCol w:w="4621"/>
      </w:tblGrid>
      <w:tr w:rsidR="006679FD" w:rsidTr="00FC6510">
        <w:tc>
          <w:tcPr>
            <w:tcW w:w="4621" w:type="dxa"/>
            <w:shd w:val="clear" w:color="auto" w:fill="DAEEF3" w:themeFill="accent5" w:themeFillTint="33"/>
          </w:tcPr>
          <w:p w:rsidR="006679FD" w:rsidRPr="00FC6510" w:rsidRDefault="006679FD" w:rsidP="006679FD">
            <w:pPr>
              <w:rPr>
                <w:b/>
                <w:color w:val="002060"/>
              </w:rPr>
            </w:pPr>
            <w:r w:rsidRPr="00FC6510">
              <w:rPr>
                <w:b/>
                <w:color w:val="002060"/>
              </w:rPr>
              <w:t>Knowledge and Understanding</w:t>
            </w:r>
          </w:p>
        </w:tc>
        <w:tc>
          <w:tcPr>
            <w:tcW w:w="4621" w:type="dxa"/>
            <w:shd w:val="clear" w:color="auto" w:fill="DAEEF3" w:themeFill="accent5" w:themeFillTint="33"/>
          </w:tcPr>
          <w:p w:rsidR="006679FD" w:rsidRPr="00FC6510" w:rsidRDefault="006679FD" w:rsidP="006679FD">
            <w:pPr>
              <w:jc w:val="center"/>
              <w:rPr>
                <w:b/>
                <w:color w:val="002060"/>
              </w:rPr>
            </w:pPr>
            <w:r w:rsidRPr="00FC6510">
              <w:rPr>
                <w:b/>
                <w:color w:val="002060"/>
              </w:rPr>
              <w:t>Essential</w:t>
            </w:r>
          </w:p>
          <w:p w:rsidR="006679FD" w:rsidRPr="00FC6510" w:rsidRDefault="006679FD" w:rsidP="006679FD">
            <w:pPr>
              <w:jc w:val="center"/>
              <w:rPr>
                <w:b/>
                <w:color w:val="002060"/>
              </w:rPr>
            </w:pPr>
            <w:r w:rsidRPr="00FC6510">
              <w:rPr>
                <w:b/>
                <w:color w:val="002060"/>
              </w:rPr>
              <w:t>Desirable</w:t>
            </w:r>
          </w:p>
        </w:tc>
      </w:tr>
      <w:tr w:rsidR="006679FD" w:rsidTr="00773FD7">
        <w:trPr>
          <w:trHeight w:val="555"/>
        </w:trPr>
        <w:tc>
          <w:tcPr>
            <w:tcW w:w="4621" w:type="dxa"/>
          </w:tcPr>
          <w:p w:rsidR="006679FD" w:rsidRPr="00FC6510" w:rsidRDefault="006679FD" w:rsidP="006679FD">
            <w:pPr>
              <w:rPr>
                <w:sz w:val="22"/>
                <w:szCs w:val="22"/>
              </w:rPr>
            </w:pPr>
            <w:r w:rsidRPr="00FC6510">
              <w:rPr>
                <w:sz w:val="22"/>
                <w:szCs w:val="22"/>
              </w:rPr>
              <w:t>Working knowledge of current national frameworks for education and special educational needs.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Knowledge and understanding of the National Curriculum, recent curriculum developments and the relevance and importance to pupils with learning difficulties.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lastRenderedPageBreak/>
              <w:t xml:space="preserve">Knowledge and understanding of a </w:t>
            </w:r>
            <w:r w:rsidR="005F23AC">
              <w:rPr>
                <w:sz w:val="22"/>
                <w:szCs w:val="22"/>
              </w:rPr>
              <w:t xml:space="preserve">wide </w:t>
            </w:r>
            <w:r w:rsidRPr="00FC6510">
              <w:rPr>
                <w:sz w:val="22"/>
                <w:szCs w:val="22"/>
              </w:rPr>
              <w:t>range of teaching and learning styles.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Knowledge of a specific curriculum area.</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Knowledge of specific approaches to working with children with a variety of learning difficulties including Autism</w:t>
            </w:r>
            <w:r w:rsidR="005F23AC">
              <w:rPr>
                <w:sz w:val="22"/>
                <w:szCs w:val="22"/>
              </w:rPr>
              <w:t xml:space="preserve"> and an understanding of various specialized communication techniques.</w:t>
            </w:r>
          </w:p>
        </w:tc>
        <w:tc>
          <w:tcPr>
            <w:tcW w:w="4621" w:type="dxa"/>
          </w:tcPr>
          <w:p w:rsidR="006679FD" w:rsidRPr="00FC6510" w:rsidRDefault="006679FD" w:rsidP="006679FD">
            <w:pPr>
              <w:jc w:val="center"/>
              <w:rPr>
                <w:sz w:val="22"/>
                <w:szCs w:val="22"/>
              </w:rPr>
            </w:pPr>
            <w:r w:rsidRPr="00FC6510">
              <w:rPr>
                <w:sz w:val="22"/>
                <w:szCs w:val="22"/>
              </w:rPr>
              <w:lastRenderedPageBreak/>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B265BC" w:rsidRDefault="00B265BC"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AC31B3" w:rsidRDefault="00AC31B3" w:rsidP="006679FD">
            <w:pPr>
              <w:jc w:val="center"/>
              <w:rPr>
                <w:sz w:val="22"/>
                <w:szCs w:val="22"/>
              </w:rPr>
            </w:pPr>
          </w:p>
          <w:p w:rsidR="006679FD" w:rsidRPr="00FC6510" w:rsidRDefault="006679FD" w:rsidP="006679FD">
            <w:pPr>
              <w:jc w:val="center"/>
              <w:rPr>
                <w:sz w:val="22"/>
                <w:szCs w:val="22"/>
              </w:rPr>
            </w:pPr>
            <w:r w:rsidRPr="00FC6510">
              <w:rPr>
                <w:sz w:val="22"/>
                <w:szCs w:val="22"/>
              </w:rPr>
              <w:lastRenderedPageBreak/>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5A6BD9" w:rsidP="006679FD">
            <w:pPr>
              <w:jc w:val="center"/>
              <w:rPr>
                <w:sz w:val="22"/>
                <w:szCs w:val="22"/>
              </w:rPr>
            </w:pPr>
            <w:r>
              <w:rPr>
                <w:sz w:val="22"/>
                <w:szCs w:val="22"/>
              </w:rPr>
              <w:t>D</w:t>
            </w:r>
          </w:p>
          <w:p w:rsidR="006679FD" w:rsidRPr="00FC6510" w:rsidRDefault="006679FD" w:rsidP="006679FD">
            <w:pPr>
              <w:jc w:val="center"/>
              <w:rPr>
                <w:sz w:val="22"/>
                <w:szCs w:val="22"/>
              </w:rPr>
            </w:pPr>
          </w:p>
          <w:p w:rsidR="006224F5" w:rsidRDefault="006224F5" w:rsidP="006679FD">
            <w:pPr>
              <w:jc w:val="center"/>
              <w:rPr>
                <w:sz w:val="22"/>
                <w:szCs w:val="22"/>
              </w:rPr>
            </w:pPr>
          </w:p>
          <w:p w:rsidR="006679FD" w:rsidRPr="00FC6510" w:rsidRDefault="006679FD" w:rsidP="006679FD">
            <w:pPr>
              <w:jc w:val="center"/>
              <w:rPr>
                <w:sz w:val="22"/>
                <w:szCs w:val="22"/>
              </w:rPr>
            </w:pPr>
            <w:r w:rsidRPr="00FC6510">
              <w:rPr>
                <w:sz w:val="22"/>
                <w:szCs w:val="22"/>
              </w:rPr>
              <w:t>D</w:t>
            </w:r>
          </w:p>
        </w:tc>
      </w:tr>
    </w:tbl>
    <w:p w:rsidR="006679FD" w:rsidRDefault="006679FD" w:rsidP="006679FD">
      <w:pPr>
        <w:jc w:val="center"/>
      </w:pPr>
    </w:p>
    <w:tbl>
      <w:tblPr>
        <w:tblStyle w:val="TableGrid"/>
        <w:tblW w:w="0" w:type="auto"/>
        <w:tblLook w:val="04A0" w:firstRow="1" w:lastRow="0" w:firstColumn="1" w:lastColumn="0" w:noHBand="0" w:noVBand="1"/>
      </w:tblPr>
      <w:tblGrid>
        <w:gridCol w:w="4621"/>
        <w:gridCol w:w="4621"/>
      </w:tblGrid>
      <w:tr w:rsidR="006679FD" w:rsidTr="00FC6510">
        <w:tc>
          <w:tcPr>
            <w:tcW w:w="4621" w:type="dxa"/>
            <w:shd w:val="clear" w:color="auto" w:fill="DAEEF3" w:themeFill="accent5" w:themeFillTint="33"/>
          </w:tcPr>
          <w:p w:rsidR="006679FD" w:rsidRPr="00FC6510" w:rsidRDefault="006679FD" w:rsidP="006679FD">
            <w:pPr>
              <w:rPr>
                <w:b/>
                <w:color w:val="002060"/>
              </w:rPr>
            </w:pPr>
            <w:r w:rsidRPr="00FC6510">
              <w:rPr>
                <w:b/>
                <w:color w:val="002060"/>
              </w:rPr>
              <w:t>Personal Qualities</w:t>
            </w:r>
          </w:p>
        </w:tc>
        <w:tc>
          <w:tcPr>
            <w:tcW w:w="4621" w:type="dxa"/>
            <w:shd w:val="clear" w:color="auto" w:fill="DAEEF3" w:themeFill="accent5" w:themeFillTint="33"/>
          </w:tcPr>
          <w:p w:rsidR="006679FD" w:rsidRPr="00FC6510" w:rsidRDefault="006679FD" w:rsidP="006679FD">
            <w:pPr>
              <w:jc w:val="center"/>
              <w:rPr>
                <w:b/>
                <w:color w:val="002060"/>
              </w:rPr>
            </w:pPr>
            <w:r w:rsidRPr="00FC6510">
              <w:rPr>
                <w:b/>
                <w:color w:val="002060"/>
              </w:rPr>
              <w:t>Essential</w:t>
            </w:r>
          </w:p>
          <w:p w:rsidR="006679FD" w:rsidRPr="00FC6510" w:rsidRDefault="006679FD" w:rsidP="006679FD">
            <w:pPr>
              <w:jc w:val="center"/>
              <w:rPr>
                <w:b/>
                <w:color w:val="002060"/>
                <w:sz w:val="20"/>
                <w:szCs w:val="20"/>
              </w:rPr>
            </w:pPr>
            <w:r w:rsidRPr="00FC6510">
              <w:rPr>
                <w:b/>
                <w:color w:val="002060"/>
              </w:rPr>
              <w:t>Desirable</w:t>
            </w:r>
          </w:p>
        </w:tc>
      </w:tr>
      <w:tr w:rsidR="006679FD" w:rsidTr="006679FD">
        <w:tc>
          <w:tcPr>
            <w:tcW w:w="4621" w:type="dxa"/>
          </w:tcPr>
          <w:p w:rsidR="006679FD" w:rsidRPr="00FC6510" w:rsidRDefault="006679FD" w:rsidP="006679FD">
            <w:pPr>
              <w:rPr>
                <w:sz w:val="22"/>
                <w:szCs w:val="22"/>
              </w:rPr>
            </w:pPr>
            <w:r w:rsidRPr="00FC6510">
              <w:rPr>
                <w:sz w:val="22"/>
                <w:szCs w:val="22"/>
              </w:rPr>
              <w:t>Excellent communication and interpersonal skills.</w:t>
            </w:r>
          </w:p>
          <w:p w:rsidR="006679FD" w:rsidRDefault="006679FD" w:rsidP="006679FD">
            <w:pPr>
              <w:rPr>
                <w:sz w:val="22"/>
                <w:szCs w:val="22"/>
              </w:rPr>
            </w:pPr>
          </w:p>
          <w:p w:rsidR="005F23AC" w:rsidRDefault="005F23AC" w:rsidP="006679FD">
            <w:pPr>
              <w:rPr>
                <w:sz w:val="22"/>
                <w:szCs w:val="22"/>
              </w:rPr>
            </w:pPr>
            <w:r>
              <w:rPr>
                <w:sz w:val="22"/>
                <w:szCs w:val="22"/>
              </w:rPr>
              <w:t>High personal standards and a similar expectation of others.</w:t>
            </w:r>
          </w:p>
          <w:p w:rsidR="005F23AC" w:rsidRDefault="005F23AC" w:rsidP="006679FD">
            <w:pPr>
              <w:rPr>
                <w:sz w:val="22"/>
                <w:szCs w:val="22"/>
              </w:rPr>
            </w:pPr>
          </w:p>
          <w:p w:rsidR="005F23AC" w:rsidRDefault="005F23AC" w:rsidP="006679FD">
            <w:pPr>
              <w:rPr>
                <w:sz w:val="22"/>
                <w:szCs w:val="22"/>
              </w:rPr>
            </w:pPr>
            <w:r>
              <w:rPr>
                <w:sz w:val="22"/>
                <w:szCs w:val="22"/>
              </w:rPr>
              <w:t>Resilience</w:t>
            </w:r>
          </w:p>
          <w:p w:rsidR="005F23AC" w:rsidRPr="00FC6510" w:rsidRDefault="005F23AC" w:rsidP="006679FD">
            <w:pPr>
              <w:rPr>
                <w:sz w:val="22"/>
                <w:szCs w:val="22"/>
              </w:rPr>
            </w:pPr>
          </w:p>
          <w:p w:rsidR="006679FD" w:rsidRPr="00FC6510" w:rsidRDefault="006679FD" w:rsidP="006679FD">
            <w:pPr>
              <w:rPr>
                <w:sz w:val="22"/>
                <w:szCs w:val="22"/>
              </w:rPr>
            </w:pPr>
            <w:r w:rsidRPr="00FC6510">
              <w:rPr>
                <w:sz w:val="22"/>
                <w:szCs w:val="22"/>
              </w:rPr>
              <w:t xml:space="preserve">Ability to maintain a realistic work life balance to enable a healthy life style. </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 xml:space="preserve">Good management and </w:t>
            </w:r>
            <w:proofErr w:type="spellStart"/>
            <w:r w:rsidRPr="00FC6510">
              <w:rPr>
                <w:sz w:val="22"/>
                <w:szCs w:val="22"/>
              </w:rPr>
              <w:t>organisational</w:t>
            </w:r>
            <w:proofErr w:type="spellEnd"/>
            <w:r w:rsidRPr="00FC6510">
              <w:rPr>
                <w:sz w:val="22"/>
                <w:szCs w:val="22"/>
              </w:rPr>
              <w:t xml:space="preserve"> skills.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Willingness to contribute to whole school initiatives</w:t>
            </w:r>
            <w:r w:rsidR="00681487">
              <w:rPr>
                <w:sz w:val="22"/>
                <w:szCs w:val="22"/>
              </w:rPr>
              <w:t xml:space="preserve"> and to be a team player</w:t>
            </w:r>
            <w:r w:rsidRPr="00FC6510">
              <w:rPr>
                <w:sz w:val="22"/>
                <w:szCs w:val="22"/>
              </w:rPr>
              <w:t>.</w:t>
            </w:r>
          </w:p>
          <w:p w:rsidR="006679FD" w:rsidRPr="00FC6510" w:rsidRDefault="006679FD" w:rsidP="00FC6510">
            <w:pPr>
              <w:rPr>
                <w:sz w:val="22"/>
                <w:szCs w:val="22"/>
              </w:rPr>
            </w:pPr>
          </w:p>
        </w:tc>
        <w:tc>
          <w:tcPr>
            <w:tcW w:w="4621" w:type="dxa"/>
          </w:tcPr>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5F23AC" w:rsidRDefault="005F23AC" w:rsidP="006679FD">
            <w:pPr>
              <w:jc w:val="center"/>
              <w:rPr>
                <w:sz w:val="22"/>
                <w:szCs w:val="22"/>
              </w:rPr>
            </w:pPr>
          </w:p>
          <w:p w:rsidR="005F23AC" w:rsidRDefault="005F23AC" w:rsidP="006679FD">
            <w:pPr>
              <w:jc w:val="center"/>
              <w:rPr>
                <w:sz w:val="22"/>
                <w:szCs w:val="22"/>
              </w:rPr>
            </w:pPr>
            <w:r>
              <w:rPr>
                <w:sz w:val="22"/>
                <w:szCs w:val="22"/>
              </w:rPr>
              <w:t>E</w:t>
            </w:r>
          </w:p>
          <w:p w:rsidR="005F23AC" w:rsidRDefault="005F23AC" w:rsidP="006679FD">
            <w:pPr>
              <w:jc w:val="center"/>
              <w:rPr>
                <w:sz w:val="22"/>
                <w:szCs w:val="22"/>
              </w:rPr>
            </w:pPr>
          </w:p>
          <w:p w:rsidR="005F23AC" w:rsidRDefault="005F23AC"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5F23AC" w:rsidRDefault="005F23AC" w:rsidP="006679FD">
            <w:pPr>
              <w:jc w:val="center"/>
              <w:rPr>
                <w:sz w:val="22"/>
                <w:szCs w:val="22"/>
              </w:rPr>
            </w:pPr>
            <w:r>
              <w:rPr>
                <w:sz w:val="22"/>
                <w:szCs w:val="22"/>
              </w:rPr>
              <w:t>E</w:t>
            </w:r>
          </w:p>
          <w:p w:rsidR="005F23AC" w:rsidRDefault="005F23AC" w:rsidP="006679FD">
            <w:pPr>
              <w:jc w:val="center"/>
              <w:rPr>
                <w:sz w:val="22"/>
                <w:szCs w:val="22"/>
              </w:rPr>
            </w:pPr>
          </w:p>
          <w:p w:rsidR="005F23AC" w:rsidRDefault="005F23AC"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tc>
      </w:tr>
    </w:tbl>
    <w:p w:rsidR="006679FD" w:rsidRDefault="006679FD" w:rsidP="006679FD">
      <w:pPr>
        <w:jc w:val="center"/>
      </w:pPr>
    </w:p>
    <w:tbl>
      <w:tblPr>
        <w:tblStyle w:val="TableGrid"/>
        <w:tblW w:w="0" w:type="auto"/>
        <w:tblLook w:val="04A0" w:firstRow="1" w:lastRow="0" w:firstColumn="1" w:lastColumn="0" w:noHBand="0" w:noVBand="1"/>
      </w:tblPr>
      <w:tblGrid>
        <w:gridCol w:w="4621"/>
        <w:gridCol w:w="4621"/>
      </w:tblGrid>
      <w:tr w:rsidR="006679FD" w:rsidTr="00FC6510">
        <w:tc>
          <w:tcPr>
            <w:tcW w:w="4621" w:type="dxa"/>
            <w:shd w:val="clear" w:color="auto" w:fill="DAEEF3" w:themeFill="accent5" w:themeFillTint="33"/>
          </w:tcPr>
          <w:p w:rsidR="006679FD" w:rsidRPr="00FC6510" w:rsidRDefault="006679FD" w:rsidP="006679FD">
            <w:pPr>
              <w:rPr>
                <w:b/>
                <w:color w:val="002060"/>
              </w:rPr>
            </w:pPr>
            <w:r w:rsidRPr="00FC6510">
              <w:rPr>
                <w:b/>
                <w:color w:val="002060"/>
              </w:rPr>
              <w:t>Skills</w:t>
            </w:r>
          </w:p>
        </w:tc>
        <w:tc>
          <w:tcPr>
            <w:tcW w:w="4621" w:type="dxa"/>
            <w:shd w:val="clear" w:color="auto" w:fill="DAEEF3" w:themeFill="accent5" w:themeFillTint="33"/>
          </w:tcPr>
          <w:p w:rsidR="006679FD" w:rsidRPr="00FC6510" w:rsidRDefault="006679FD" w:rsidP="006679FD">
            <w:pPr>
              <w:jc w:val="center"/>
              <w:rPr>
                <w:b/>
                <w:color w:val="002060"/>
              </w:rPr>
            </w:pPr>
            <w:r w:rsidRPr="00FC6510">
              <w:rPr>
                <w:b/>
                <w:color w:val="002060"/>
              </w:rPr>
              <w:t>Essential</w:t>
            </w:r>
          </w:p>
          <w:p w:rsidR="006679FD" w:rsidRPr="00FC6510" w:rsidRDefault="006679FD" w:rsidP="006679FD">
            <w:pPr>
              <w:jc w:val="center"/>
              <w:rPr>
                <w:b/>
                <w:color w:val="002060"/>
              </w:rPr>
            </w:pPr>
            <w:r w:rsidRPr="00FC6510">
              <w:rPr>
                <w:b/>
                <w:color w:val="002060"/>
              </w:rPr>
              <w:t>Desirable</w:t>
            </w:r>
          </w:p>
        </w:tc>
      </w:tr>
      <w:tr w:rsidR="006679FD" w:rsidTr="00773FD7">
        <w:trPr>
          <w:trHeight w:val="4585"/>
        </w:trPr>
        <w:tc>
          <w:tcPr>
            <w:tcW w:w="4621" w:type="dxa"/>
          </w:tcPr>
          <w:p w:rsidR="006679FD" w:rsidRPr="00FC6510" w:rsidRDefault="006679FD" w:rsidP="006679FD">
            <w:pPr>
              <w:rPr>
                <w:sz w:val="22"/>
                <w:szCs w:val="22"/>
              </w:rPr>
            </w:pPr>
            <w:r w:rsidRPr="00FC6510">
              <w:rPr>
                <w:sz w:val="22"/>
                <w:szCs w:val="22"/>
              </w:rPr>
              <w:t>Ability to use a range of effective classroom and management strategies.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Ability to use ICT as a management information system and for teaching pupils.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Ability to be flexible in response to pupils’ learning needs and responses.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Ability to work collaboratively with colleagues, parents, governors, professionals and other stakeholders.</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Have experience of using TEACCH, PECS and Signalong</w:t>
            </w:r>
            <w:r w:rsidR="001B7450">
              <w:rPr>
                <w:sz w:val="22"/>
                <w:szCs w:val="22"/>
              </w:rPr>
              <w:t>/Makaton</w:t>
            </w:r>
            <w:r w:rsidRPr="00FC6510">
              <w:rPr>
                <w:sz w:val="22"/>
                <w:szCs w:val="22"/>
              </w:rPr>
              <w:t>.</w:t>
            </w:r>
          </w:p>
          <w:p w:rsidR="006679FD" w:rsidRPr="00FC6510" w:rsidRDefault="006679FD" w:rsidP="006679FD">
            <w:pPr>
              <w:rPr>
                <w:sz w:val="22"/>
                <w:szCs w:val="22"/>
              </w:rPr>
            </w:pPr>
          </w:p>
          <w:p w:rsidR="006679FD" w:rsidRPr="00FC6510" w:rsidRDefault="006679FD" w:rsidP="00773FD7">
            <w:pPr>
              <w:rPr>
                <w:sz w:val="22"/>
                <w:szCs w:val="22"/>
              </w:rPr>
            </w:pPr>
            <w:r w:rsidRPr="00FC6510">
              <w:rPr>
                <w:sz w:val="22"/>
                <w:szCs w:val="22"/>
              </w:rPr>
              <w:t>Ability to delegate.</w:t>
            </w:r>
          </w:p>
        </w:tc>
        <w:tc>
          <w:tcPr>
            <w:tcW w:w="4621" w:type="dxa"/>
          </w:tcPr>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FC6510" w:rsidRDefault="00FC6510" w:rsidP="006679FD">
            <w:pPr>
              <w:jc w:val="center"/>
              <w:rPr>
                <w:sz w:val="22"/>
                <w:szCs w:val="22"/>
              </w:rPr>
            </w:pPr>
          </w:p>
          <w:p w:rsidR="006679FD" w:rsidRPr="00FC6510" w:rsidRDefault="006679FD" w:rsidP="006679FD">
            <w:pPr>
              <w:jc w:val="center"/>
              <w:rPr>
                <w:sz w:val="22"/>
                <w:szCs w:val="22"/>
              </w:rPr>
            </w:pPr>
            <w:r w:rsidRPr="00FC6510">
              <w:rPr>
                <w:sz w:val="22"/>
                <w:szCs w:val="22"/>
              </w:rPr>
              <w:t>D</w:t>
            </w:r>
          </w:p>
          <w:p w:rsidR="006679FD" w:rsidRPr="00FC6510" w:rsidRDefault="006679FD" w:rsidP="006679FD">
            <w:pPr>
              <w:jc w:val="center"/>
              <w:rPr>
                <w:sz w:val="22"/>
                <w:szCs w:val="22"/>
              </w:rPr>
            </w:pPr>
          </w:p>
          <w:p w:rsidR="006679FD" w:rsidRPr="00FC6510" w:rsidRDefault="006679FD" w:rsidP="006679FD">
            <w:pPr>
              <w:jc w:val="center"/>
              <w:rPr>
                <w:sz w:val="22"/>
                <w:szCs w:val="22"/>
              </w:rPr>
            </w:pPr>
          </w:p>
          <w:p w:rsidR="006679FD" w:rsidRPr="00FC6510" w:rsidRDefault="005A6BD9" w:rsidP="006679FD">
            <w:pPr>
              <w:jc w:val="center"/>
              <w:rPr>
                <w:sz w:val="22"/>
                <w:szCs w:val="22"/>
              </w:rPr>
            </w:pPr>
            <w:r>
              <w:rPr>
                <w:sz w:val="22"/>
                <w:szCs w:val="22"/>
              </w:rPr>
              <w:t>E</w:t>
            </w:r>
          </w:p>
        </w:tc>
      </w:tr>
    </w:tbl>
    <w:p w:rsidR="006679FD" w:rsidRDefault="006679FD" w:rsidP="006679FD">
      <w:pPr>
        <w:jc w:val="center"/>
      </w:pPr>
    </w:p>
    <w:tbl>
      <w:tblPr>
        <w:tblStyle w:val="TableGrid"/>
        <w:tblW w:w="0" w:type="auto"/>
        <w:tblLook w:val="04A0" w:firstRow="1" w:lastRow="0" w:firstColumn="1" w:lastColumn="0" w:noHBand="0" w:noVBand="1"/>
      </w:tblPr>
      <w:tblGrid>
        <w:gridCol w:w="4621"/>
        <w:gridCol w:w="4621"/>
      </w:tblGrid>
      <w:tr w:rsidR="006679FD" w:rsidTr="00FC6510">
        <w:tc>
          <w:tcPr>
            <w:tcW w:w="4621" w:type="dxa"/>
            <w:shd w:val="clear" w:color="auto" w:fill="DAEEF3" w:themeFill="accent5" w:themeFillTint="33"/>
          </w:tcPr>
          <w:p w:rsidR="006679FD" w:rsidRPr="00FC6510" w:rsidRDefault="006679FD" w:rsidP="006679FD">
            <w:pPr>
              <w:rPr>
                <w:b/>
                <w:color w:val="002060"/>
              </w:rPr>
            </w:pPr>
            <w:r w:rsidRPr="00FC6510">
              <w:rPr>
                <w:b/>
                <w:color w:val="002060"/>
              </w:rPr>
              <w:lastRenderedPageBreak/>
              <w:t>Commitment</w:t>
            </w:r>
          </w:p>
        </w:tc>
        <w:tc>
          <w:tcPr>
            <w:tcW w:w="4621" w:type="dxa"/>
            <w:shd w:val="clear" w:color="auto" w:fill="DAEEF3" w:themeFill="accent5" w:themeFillTint="33"/>
          </w:tcPr>
          <w:p w:rsidR="006679FD" w:rsidRPr="00FC6510" w:rsidRDefault="006679FD" w:rsidP="006679FD">
            <w:pPr>
              <w:jc w:val="center"/>
              <w:rPr>
                <w:b/>
                <w:color w:val="002060"/>
              </w:rPr>
            </w:pPr>
            <w:r w:rsidRPr="00FC6510">
              <w:rPr>
                <w:b/>
                <w:color w:val="002060"/>
              </w:rPr>
              <w:t>Essential</w:t>
            </w:r>
          </w:p>
          <w:p w:rsidR="006679FD" w:rsidRPr="00FC6510" w:rsidRDefault="006679FD" w:rsidP="006679FD">
            <w:pPr>
              <w:jc w:val="center"/>
              <w:rPr>
                <w:color w:val="002060"/>
                <w:sz w:val="20"/>
                <w:szCs w:val="20"/>
              </w:rPr>
            </w:pPr>
            <w:r w:rsidRPr="00FC6510">
              <w:rPr>
                <w:b/>
                <w:color w:val="002060"/>
              </w:rPr>
              <w:t>Desirable</w:t>
            </w:r>
          </w:p>
        </w:tc>
      </w:tr>
      <w:tr w:rsidR="006679FD" w:rsidTr="006679FD">
        <w:tc>
          <w:tcPr>
            <w:tcW w:w="4621" w:type="dxa"/>
          </w:tcPr>
          <w:p w:rsidR="00681487" w:rsidRDefault="006679FD" w:rsidP="006679FD">
            <w:pPr>
              <w:rPr>
                <w:sz w:val="22"/>
                <w:szCs w:val="22"/>
              </w:rPr>
            </w:pPr>
            <w:r w:rsidRPr="00FC6510">
              <w:rPr>
                <w:sz w:val="22"/>
                <w:szCs w:val="22"/>
              </w:rPr>
              <w:t xml:space="preserve">A commitment to </w:t>
            </w:r>
            <w:r w:rsidR="00681487">
              <w:rPr>
                <w:sz w:val="22"/>
                <w:szCs w:val="22"/>
              </w:rPr>
              <w:t>the development of children and to ensure they attain their potential.</w:t>
            </w:r>
          </w:p>
          <w:p w:rsidR="00681487" w:rsidRDefault="00681487" w:rsidP="006679FD">
            <w:pPr>
              <w:rPr>
                <w:sz w:val="22"/>
                <w:szCs w:val="22"/>
              </w:rPr>
            </w:pPr>
          </w:p>
          <w:p w:rsidR="006679FD" w:rsidRPr="00FC6510" w:rsidRDefault="00681487" w:rsidP="006679FD">
            <w:pPr>
              <w:rPr>
                <w:sz w:val="22"/>
                <w:szCs w:val="22"/>
              </w:rPr>
            </w:pPr>
            <w:r w:rsidRPr="00FC6510">
              <w:rPr>
                <w:sz w:val="22"/>
                <w:szCs w:val="22"/>
              </w:rPr>
              <w:t xml:space="preserve">A commitment to </w:t>
            </w:r>
            <w:r w:rsidR="006679FD" w:rsidRPr="00FC6510">
              <w:rPr>
                <w:sz w:val="22"/>
                <w:szCs w:val="22"/>
              </w:rPr>
              <w:t>safeguarding children and vulnerable young children.</w:t>
            </w:r>
          </w:p>
          <w:p w:rsidR="00681487" w:rsidRDefault="00681487" w:rsidP="006679FD">
            <w:pPr>
              <w:rPr>
                <w:sz w:val="22"/>
                <w:szCs w:val="22"/>
              </w:rPr>
            </w:pPr>
          </w:p>
          <w:p w:rsidR="006679FD" w:rsidRPr="00FC6510" w:rsidRDefault="006679FD" w:rsidP="006679FD">
            <w:pPr>
              <w:rPr>
                <w:sz w:val="22"/>
                <w:szCs w:val="22"/>
              </w:rPr>
            </w:pPr>
            <w:r w:rsidRPr="00FC6510">
              <w:rPr>
                <w:sz w:val="22"/>
                <w:szCs w:val="22"/>
              </w:rPr>
              <w:t>Commitment to equal opportunities and diversity.</w:t>
            </w:r>
          </w:p>
          <w:p w:rsidR="006679FD" w:rsidRPr="00FC6510" w:rsidRDefault="006679FD" w:rsidP="006679FD">
            <w:pPr>
              <w:rPr>
                <w:sz w:val="22"/>
                <w:szCs w:val="22"/>
              </w:rPr>
            </w:pPr>
          </w:p>
          <w:p w:rsidR="006679FD" w:rsidRPr="00FC6510" w:rsidRDefault="006679FD" w:rsidP="006679FD">
            <w:pPr>
              <w:rPr>
                <w:sz w:val="22"/>
                <w:szCs w:val="22"/>
              </w:rPr>
            </w:pPr>
            <w:r w:rsidRPr="00FC6510">
              <w:rPr>
                <w:sz w:val="22"/>
                <w:szCs w:val="22"/>
              </w:rPr>
              <w:t>Commitment to promoting the school’s vision, ethos and strategic direction.</w:t>
            </w:r>
          </w:p>
        </w:tc>
        <w:tc>
          <w:tcPr>
            <w:tcW w:w="4621" w:type="dxa"/>
          </w:tcPr>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81487" w:rsidRDefault="00681487" w:rsidP="006679FD">
            <w:pPr>
              <w:jc w:val="center"/>
              <w:rPr>
                <w:sz w:val="22"/>
                <w:szCs w:val="22"/>
              </w:rPr>
            </w:pPr>
          </w:p>
          <w:p w:rsidR="006679FD" w:rsidRPr="00FC6510" w:rsidRDefault="006679FD" w:rsidP="006679FD">
            <w:pPr>
              <w:jc w:val="center"/>
              <w:rPr>
                <w:sz w:val="22"/>
                <w:szCs w:val="22"/>
              </w:rPr>
            </w:pPr>
            <w:r w:rsidRPr="00FC6510">
              <w:rPr>
                <w:sz w:val="22"/>
                <w:szCs w:val="22"/>
              </w:rPr>
              <w:t>E</w:t>
            </w:r>
          </w:p>
          <w:p w:rsidR="006679FD" w:rsidRPr="00FC6510" w:rsidRDefault="006679FD" w:rsidP="006679FD">
            <w:pPr>
              <w:jc w:val="center"/>
              <w:rPr>
                <w:sz w:val="22"/>
                <w:szCs w:val="22"/>
              </w:rPr>
            </w:pPr>
          </w:p>
          <w:p w:rsidR="00681487" w:rsidRDefault="00681487" w:rsidP="006679FD">
            <w:pPr>
              <w:jc w:val="center"/>
              <w:rPr>
                <w:sz w:val="22"/>
                <w:szCs w:val="22"/>
              </w:rPr>
            </w:pPr>
          </w:p>
          <w:p w:rsidR="006679FD" w:rsidRDefault="006679FD" w:rsidP="006679FD">
            <w:pPr>
              <w:jc w:val="center"/>
              <w:rPr>
                <w:sz w:val="22"/>
                <w:szCs w:val="22"/>
              </w:rPr>
            </w:pPr>
            <w:r w:rsidRPr="00FC6510">
              <w:rPr>
                <w:sz w:val="22"/>
                <w:szCs w:val="22"/>
              </w:rPr>
              <w:t>E</w:t>
            </w:r>
          </w:p>
          <w:p w:rsidR="00FC6510" w:rsidRDefault="00FC6510" w:rsidP="006679FD">
            <w:pPr>
              <w:jc w:val="center"/>
              <w:rPr>
                <w:sz w:val="22"/>
                <w:szCs w:val="22"/>
              </w:rPr>
            </w:pPr>
          </w:p>
          <w:p w:rsidR="00681487" w:rsidRDefault="00681487" w:rsidP="006679FD">
            <w:pPr>
              <w:jc w:val="center"/>
              <w:rPr>
                <w:sz w:val="22"/>
                <w:szCs w:val="22"/>
              </w:rPr>
            </w:pPr>
          </w:p>
          <w:p w:rsidR="00FC6510" w:rsidRPr="00FC6510" w:rsidRDefault="00FC6510" w:rsidP="006679FD">
            <w:pPr>
              <w:jc w:val="center"/>
              <w:rPr>
                <w:sz w:val="22"/>
                <w:szCs w:val="22"/>
              </w:rPr>
            </w:pPr>
            <w:r>
              <w:rPr>
                <w:sz w:val="22"/>
                <w:szCs w:val="22"/>
              </w:rPr>
              <w:t>E</w:t>
            </w:r>
          </w:p>
        </w:tc>
      </w:tr>
    </w:tbl>
    <w:p w:rsidR="006679FD" w:rsidRDefault="006679FD" w:rsidP="006679FD">
      <w:pPr>
        <w:jc w:val="center"/>
      </w:pPr>
    </w:p>
    <w:p w:rsidR="00F32557" w:rsidRDefault="00F32557" w:rsidP="00773FD7">
      <w:pPr>
        <w:jc w:val="center"/>
        <w:rPr>
          <w:b/>
          <w:color w:val="002060"/>
        </w:rPr>
      </w:pPr>
    </w:p>
    <w:p w:rsidR="006679FD" w:rsidRPr="00754EA3" w:rsidRDefault="006679FD" w:rsidP="00773FD7">
      <w:pPr>
        <w:jc w:val="center"/>
        <w:rPr>
          <w:rFonts w:asciiTheme="minorHAnsi" w:hAnsiTheme="minorHAnsi"/>
        </w:rPr>
      </w:pPr>
      <w:r w:rsidRPr="00FC6510">
        <w:rPr>
          <w:b/>
          <w:color w:val="002060"/>
        </w:rPr>
        <w:t>Please ensure you address all the cr</w:t>
      </w:r>
      <w:r w:rsidR="00B33FBB">
        <w:rPr>
          <w:b/>
          <w:color w:val="002060"/>
        </w:rPr>
        <w:t>iteria in your application form and restrict your statement to two sides of A4 (font size no smaller than 11 please).</w:t>
      </w:r>
    </w:p>
    <w:p w:rsidR="005A517A" w:rsidRDefault="005A517A" w:rsidP="00410F82">
      <w:pPr>
        <w:pStyle w:val="BodyText"/>
        <w:rPr>
          <w:rFonts w:asciiTheme="majorHAnsi" w:eastAsiaTheme="majorEastAsia" w:hAnsiTheme="majorHAnsi" w:cstheme="majorBidi"/>
          <w:b w:val="0"/>
          <w:bCs/>
          <w:color w:val="002060"/>
          <w:sz w:val="28"/>
          <w:szCs w:val="28"/>
        </w:rPr>
      </w:pPr>
    </w:p>
    <w:sectPr w:rsidR="005A517A" w:rsidSect="00773FD7">
      <w:footerReference w:type="default" r:id="rId9"/>
      <w:pgSz w:w="12240" w:h="15840" w:code="1"/>
      <w:pgMar w:top="1135" w:right="1440" w:bottom="851"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4C" w:rsidRDefault="0028584C" w:rsidP="00B84F7B">
      <w:r>
        <w:separator/>
      </w:r>
    </w:p>
  </w:endnote>
  <w:endnote w:type="continuationSeparator" w:id="0">
    <w:p w:rsidR="0028584C" w:rsidRDefault="0028584C" w:rsidP="00B8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57" w:rsidRPr="00252ADE" w:rsidRDefault="00F32557">
    <w:pPr>
      <w:pStyle w:val="Footer"/>
      <w:rPr>
        <w:sz w:val="20"/>
        <w:szCs w:val="20"/>
      </w:rPr>
    </w:pPr>
    <w:r w:rsidRPr="00252ADE">
      <w:rPr>
        <w:sz w:val="20"/>
        <w:szCs w:val="20"/>
      </w:rPr>
      <w:t>Classroom Teacher Job Description and</w:t>
    </w:r>
    <w:r w:rsidR="007B057C">
      <w:rPr>
        <w:sz w:val="20"/>
        <w:szCs w:val="20"/>
      </w:rPr>
      <w:t xml:space="preserve"> Person Specification March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4C" w:rsidRDefault="0028584C" w:rsidP="00B84F7B">
      <w:r>
        <w:separator/>
      </w:r>
    </w:p>
  </w:footnote>
  <w:footnote w:type="continuationSeparator" w:id="0">
    <w:p w:rsidR="0028584C" w:rsidRDefault="0028584C" w:rsidP="00B84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A3D2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3FA1298"/>
    <w:multiLevelType w:val="hybridMultilevel"/>
    <w:tmpl w:val="F3A4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F16D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EC6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321FE4"/>
    <w:multiLevelType w:val="hybridMultilevel"/>
    <w:tmpl w:val="30C0A4D2"/>
    <w:lvl w:ilvl="0" w:tplc="08090001">
      <w:start w:val="1"/>
      <w:numFmt w:val="bullet"/>
      <w:lvlText w:val=""/>
      <w:lvlJc w:val="left"/>
      <w:pPr>
        <w:ind w:left="4581" w:hanging="360"/>
      </w:pPr>
      <w:rPr>
        <w:rFonts w:ascii="Symbol" w:hAnsi="Symbol" w:hint="default"/>
      </w:rPr>
    </w:lvl>
    <w:lvl w:ilvl="1" w:tplc="08090003" w:tentative="1">
      <w:start w:val="1"/>
      <w:numFmt w:val="bullet"/>
      <w:lvlText w:val="o"/>
      <w:lvlJc w:val="left"/>
      <w:pPr>
        <w:ind w:left="5301" w:hanging="360"/>
      </w:pPr>
      <w:rPr>
        <w:rFonts w:ascii="Courier New" w:hAnsi="Courier New" w:cs="Courier New" w:hint="default"/>
      </w:rPr>
    </w:lvl>
    <w:lvl w:ilvl="2" w:tplc="08090005" w:tentative="1">
      <w:start w:val="1"/>
      <w:numFmt w:val="bullet"/>
      <w:lvlText w:val=""/>
      <w:lvlJc w:val="left"/>
      <w:pPr>
        <w:ind w:left="6021" w:hanging="360"/>
      </w:pPr>
      <w:rPr>
        <w:rFonts w:ascii="Wingdings" w:hAnsi="Wingdings" w:hint="default"/>
      </w:rPr>
    </w:lvl>
    <w:lvl w:ilvl="3" w:tplc="08090001" w:tentative="1">
      <w:start w:val="1"/>
      <w:numFmt w:val="bullet"/>
      <w:lvlText w:val=""/>
      <w:lvlJc w:val="left"/>
      <w:pPr>
        <w:ind w:left="6741" w:hanging="360"/>
      </w:pPr>
      <w:rPr>
        <w:rFonts w:ascii="Symbol" w:hAnsi="Symbol" w:hint="default"/>
      </w:rPr>
    </w:lvl>
    <w:lvl w:ilvl="4" w:tplc="08090003" w:tentative="1">
      <w:start w:val="1"/>
      <w:numFmt w:val="bullet"/>
      <w:lvlText w:val="o"/>
      <w:lvlJc w:val="left"/>
      <w:pPr>
        <w:ind w:left="7461" w:hanging="360"/>
      </w:pPr>
      <w:rPr>
        <w:rFonts w:ascii="Courier New" w:hAnsi="Courier New" w:cs="Courier New" w:hint="default"/>
      </w:rPr>
    </w:lvl>
    <w:lvl w:ilvl="5" w:tplc="08090005" w:tentative="1">
      <w:start w:val="1"/>
      <w:numFmt w:val="bullet"/>
      <w:lvlText w:val=""/>
      <w:lvlJc w:val="left"/>
      <w:pPr>
        <w:ind w:left="8181" w:hanging="360"/>
      </w:pPr>
      <w:rPr>
        <w:rFonts w:ascii="Wingdings" w:hAnsi="Wingdings" w:hint="default"/>
      </w:rPr>
    </w:lvl>
    <w:lvl w:ilvl="6" w:tplc="08090001" w:tentative="1">
      <w:start w:val="1"/>
      <w:numFmt w:val="bullet"/>
      <w:lvlText w:val=""/>
      <w:lvlJc w:val="left"/>
      <w:pPr>
        <w:ind w:left="8901" w:hanging="360"/>
      </w:pPr>
      <w:rPr>
        <w:rFonts w:ascii="Symbol" w:hAnsi="Symbol" w:hint="default"/>
      </w:rPr>
    </w:lvl>
    <w:lvl w:ilvl="7" w:tplc="08090003" w:tentative="1">
      <w:start w:val="1"/>
      <w:numFmt w:val="bullet"/>
      <w:lvlText w:val="o"/>
      <w:lvlJc w:val="left"/>
      <w:pPr>
        <w:ind w:left="9621" w:hanging="360"/>
      </w:pPr>
      <w:rPr>
        <w:rFonts w:ascii="Courier New" w:hAnsi="Courier New" w:cs="Courier New" w:hint="default"/>
      </w:rPr>
    </w:lvl>
    <w:lvl w:ilvl="8" w:tplc="08090005" w:tentative="1">
      <w:start w:val="1"/>
      <w:numFmt w:val="bullet"/>
      <w:lvlText w:val=""/>
      <w:lvlJc w:val="left"/>
      <w:pPr>
        <w:ind w:left="10341" w:hanging="360"/>
      </w:pPr>
      <w:rPr>
        <w:rFonts w:ascii="Wingdings" w:hAnsi="Wingdings" w:hint="default"/>
      </w:rPr>
    </w:lvl>
  </w:abstractNum>
  <w:abstractNum w:abstractNumId="7" w15:restartNumberingAfterBreak="0">
    <w:nsid w:val="2BAF23E4"/>
    <w:multiLevelType w:val="hybridMultilevel"/>
    <w:tmpl w:val="3656E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603C5"/>
    <w:multiLevelType w:val="hybridMultilevel"/>
    <w:tmpl w:val="AD123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922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A26D98"/>
    <w:multiLevelType w:val="hybridMultilevel"/>
    <w:tmpl w:val="555C1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C4638"/>
    <w:multiLevelType w:val="hybridMultilevel"/>
    <w:tmpl w:val="46940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F5C29"/>
    <w:multiLevelType w:val="hybridMultilevel"/>
    <w:tmpl w:val="91E0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F50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215D90"/>
    <w:multiLevelType w:val="hybridMultilevel"/>
    <w:tmpl w:val="645E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7"/>
  </w:num>
  <w:num w:numId="5">
    <w:abstractNumId w:val="10"/>
  </w:num>
  <w:num w:numId="6">
    <w:abstractNumId w:val="14"/>
  </w:num>
  <w:num w:numId="7">
    <w:abstractNumId w:val="1"/>
  </w:num>
  <w:num w:numId="8">
    <w:abstractNumId w:val="3"/>
  </w:num>
  <w:num w:numId="9">
    <w:abstractNumId w:val="0"/>
  </w:num>
  <w:num w:numId="10">
    <w:abstractNumId w:val="4"/>
  </w:num>
  <w:num w:numId="11">
    <w:abstractNumId w:val="5"/>
  </w:num>
  <w:num w:numId="12">
    <w:abstractNumId w:val="13"/>
  </w:num>
  <w:num w:numId="13">
    <w:abstractNumId w:val="9"/>
  </w:num>
  <w:num w:numId="14">
    <w:abstractNumId w:val="6"/>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40"/>
    <w:rsid w:val="0000365C"/>
    <w:rsid w:val="0000591D"/>
    <w:rsid w:val="000274FA"/>
    <w:rsid w:val="00045665"/>
    <w:rsid w:val="00047701"/>
    <w:rsid w:val="0006281A"/>
    <w:rsid w:val="00064F94"/>
    <w:rsid w:val="00067AE5"/>
    <w:rsid w:val="00082E72"/>
    <w:rsid w:val="000933D3"/>
    <w:rsid w:val="000B4011"/>
    <w:rsid w:val="000D010F"/>
    <w:rsid w:val="000D7FE4"/>
    <w:rsid w:val="000F701C"/>
    <w:rsid w:val="00111BD3"/>
    <w:rsid w:val="001254B5"/>
    <w:rsid w:val="0014202D"/>
    <w:rsid w:val="0018754E"/>
    <w:rsid w:val="001A66AF"/>
    <w:rsid w:val="001B3951"/>
    <w:rsid w:val="001B7450"/>
    <w:rsid w:val="001C0161"/>
    <w:rsid w:val="001C1096"/>
    <w:rsid w:val="001C312B"/>
    <w:rsid w:val="001C6412"/>
    <w:rsid w:val="001D55A3"/>
    <w:rsid w:val="001E68A9"/>
    <w:rsid w:val="00204BC9"/>
    <w:rsid w:val="00216813"/>
    <w:rsid w:val="002224E9"/>
    <w:rsid w:val="00231852"/>
    <w:rsid w:val="00232483"/>
    <w:rsid w:val="00235F0F"/>
    <w:rsid w:val="00252ADE"/>
    <w:rsid w:val="002660E9"/>
    <w:rsid w:val="002668C0"/>
    <w:rsid w:val="0028584C"/>
    <w:rsid w:val="0028617C"/>
    <w:rsid w:val="002A4B10"/>
    <w:rsid w:val="002A79E7"/>
    <w:rsid w:val="002B413E"/>
    <w:rsid w:val="002D7C86"/>
    <w:rsid w:val="002E4288"/>
    <w:rsid w:val="002E7B11"/>
    <w:rsid w:val="003022A2"/>
    <w:rsid w:val="00316202"/>
    <w:rsid w:val="00336D5A"/>
    <w:rsid w:val="003451D3"/>
    <w:rsid w:val="00374B2A"/>
    <w:rsid w:val="00375BE5"/>
    <w:rsid w:val="00385547"/>
    <w:rsid w:val="00396292"/>
    <w:rsid w:val="003C153C"/>
    <w:rsid w:val="003C2EF1"/>
    <w:rsid w:val="003F05A6"/>
    <w:rsid w:val="003F1C6A"/>
    <w:rsid w:val="003F55D8"/>
    <w:rsid w:val="003F5603"/>
    <w:rsid w:val="0040605B"/>
    <w:rsid w:val="00410F82"/>
    <w:rsid w:val="00414F9D"/>
    <w:rsid w:val="004407A1"/>
    <w:rsid w:val="00442964"/>
    <w:rsid w:val="00443E13"/>
    <w:rsid w:val="004520AA"/>
    <w:rsid w:val="00454050"/>
    <w:rsid w:val="00467A06"/>
    <w:rsid w:val="00471C54"/>
    <w:rsid w:val="004832C6"/>
    <w:rsid w:val="004A6FBE"/>
    <w:rsid w:val="004B2E33"/>
    <w:rsid w:val="004B3993"/>
    <w:rsid w:val="004B5BD5"/>
    <w:rsid w:val="004C7544"/>
    <w:rsid w:val="004D2702"/>
    <w:rsid w:val="004D2C32"/>
    <w:rsid w:val="004D46DB"/>
    <w:rsid w:val="004D5157"/>
    <w:rsid w:val="004E79FE"/>
    <w:rsid w:val="004F2D00"/>
    <w:rsid w:val="005001D4"/>
    <w:rsid w:val="00506024"/>
    <w:rsid w:val="0051407A"/>
    <w:rsid w:val="00533751"/>
    <w:rsid w:val="00567C4B"/>
    <w:rsid w:val="0057604D"/>
    <w:rsid w:val="00595B14"/>
    <w:rsid w:val="005A1515"/>
    <w:rsid w:val="005A2B6F"/>
    <w:rsid w:val="005A517A"/>
    <w:rsid w:val="005A6BD9"/>
    <w:rsid w:val="005B381B"/>
    <w:rsid w:val="005B542E"/>
    <w:rsid w:val="005E0032"/>
    <w:rsid w:val="005F23AC"/>
    <w:rsid w:val="00602C97"/>
    <w:rsid w:val="00603D40"/>
    <w:rsid w:val="00616752"/>
    <w:rsid w:val="006167D6"/>
    <w:rsid w:val="00617101"/>
    <w:rsid w:val="006224F5"/>
    <w:rsid w:val="00623E71"/>
    <w:rsid w:val="0062652E"/>
    <w:rsid w:val="0065508D"/>
    <w:rsid w:val="00662420"/>
    <w:rsid w:val="00662FC6"/>
    <w:rsid w:val="006679FD"/>
    <w:rsid w:val="00681487"/>
    <w:rsid w:val="006B0D85"/>
    <w:rsid w:val="006B3665"/>
    <w:rsid w:val="006B3B6B"/>
    <w:rsid w:val="006D1178"/>
    <w:rsid w:val="006F0239"/>
    <w:rsid w:val="00721F1A"/>
    <w:rsid w:val="00763C64"/>
    <w:rsid w:val="00766501"/>
    <w:rsid w:val="00773FD7"/>
    <w:rsid w:val="00783161"/>
    <w:rsid w:val="00793B9C"/>
    <w:rsid w:val="007974A5"/>
    <w:rsid w:val="007A218C"/>
    <w:rsid w:val="007B057C"/>
    <w:rsid w:val="007B570E"/>
    <w:rsid w:val="007C338E"/>
    <w:rsid w:val="007C4821"/>
    <w:rsid w:val="007D31A3"/>
    <w:rsid w:val="007E3AC6"/>
    <w:rsid w:val="007F3F2E"/>
    <w:rsid w:val="008108A6"/>
    <w:rsid w:val="008415C4"/>
    <w:rsid w:val="00854E37"/>
    <w:rsid w:val="00861F38"/>
    <w:rsid w:val="00865111"/>
    <w:rsid w:val="00870CAE"/>
    <w:rsid w:val="008861DC"/>
    <w:rsid w:val="008927A4"/>
    <w:rsid w:val="0089634D"/>
    <w:rsid w:val="008B0988"/>
    <w:rsid w:val="008B6089"/>
    <w:rsid w:val="008C610E"/>
    <w:rsid w:val="008D571A"/>
    <w:rsid w:val="00905211"/>
    <w:rsid w:val="00922112"/>
    <w:rsid w:val="009259B6"/>
    <w:rsid w:val="00941D3E"/>
    <w:rsid w:val="00946441"/>
    <w:rsid w:val="00974107"/>
    <w:rsid w:val="00977331"/>
    <w:rsid w:val="00985593"/>
    <w:rsid w:val="00985789"/>
    <w:rsid w:val="009948FA"/>
    <w:rsid w:val="009960A0"/>
    <w:rsid w:val="00997D5A"/>
    <w:rsid w:val="009A2454"/>
    <w:rsid w:val="009A344C"/>
    <w:rsid w:val="009A4E82"/>
    <w:rsid w:val="009B223F"/>
    <w:rsid w:val="009C5331"/>
    <w:rsid w:val="009E7145"/>
    <w:rsid w:val="009F4715"/>
    <w:rsid w:val="009F6BA1"/>
    <w:rsid w:val="00A03375"/>
    <w:rsid w:val="00A132F7"/>
    <w:rsid w:val="00A449E5"/>
    <w:rsid w:val="00A47E5B"/>
    <w:rsid w:val="00A55783"/>
    <w:rsid w:val="00A61677"/>
    <w:rsid w:val="00A7368C"/>
    <w:rsid w:val="00A75CCE"/>
    <w:rsid w:val="00A76533"/>
    <w:rsid w:val="00A8014E"/>
    <w:rsid w:val="00A83B9C"/>
    <w:rsid w:val="00A92378"/>
    <w:rsid w:val="00A94B0E"/>
    <w:rsid w:val="00A95E5C"/>
    <w:rsid w:val="00A96132"/>
    <w:rsid w:val="00AA48F1"/>
    <w:rsid w:val="00AB54CA"/>
    <w:rsid w:val="00AC268C"/>
    <w:rsid w:val="00AC31B3"/>
    <w:rsid w:val="00AD6B55"/>
    <w:rsid w:val="00B17079"/>
    <w:rsid w:val="00B22EAA"/>
    <w:rsid w:val="00B265BC"/>
    <w:rsid w:val="00B33FBB"/>
    <w:rsid w:val="00B44534"/>
    <w:rsid w:val="00B5154A"/>
    <w:rsid w:val="00B622CE"/>
    <w:rsid w:val="00B84F7B"/>
    <w:rsid w:val="00B94560"/>
    <w:rsid w:val="00BB66E4"/>
    <w:rsid w:val="00BC2FAD"/>
    <w:rsid w:val="00BE0CF7"/>
    <w:rsid w:val="00BE29C3"/>
    <w:rsid w:val="00BE6422"/>
    <w:rsid w:val="00BF2C0D"/>
    <w:rsid w:val="00C12599"/>
    <w:rsid w:val="00C12E4B"/>
    <w:rsid w:val="00C148C8"/>
    <w:rsid w:val="00C153CF"/>
    <w:rsid w:val="00C2501B"/>
    <w:rsid w:val="00C737EA"/>
    <w:rsid w:val="00C93898"/>
    <w:rsid w:val="00C93C41"/>
    <w:rsid w:val="00CA5FAC"/>
    <w:rsid w:val="00CB6642"/>
    <w:rsid w:val="00CC60E7"/>
    <w:rsid w:val="00CE30F0"/>
    <w:rsid w:val="00CF67B8"/>
    <w:rsid w:val="00D06E0B"/>
    <w:rsid w:val="00D1466B"/>
    <w:rsid w:val="00D342C3"/>
    <w:rsid w:val="00D40224"/>
    <w:rsid w:val="00D40BEB"/>
    <w:rsid w:val="00D45BBA"/>
    <w:rsid w:val="00D559C9"/>
    <w:rsid w:val="00D56DF9"/>
    <w:rsid w:val="00D62888"/>
    <w:rsid w:val="00D643E1"/>
    <w:rsid w:val="00D73B20"/>
    <w:rsid w:val="00D85326"/>
    <w:rsid w:val="00D87726"/>
    <w:rsid w:val="00D976C9"/>
    <w:rsid w:val="00DA1BF2"/>
    <w:rsid w:val="00DC37B5"/>
    <w:rsid w:val="00DF2CFF"/>
    <w:rsid w:val="00DF5FB4"/>
    <w:rsid w:val="00DF728B"/>
    <w:rsid w:val="00E37528"/>
    <w:rsid w:val="00E43C94"/>
    <w:rsid w:val="00E658BA"/>
    <w:rsid w:val="00EA73C0"/>
    <w:rsid w:val="00EA7861"/>
    <w:rsid w:val="00EA7B61"/>
    <w:rsid w:val="00ED31E3"/>
    <w:rsid w:val="00EE44F6"/>
    <w:rsid w:val="00EE7051"/>
    <w:rsid w:val="00EF45C6"/>
    <w:rsid w:val="00F12606"/>
    <w:rsid w:val="00F26D60"/>
    <w:rsid w:val="00F313F9"/>
    <w:rsid w:val="00F32557"/>
    <w:rsid w:val="00F34957"/>
    <w:rsid w:val="00F37C95"/>
    <w:rsid w:val="00F47F8D"/>
    <w:rsid w:val="00F6796C"/>
    <w:rsid w:val="00F868BD"/>
    <w:rsid w:val="00F90D96"/>
    <w:rsid w:val="00F94521"/>
    <w:rsid w:val="00FB582D"/>
    <w:rsid w:val="00FC6510"/>
    <w:rsid w:val="00FF6756"/>
    <w:rsid w:val="00FF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3EB0DAAB"/>
  <w15:docId w15:val="{C3BC77B1-5A0F-486E-B0E1-1968B7D5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40"/>
    <w:pPr>
      <w:autoSpaceDE w:val="0"/>
      <w:autoSpaceDN w:val="0"/>
      <w:adjustRightInd w:val="0"/>
    </w:pPr>
    <w:rPr>
      <w:sz w:val="24"/>
      <w:szCs w:val="24"/>
      <w:lang w:val="en-US" w:eastAsia="en-US"/>
    </w:rPr>
  </w:style>
  <w:style w:type="paragraph" w:styleId="Heading1">
    <w:name w:val="heading 1"/>
    <w:basedOn w:val="Normal"/>
    <w:next w:val="Normal"/>
    <w:link w:val="Heading1Char"/>
    <w:uiPriority w:val="9"/>
    <w:qFormat/>
    <w:rsid w:val="000D01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01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01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10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9"/>
    <w:qFormat/>
    <w:rsid w:val="00603D4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603D40"/>
    <w:rPr>
      <w:rFonts w:ascii="Calibri" w:hAnsi="Calibri"/>
      <w:sz w:val="24"/>
      <w:szCs w:val="24"/>
      <w:lang w:val="en-US"/>
    </w:rPr>
  </w:style>
  <w:style w:type="paragraph" w:styleId="Header">
    <w:name w:val="header"/>
    <w:basedOn w:val="Normal"/>
    <w:link w:val="HeaderChar"/>
    <w:unhideWhenUsed/>
    <w:rsid w:val="00B84F7B"/>
    <w:pPr>
      <w:tabs>
        <w:tab w:val="center" w:pos="4513"/>
        <w:tab w:val="right" w:pos="9026"/>
      </w:tabs>
    </w:pPr>
  </w:style>
  <w:style w:type="character" w:customStyle="1" w:styleId="HeaderChar">
    <w:name w:val="Header Char"/>
    <w:basedOn w:val="DefaultParagraphFont"/>
    <w:link w:val="Header"/>
    <w:uiPriority w:val="99"/>
    <w:semiHidden/>
    <w:rsid w:val="00B84F7B"/>
    <w:rPr>
      <w:rFonts w:ascii="Calibri" w:hAnsi="Calibri"/>
      <w:sz w:val="24"/>
      <w:szCs w:val="24"/>
      <w:lang w:val="en-US"/>
    </w:rPr>
  </w:style>
  <w:style w:type="paragraph" w:styleId="Footer">
    <w:name w:val="footer"/>
    <w:basedOn w:val="Normal"/>
    <w:link w:val="FooterChar"/>
    <w:unhideWhenUsed/>
    <w:rsid w:val="00B84F7B"/>
    <w:pPr>
      <w:tabs>
        <w:tab w:val="center" w:pos="4513"/>
        <w:tab w:val="right" w:pos="9026"/>
      </w:tabs>
    </w:pPr>
  </w:style>
  <w:style w:type="character" w:customStyle="1" w:styleId="FooterChar">
    <w:name w:val="Footer Char"/>
    <w:basedOn w:val="DefaultParagraphFont"/>
    <w:link w:val="Footer"/>
    <w:uiPriority w:val="99"/>
    <w:rsid w:val="00B84F7B"/>
    <w:rPr>
      <w:rFonts w:ascii="Calibri" w:hAnsi="Calibri"/>
      <w:sz w:val="24"/>
      <w:szCs w:val="24"/>
      <w:lang w:val="en-US"/>
    </w:rPr>
  </w:style>
  <w:style w:type="paragraph" w:styleId="BalloonText">
    <w:name w:val="Balloon Text"/>
    <w:basedOn w:val="Normal"/>
    <w:link w:val="BalloonTextChar"/>
    <w:uiPriority w:val="99"/>
    <w:semiHidden/>
    <w:unhideWhenUsed/>
    <w:rsid w:val="00B84F7B"/>
    <w:rPr>
      <w:rFonts w:ascii="Tahoma" w:hAnsi="Tahoma" w:cs="Tahoma"/>
      <w:sz w:val="16"/>
      <w:szCs w:val="16"/>
    </w:rPr>
  </w:style>
  <w:style w:type="character" w:customStyle="1" w:styleId="BalloonTextChar">
    <w:name w:val="Balloon Text Char"/>
    <w:basedOn w:val="DefaultParagraphFont"/>
    <w:link w:val="BalloonText"/>
    <w:uiPriority w:val="99"/>
    <w:semiHidden/>
    <w:rsid w:val="00B84F7B"/>
    <w:rPr>
      <w:rFonts w:ascii="Tahoma" w:hAnsi="Tahoma" w:cs="Tahoma"/>
      <w:sz w:val="16"/>
      <w:szCs w:val="16"/>
      <w:lang w:val="en-US"/>
    </w:rPr>
  </w:style>
  <w:style w:type="paragraph" w:styleId="NoSpacing">
    <w:name w:val="No Spacing"/>
    <w:link w:val="NoSpacingChar"/>
    <w:uiPriority w:val="1"/>
    <w:qFormat/>
    <w:rsid w:val="00B84F7B"/>
    <w:rPr>
      <w:rFonts w:eastAsia="Times New Roman"/>
      <w:sz w:val="22"/>
      <w:szCs w:val="22"/>
      <w:lang w:val="en-US" w:eastAsia="en-US"/>
    </w:rPr>
  </w:style>
  <w:style w:type="character" w:customStyle="1" w:styleId="NoSpacingChar">
    <w:name w:val="No Spacing Char"/>
    <w:basedOn w:val="DefaultParagraphFont"/>
    <w:link w:val="NoSpacing"/>
    <w:uiPriority w:val="1"/>
    <w:rsid w:val="00B84F7B"/>
    <w:rPr>
      <w:rFonts w:eastAsia="Times New Roman"/>
      <w:sz w:val="22"/>
      <w:szCs w:val="22"/>
      <w:lang w:val="en-US" w:eastAsia="en-US" w:bidi="ar-SA"/>
    </w:rPr>
  </w:style>
  <w:style w:type="paragraph" w:styleId="ListParagraph">
    <w:name w:val="List Paragraph"/>
    <w:basedOn w:val="Normal"/>
    <w:uiPriority w:val="34"/>
    <w:qFormat/>
    <w:rsid w:val="00617101"/>
    <w:pPr>
      <w:ind w:left="720"/>
      <w:contextualSpacing/>
    </w:pPr>
  </w:style>
  <w:style w:type="character" w:customStyle="1" w:styleId="Heading2Char">
    <w:name w:val="Heading 2 Char"/>
    <w:basedOn w:val="DefaultParagraphFont"/>
    <w:link w:val="Heading2"/>
    <w:uiPriority w:val="9"/>
    <w:rsid w:val="000F701C"/>
    <w:rPr>
      <w:rFonts w:ascii="Cambria" w:eastAsia="Times New Roman" w:hAnsi="Cambria" w:cs="Times New Roman"/>
      <w:b/>
      <w:bCs/>
      <w:color w:val="4F81BD"/>
      <w:sz w:val="26"/>
      <w:szCs w:val="26"/>
      <w:lang w:val="en-US"/>
    </w:rPr>
  </w:style>
  <w:style w:type="table" w:styleId="TableGrid">
    <w:name w:val="Table Grid"/>
    <w:basedOn w:val="TableNormal"/>
    <w:uiPriority w:val="59"/>
    <w:rsid w:val="00AB54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9C5331"/>
    <w:pPr>
      <w:autoSpaceDE/>
      <w:autoSpaceDN/>
      <w:adjustRightInd/>
      <w:jc w:val="center"/>
    </w:pPr>
    <w:rPr>
      <w:rFonts w:ascii="Arial" w:eastAsia="Times New Roman" w:hAnsi="Arial" w:cs="Arial"/>
      <w:b/>
      <w:sz w:val="32"/>
      <w:lang w:val="en-GB" w:eastAsia="en-GB"/>
    </w:rPr>
  </w:style>
  <w:style w:type="character" w:customStyle="1" w:styleId="BodyTextChar">
    <w:name w:val="Body Text Char"/>
    <w:basedOn w:val="DefaultParagraphFont"/>
    <w:link w:val="BodyText"/>
    <w:semiHidden/>
    <w:rsid w:val="009C5331"/>
    <w:rPr>
      <w:rFonts w:ascii="Arial" w:eastAsia="Times New Roman" w:hAnsi="Arial" w:cs="Arial"/>
      <w:b/>
      <w:sz w:val="32"/>
      <w:szCs w:val="24"/>
    </w:rPr>
  </w:style>
  <w:style w:type="paragraph" w:styleId="BodyTextIndent">
    <w:name w:val="Body Text Indent"/>
    <w:basedOn w:val="Normal"/>
    <w:link w:val="BodyTextIndentChar"/>
    <w:semiHidden/>
    <w:rsid w:val="009C5331"/>
    <w:pPr>
      <w:autoSpaceDE/>
      <w:autoSpaceDN/>
      <w:adjustRightInd/>
      <w:ind w:left="720" w:hanging="720"/>
      <w:jc w:val="both"/>
    </w:pPr>
    <w:rPr>
      <w:rFonts w:ascii="Arial" w:eastAsia="Times New Roman" w:hAnsi="Arial" w:cs="Arial"/>
      <w:b/>
      <w:szCs w:val="22"/>
      <w:lang w:val="en-GB" w:eastAsia="en-GB"/>
    </w:rPr>
  </w:style>
  <w:style w:type="character" w:customStyle="1" w:styleId="BodyTextIndentChar">
    <w:name w:val="Body Text Indent Char"/>
    <w:basedOn w:val="DefaultParagraphFont"/>
    <w:link w:val="BodyTextIndent"/>
    <w:semiHidden/>
    <w:rsid w:val="009C5331"/>
    <w:rPr>
      <w:rFonts w:ascii="Arial" w:eastAsia="Times New Roman" w:hAnsi="Arial" w:cs="Arial"/>
      <w:b/>
      <w:sz w:val="24"/>
      <w:szCs w:val="22"/>
    </w:rPr>
  </w:style>
  <w:style w:type="character" w:customStyle="1" w:styleId="Heading1Char">
    <w:name w:val="Heading 1 Char"/>
    <w:basedOn w:val="DefaultParagraphFont"/>
    <w:link w:val="Heading1"/>
    <w:uiPriority w:val="9"/>
    <w:rsid w:val="000D010F"/>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semiHidden/>
    <w:rsid w:val="000D010F"/>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uiPriority w:val="9"/>
    <w:semiHidden/>
    <w:rsid w:val="000D010F"/>
    <w:rPr>
      <w:rFonts w:asciiTheme="majorHAnsi" w:eastAsiaTheme="majorEastAsia" w:hAnsiTheme="majorHAnsi" w:cstheme="majorBidi"/>
      <w:b/>
      <w:bCs/>
      <w:i/>
      <w:iCs/>
      <w:color w:val="4F81BD" w:themeColor="accent1"/>
      <w:sz w:val="24"/>
      <w:szCs w:val="24"/>
      <w:lang w:val="en-US" w:eastAsia="en-US"/>
    </w:rPr>
  </w:style>
  <w:style w:type="paragraph" w:styleId="BodyText2">
    <w:name w:val="Body Text 2"/>
    <w:basedOn w:val="Normal"/>
    <w:link w:val="BodyText2Char"/>
    <w:uiPriority w:val="99"/>
    <w:semiHidden/>
    <w:unhideWhenUsed/>
    <w:rsid w:val="000D010F"/>
    <w:pPr>
      <w:spacing w:after="120" w:line="480" w:lineRule="auto"/>
    </w:pPr>
  </w:style>
  <w:style w:type="character" w:customStyle="1" w:styleId="BodyText2Char">
    <w:name w:val="Body Text 2 Char"/>
    <w:basedOn w:val="DefaultParagraphFont"/>
    <w:link w:val="BodyText2"/>
    <w:uiPriority w:val="99"/>
    <w:semiHidden/>
    <w:rsid w:val="000D010F"/>
    <w:rPr>
      <w:sz w:val="24"/>
      <w:szCs w:val="24"/>
      <w:lang w:val="en-US" w:eastAsia="en-US"/>
    </w:rPr>
  </w:style>
  <w:style w:type="paragraph" w:styleId="NormalWeb">
    <w:name w:val="Normal (Web)"/>
    <w:basedOn w:val="Normal"/>
    <w:unhideWhenUsed/>
    <w:rsid w:val="000D010F"/>
    <w:pPr>
      <w:autoSpaceDE/>
      <w:autoSpaceDN/>
      <w:adjustRightInd/>
      <w:spacing w:before="100" w:beforeAutospacing="1" w:after="100" w:afterAutospacing="1"/>
    </w:pPr>
    <w:rPr>
      <w:rFonts w:ascii="Times New Roman" w:eastAsia="Times New Roman" w:hAnsi="Times New Roman"/>
      <w:lang w:val="en-GB" w:eastAsia="en-GB"/>
    </w:rPr>
  </w:style>
  <w:style w:type="character" w:styleId="Hyperlink">
    <w:name w:val="Hyperlink"/>
    <w:basedOn w:val="DefaultParagraphFont"/>
    <w:uiPriority w:val="99"/>
    <w:unhideWhenUsed/>
    <w:rsid w:val="00C12599"/>
    <w:rPr>
      <w:color w:val="0000FF" w:themeColor="hyperlink"/>
      <w:u w:val="single"/>
    </w:rPr>
  </w:style>
  <w:style w:type="paragraph" w:styleId="BodyTextIndent2">
    <w:name w:val="Body Text Indent 2"/>
    <w:basedOn w:val="Normal"/>
    <w:link w:val="BodyTextIndent2Char"/>
    <w:uiPriority w:val="99"/>
    <w:semiHidden/>
    <w:unhideWhenUsed/>
    <w:rsid w:val="00CA5FAC"/>
    <w:pPr>
      <w:spacing w:after="120" w:line="480" w:lineRule="auto"/>
      <w:ind w:left="283"/>
    </w:pPr>
  </w:style>
  <w:style w:type="character" w:customStyle="1" w:styleId="BodyTextIndent2Char">
    <w:name w:val="Body Text Indent 2 Char"/>
    <w:basedOn w:val="DefaultParagraphFont"/>
    <w:link w:val="BodyTextIndent2"/>
    <w:uiPriority w:val="99"/>
    <w:semiHidden/>
    <w:rsid w:val="00CA5FAC"/>
    <w:rPr>
      <w:sz w:val="24"/>
      <w:szCs w:val="24"/>
      <w:lang w:val="en-US" w:eastAsia="en-US"/>
    </w:rPr>
  </w:style>
  <w:style w:type="paragraph" w:styleId="BodyText3">
    <w:name w:val="Body Text 3"/>
    <w:basedOn w:val="Normal"/>
    <w:link w:val="BodyText3Char"/>
    <w:uiPriority w:val="99"/>
    <w:semiHidden/>
    <w:unhideWhenUsed/>
    <w:rsid w:val="00CA5FAC"/>
    <w:pPr>
      <w:spacing w:after="120"/>
    </w:pPr>
    <w:rPr>
      <w:sz w:val="16"/>
      <w:szCs w:val="16"/>
    </w:rPr>
  </w:style>
  <w:style w:type="character" w:customStyle="1" w:styleId="BodyText3Char">
    <w:name w:val="Body Text 3 Char"/>
    <w:basedOn w:val="DefaultParagraphFont"/>
    <w:link w:val="BodyText3"/>
    <w:uiPriority w:val="99"/>
    <w:semiHidden/>
    <w:rsid w:val="00CA5FAC"/>
    <w:rPr>
      <w:sz w:val="16"/>
      <w:szCs w:val="16"/>
      <w:lang w:val="en-US" w:eastAsia="en-US"/>
    </w:rPr>
  </w:style>
  <w:style w:type="paragraph" w:styleId="Subtitle">
    <w:name w:val="Subtitle"/>
    <w:basedOn w:val="Normal"/>
    <w:link w:val="SubtitleChar"/>
    <w:qFormat/>
    <w:rsid w:val="00CA5FAC"/>
    <w:pPr>
      <w:autoSpaceDE/>
      <w:autoSpaceDN/>
      <w:adjustRightInd/>
    </w:pPr>
    <w:rPr>
      <w:rFonts w:ascii="Arial" w:eastAsia="Times New Roman" w:hAnsi="Arial" w:cs="Arial"/>
      <w:b/>
      <w:bCs/>
      <w:sz w:val="28"/>
      <w:u w:val="single"/>
      <w:lang w:val="en-GB"/>
    </w:rPr>
  </w:style>
  <w:style w:type="character" w:customStyle="1" w:styleId="SubtitleChar">
    <w:name w:val="Subtitle Char"/>
    <w:basedOn w:val="DefaultParagraphFont"/>
    <w:link w:val="Subtitle"/>
    <w:rsid w:val="00CA5FAC"/>
    <w:rPr>
      <w:rFonts w:ascii="Arial" w:eastAsia="Times New Roman" w:hAnsi="Arial" w:cs="Arial"/>
      <w:b/>
      <w:bCs/>
      <w:sz w:val="28"/>
      <w:szCs w:val="24"/>
      <w:u w:val="single"/>
      <w:lang w:eastAsia="en-US"/>
    </w:rPr>
  </w:style>
  <w:style w:type="paragraph" w:styleId="Caption">
    <w:name w:val="caption"/>
    <w:basedOn w:val="Normal"/>
    <w:next w:val="Normal"/>
    <w:qFormat/>
    <w:rsid w:val="00CA5FAC"/>
    <w:pPr>
      <w:autoSpaceDE/>
      <w:autoSpaceDN/>
      <w:adjustRightInd/>
    </w:pPr>
    <w:rPr>
      <w:rFonts w:ascii="Arial" w:eastAsia="Times New Roman" w:hAnsi="Arial"/>
      <w:b/>
      <w:sz w:val="22"/>
      <w:lang w:val="en-GB"/>
    </w:rPr>
  </w:style>
  <w:style w:type="paragraph" w:customStyle="1" w:styleId="DfESBullets">
    <w:name w:val="DfESBullets"/>
    <w:basedOn w:val="Normal"/>
    <w:rsid w:val="005A517A"/>
    <w:pPr>
      <w:widowControl w:val="0"/>
      <w:tabs>
        <w:tab w:val="left" w:pos="720"/>
      </w:tabs>
      <w:overflowPunct w:val="0"/>
      <w:spacing w:after="240"/>
      <w:ind w:left="720" w:hanging="360"/>
      <w:textAlignment w:val="baseline"/>
    </w:pPr>
    <w:rPr>
      <w:rFonts w:ascii="Arial" w:eastAsia="Times New Roman" w:hAnsi="Arial"/>
      <w:sz w:val="22"/>
      <w:szCs w:val="20"/>
      <w:lang w:val="en-GB" w:eastAsia="en-GB"/>
    </w:rPr>
  </w:style>
  <w:style w:type="paragraph" w:customStyle="1" w:styleId="DfESOutNumbered">
    <w:name w:val="DfESOutNumbered"/>
    <w:basedOn w:val="Normal"/>
    <w:rsid w:val="005A517A"/>
    <w:pPr>
      <w:widowControl w:val="0"/>
      <w:tabs>
        <w:tab w:val="left" w:pos="720"/>
      </w:tabs>
      <w:overflowPunct w:val="0"/>
      <w:spacing w:after="240"/>
      <w:textAlignment w:val="baseline"/>
    </w:pPr>
    <w:rPr>
      <w:rFonts w:ascii="Arial" w:eastAsia="Times New Roman" w:hAnsi="Arial"/>
      <w:sz w:val="22"/>
      <w:szCs w:val="20"/>
      <w:lang w:val="en-GB" w:eastAsia="en-GB"/>
    </w:rPr>
  </w:style>
  <w:style w:type="paragraph" w:customStyle="1" w:styleId="NormalWeb26">
    <w:name w:val="Normal (Web)26"/>
    <w:basedOn w:val="Normal"/>
    <w:rsid w:val="005A517A"/>
    <w:pPr>
      <w:autoSpaceDE/>
      <w:autoSpaceDN/>
      <w:adjustRightInd/>
      <w:spacing w:after="192"/>
      <w:ind w:left="200"/>
    </w:pPr>
    <w:rPr>
      <w:rFonts w:ascii="Arial" w:eastAsia="Times New Roman" w:hAnsi="Arial" w:cs="Arial"/>
      <w:sz w:val="19"/>
      <w:szCs w:val="19"/>
      <w:lang w:val="en-GB" w:eastAsia="en-GB"/>
    </w:rPr>
  </w:style>
  <w:style w:type="character" w:styleId="Strong">
    <w:name w:val="Strong"/>
    <w:basedOn w:val="DefaultParagraphFont"/>
    <w:qFormat/>
    <w:rsid w:val="005A517A"/>
    <w:rPr>
      <w:b/>
      <w:bCs/>
    </w:rPr>
  </w:style>
  <w:style w:type="paragraph" w:styleId="FootnoteText">
    <w:name w:val="footnote text"/>
    <w:basedOn w:val="Normal"/>
    <w:link w:val="FootnoteTextChar"/>
    <w:semiHidden/>
    <w:rsid w:val="005A517A"/>
    <w:pPr>
      <w:widowControl w:val="0"/>
      <w:overflowPunct w:val="0"/>
      <w:textAlignment w:val="baseline"/>
    </w:pPr>
    <w:rPr>
      <w:rFonts w:ascii="Arial" w:eastAsia="Times New Roman" w:hAnsi="Arial"/>
      <w:sz w:val="20"/>
      <w:szCs w:val="20"/>
      <w:lang w:val="en-GB" w:eastAsia="en-GB"/>
    </w:rPr>
  </w:style>
  <w:style w:type="character" w:customStyle="1" w:styleId="FootnoteTextChar">
    <w:name w:val="Footnote Text Char"/>
    <w:basedOn w:val="DefaultParagraphFont"/>
    <w:link w:val="FootnoteText"/>
    <w:semiHidden/>
    <w:rsid w:val="005A517A"/>
    <w:rPr>
      <w:rFonts w:ascii="Arial" w:eastAsia="Times New Roman" w:hAnsi="Arial"/>
    </w:rPr>
  </w:style>
  <w:style w:type="character" w:styleId="FootnoteReference">
    <w:name w:val="footnote reference"/>
    <w:basedOn w:val="DefaultParagraphFont"/>
    <w:semiHidden/>
    <w:rsid w:val="005A517A"/>
    <w:rPr>
      <w:vertAlign w:val="superscript"/>
    </w:rPr>
  </w:style>
  <w:style w:type="character" w:styleId="FollowedHyperlink">
    <w:name w:val="FollowedHyperlink"/>
    <w:basedOn w:val="DefaultParagraphFont"/>
    <w:uiPriority w:val="99"/>
    <w:semiHidden/>
    <w:unhideWhenUsed/>
    <w:rsid w:val="005A517A"/>
    <w:rPr>
      <w:color w:val="800080" w:themeColor="followedHyperlink"/>
      <w:u w:val="single"/>
    </w:rPr>
  </w:style>
  <w:style w:type="paragraph" w:styleId="Title">
    <w:name w:val="Title"/>
    <w:basedOn w:val="Normal"/>
    <w:link w:val="TitleChar"/>
    <w:qFormat/>
    <w:rsid w:val="00410F82"/>
    <w:pPr>
      <w:autoSpaceDE/>
      <w:autoSpaceDN/>
      <w:adjustRightInd/>
      <w:jc w:val="center"/>
    </w:pPr>
    <w:rPr>
      <w:rFonts w:ascii="Arial" w:eastAsia="Times New Roman" w:hAnsi="Arial"/>
      <w:b/>
      <w:bCs/>
      <w:sz w:val="22"/>
      <w:lang w:val="en-GB"/>
    </w:rPr>
  </w:style>
  <w:style w:type="character" w:customStyle="1" w:styleId="TitleChar">
    <w:name w:val="Title Char"/>
    <w:basedOn w:val="DefaultParagraphFont"/>
    <w:link w:val="Title"/>
    <w:rsid w:val="00410F82"/>
    <w:rPr>
      <w:rFonts w:ascii="Arial" w:eastAsia="Times New Roman" w:hAnsi="Arial"/>
      <w:b/>
      <w:bCs/>
      <w:sz w:val="22"/>
      <w:szCs w:val="24"/>
      <w:lang w:eastAsia="en-US"/>
    </w:rPr>
  </w:style>
  <w:style w:type="paragraph" w:customStyle="1" w:styleId="p2">
    <w:name w:val="p2"/>
    <w:basedOn w:val="Normal"/>
    <w:rsid w:val="006679FD"/>
    <w:pPr>
      <w:widowControl w:val="0"/>
      <w:tabs>
        <w:tab w:val="left" w:pos="720"/>
      </w:tabs>
      <w:autoSpaceDE/>
      <w:autoSpaceDN/>
      <w:adjustRightInd/>
      <w:spacing w:line="320" w:lineRule="atLeast"/>
    </w:pPr>
    <w:rPr>
      <w:rFonts w:ascii="Times New Roman" w:eastAsia="Times New Roman" w:hAnsi="Times New Roman"/>
      <w:snapToGrid w:val="0"/>
      <w:szCs w:val="20"/>
      <w:lang w:val="en-GB"/>
    </w:rPr>
  </w:style>
  <w:style w:type="paragraph" w:customStyle="1" w:styleId="p3">
    <w:name w:val="p3"/>
    <w:basedOn w:val="Normal"/>
    <w:rsid w:val="006679FD"/>
    <w:pPr>
      <w:widowControl w:val="0"/>
      <w:tabs>
        <w:tab w:val="left" w:pos="740"/>
      </w:tabs>
      <w:autoSpaceDE/>
      <w:autoSpaceDN/>
      <w:adjustRightInd/>
      <w:spacing w:line="340" w:lineRule="atLeast"/>
    </w:pPr>
    <w:rPr>
      <w:rFonts w:ascii="Times New Roman" w:eastAsia="Times New Roman" w:hAnsi="Times New Roman"/>
      <w:snapToGrid w:val="0"/>
      <w:szCs w:val="20"/>
      <w:lang w:val="en-GB"/>
    </w:rPr>
  </w:style>
  <w:style w:type="paragraph" w:customStyle="1" w:styleId="p4">
    <w:name w:val="p4"/>
    <w:basedOn w:val="Normal"/>
    <w:rsid w:val="006679FD"/>
    <w:pPr>
      <w:widowControl w:val="0"/>
      <w:tabs>
        <w:tab w:val="left" w:pos="220"/>
      </w:tabs>
      <w:autoSpaceDE/>
      <w:autoSpaceDN/>
      <w:adjustRightInd/>
      <w:spacing w:line="320" w:lineRule="atLeast"/>
      <w:ind w:left="1152" w:hanging="288"/>
    </w:pPr>
    <w:rPr>
      <w:rFonts w:ascii="Times New Roman" w:eastAsia="Times New Roman" w:hAnsi="Times New Roman"/>
      <w:snapToGrid w:val="0"/>
      <w:szCs w:val="20"/>
      <w:lang w:val="en-GB"/>
    </w:rPr>
  </w:style>
  <w:style w:type="paragraph" w:customStyle="1" w:styleId="p5">
    <w:name w:val="p5"/>
    <w:basedOn w:val="Normal"/>
    <w:rsid w:val="006679FD"/>
    <w:pPr>
      <w:widowControl w:val="0"/>
      <w:tabs>
        <w:tab w:val="left" w:pos="720"/>
      </w:tabs>
      <w:autoSpaceDE/>
      <w:autoSpaceDN/>
      <w:adjustRightInd/>
      <w:spacing w:line="240" w:lineRule="atLeast"/>
    </w:pPr>
    <w:rPr>
      <w:rFonts w:ascii="Times New Roman" w:eastAsia="Times New Roman" w:hAnsi="Times New Roman"/>
      <w:snapToGrid w:val="0"/>
      <w:szCs w:val="20"/>
      <w:lang w:val="en-GB"/>
    </w:rPr>
  </w:style>
  <w:style w:type="paragraph" w:customStyle="1" w:styleId="p6">
    <w:name w:val="p6"/>
    <w:basedOn w:val="Normal"/>
    <w:rsid w:val="006679FD"/>
    <w:pPr>
      <w:widowControl w:val="0"/>
      <w:autoSpaceDE/>
      <w:autoSpaceDN/>
      <w:adjustRightInd/>
      <w:spacing w:line="340" w:lineRule="atLeast"/>
      <w:ind w:left="1152" w:hanging="288"/>
    </w:pPr>
    <w:rPr>
      <w:rFonts w:ascii="Times New Roman" w:eastAsia="Times New Roman" w:hAnsi="Times New Roman"/>
      <w:snapToGrid w:val="0"/>
      <w:szCs w:val="20"/>
      <w:lang w:val="en-GB"/>
    </w:rPr>
  </w:style>
  <w:style w:type="paragraph" w:customStyle="1" w:styleId="p7">
    <w:name w:val="p7"/>
    <w:basedOn w:val="Normal"/>
    <w:rsid w:val="006679FD"/>
    <w:pPr>
      <w:widowControl w:val="0"/>
      <w:tabs>
        <w:tab w:val="left" w:pos="800"/>
        <w:tab w:val="left" w:pos="1120"/>
      </w:tabs>
      <w:autoSpaceDE/>
      <w:autoSpaceDN/>
      <w:adjustRightInd/>
      <w:spacing w:line="320" w:lineRule="atLeast"/>
      <w:ind w:left="288" w:hanging="288"/>
    </w:pPr>
    <w:rPr>
      <w:rFonts w:ascii="Times New Roman" w:eastAsia="Times New Roman" w:hAnsi="Times New Roman"/>
      <w:snapToGrid w:val="0"/>
      <w:szCs w:val="20"/>
      <w:lang w:val="en-GB"/>
    </w:rPr>
  </w:style>
  <w:style w:type="paragraph" w:customStyle="1" w:styleId="p12">
    <w:name w:val="p12"/>
    <w:basedOn w:val="Normal"/>
    <w:rsid w:val="006679FD"/>
    <w:pPr>
      <w:widowControl w:val="0"/>
      <w:autoSpaceDE/>
      <w:autoSpaceDN/>
      <w:adjustRightInd/>
      <w:spacing w:line="240" w:lineRule="atLeast"/>
      <w:ind w:left="720" w:hanging="720"/>
    </w:pPr>
    <w:rPr>
      <w:rFonts w:ascii="Times New Roman" w:eastAsia="Times New Roman" w:hAnsi="Times New Roman"/>
      <w:snapToGrid w:val="0"/>
      <w:szCs w:val="20"/>
      <w:lang w:val="en-GB"/>
    </w:rPr>
  </w:style>
  <w:style w:type="paragraph" w:customStyle="1" w:styleId="p17">
    <w:name w:val="p17"/>
    <w:basedOn w:val="Normal"/>
    <w:rsid w:val="006679FD"/>
    <w:pPr>
      <w:widowControl w:val="0"/>
      <w:tabs>
        <w:tab w:val="left" w:pos="240"/>
      </w:tabs>
      <w:autoSpaceDE/>
      <w:autoSpaceDN/>
      <w:adjustRightInd/>
      <w:spacing w:line="340" w:lineRule="atLeast"/>
      <w:ind w:left="1152" w:hanging="288"/>
    </w:pPr>
    <w:rPr>
      <w:rFonts w:ascii="Times New Roman" w:eastAsia="Times New Roman" w:hAnsi="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10157b588cc658bf08f87abb3cbe94e2">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e6648eb8143f2acdef634cd48700dcd0"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479DA5-3B66-41E1-A443-64950BA5BE9E}">
  <ds:schemaRefs>
    <ds:schemaRef ds:uri="http://schemas.openxmlformats.org/officeDocument/2006/bibliography"/>
  </ds:schemaRefs>
</ds:datastoreItem>
</file>

<file path=customXml/itemProps2.xml><?xml version="1.0" encoding="utf-8"?>
<ds:datastoreItem xmlns:ds="http://schemas.openxmlformats.org/officeDocument/2006/customXml" ds:itemID="{B7D928D1-EB4E-49CA-8E52-68442F1E59FC}"/>
</file>

<file path=customXml/itemProps3.xml><?xml version="1.0" encoding="utf-8"?>
<ds:datastoreItem xmlns:ds="http://schemas.openxmlformats.org/officeDocument/2006/customXml" ds:itemID="{C04C7EF7-A58F-4761-9C2F-3461E122812F}"/>
</file>

<file path=customXml/itemProps4.xml><?xml version="1.0" encoding="utf-8"?>
<ds:datastoreItem xmlns:ds="http://schemas.openxmlformats.org/officeDocument/2006/customXml" ds:itemID="{51C82D3A-B8A7-449D-8CD0-4F81D8AAD41F}"/>
</file>

<file path=docProps/app.xml><?xml version="1.0" encoding="utf-8"?>
<Properties xmlns="http://schemas.openxmlformats.org/officeDocument/2006/extended-properties" xmlns:vt="http://schemas.openxmlformats.org/officeDocument/2006/docPropsVTypes">
  <Template>Normal</Template>
  <TotalTime>4</TotalTime>
  <Pages>8</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Bringing out the Best’</vt:lpstr>
    </vt:vector>
  </TitlesOfParts>
  <Company>Borough of Poole</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Bringing out the Best’</dc:title>
  <dc:subject>Winchelsea School</dc:subject>
  <dc:creator>scoates</dc:creator>
  <cp:keywords/>
  <dc:description/>
  <cp:lastModifiedBy>Geoff Cherrill</cp:lastModifiedBy>
  <cp:revision>4</cp:revision>
  <cp:lastPrinted>2014-06-20T09:12:00Z</cp:lastPrinted>
  <dcterms:created xsi:type="dcterms:W3CDTF">2021-05-25T08:30:00Z</dcterms:created>
  <dcterms:modified xsi:type="dcterms:W3CDTF">2023-11-03T13:17:00Z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