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8E93" w14:textId="44B62F28" w:rsidR="00290998" w:rsidRPr="001C0130" w:rsidRDefault="00290998" w:rsidP="00733979">
      <w:pPr>
        <w:pStyle w:val="Header"/>
        <w:jc w:val="both"/>
        <w:rPr>
          <w:rFonts w:ascii="Tahoma" w:hAnsi="Tahoma"/>
          <w:b/>
          <w:sz w:val="28"/>
          <w:szCs w:val="28"/>
        </w:rPr>
      </w:pPr>
      <w:r w:rsidRPr="001C0130">
        <w:rPr>
          <w:rFonts w:ascii="Tahoma" w:hAnsi="Tahoma"/>
          <w:b/>
          <w:sz w:val="28"/>
          <w:szCs w:val="28"/>
        </w:rPr>
        <w:t>JOB DESCRIPTION</w:t>
      </w:r>
      <w:r w:rsidR="008734ED">
        <w:rPr>
          <w:rFonts w:ascii="Tahoma" w:hAnsi="Tahoma"/>
          <w:b/>
          <w:sz w:val="28"/>
          <w:szCs w:val="28"/>
        </w:rPr>
        <w:t xml:space="preserve"> </w:t>
      </w:r>
    </w:p>
    <w:p w14:paraId="515588EC" w14:textId="77777777" w:rsidR="00290998" w:rsidRPr="001C0130" w:rsidRDefault="00290998" w:rsidP="00733979">
      <w:pPr>
        <w:pStyle w:val="Header"/>
        <w:rPr>
          <w:rFonts w:ascii="Tahoma" w:hAnsi="Tahoma"/>
          <w:color w:val="FF0000"/>
        </w:rPr>
      </w:pPr>
    </w:p>
    <w:p w14:paraId="5972B8AC" w14:textId="6BF1293B" w:rsidR="00290998" w:rsidRPr="00290998" w:rsidRDefault="00290998" w:rsidP="00733979">
      <w:pPr>
        <w:pStyle w:val="Header"/>
        <w:rPr>
          <w:rFonts w:ascii="Tahoma" w:hAnsi="Tahoma"/>
          <w:color w:val="FF0000"/>
          <w:sz w:val="16"/>
          <w:szCs w:val="16"/>
        </w:rPr>
      </w:pPr>
      <w:r w:rsidRPr="00290998">
        <w:rPr>
          <w:rFonts w:ascii="Tahoma" w:hAnsi="Tahoma"/>
          <w:color w:val="FF0000"/>
          <w:sz w:val="16"/>
          <w:szCs w:val="16"/>
        </w:rPr>
        <w:t xml:space="preserve">Date Graded/ Last Amended:   </w:t>
      </w:r>
      <w:r w:rsidR="00BB3409">
        <w:rPr>
          <w:rFonts w:ascii="Tahoma" w:hAnsi="Tahoma"/>
          <w:color w:val="FF0000"/>
          <w:sz w:val="16"/>
          <w:szCs w:val="16"/>
        </w:rPr>
        <w:t>01.09.2025</w:t>
      </w:r>
    </w:p>
    <w:p w14:paraId="212390C1" w14:textId="77777777" w:rsidR="00290998" w:rsidRPr="00290998" w:rsidRDefault="00290998" w:rsidP="00733979">
      <w:pPr>
        <w:pStyle w:val="Header"/>
        <w:rPr>
          <w:rFonts w:ascii="Tahoma" w:hAnsi="Tahoma"/>
          <w:color w:val="FF0000"/>
          <w:sz w:val="16"/>
          <w:szCs w:val="16"/>
        </w:rPr>
      </w:pPr>
      <w:r w:rsidRPr="00290998">
        <w:rPr>
          <w:rFonts w:ascii="Tahoma" w:hAnsi="Tahoma"/>
          <w:color w:val="FF0000"/>
          <w:sz w:val="16"/>
          <w:szCs w:val="16"/>
        </w:rPr>
        <w:t>Produced by:  HT/MSJ</w:t>
      </w:r>
    </w:p>
    <w:p w14:paraId="6C74EFA9" w14:textId="77777777" w:rsidR="00290998" w:rsidRPr="001C0130" w:rsidRDefault="00290998" w:rsidP="00733979">
      <w:pPr>
        <w:pBdr>
          <w:bottom w:val="single" w:sz="12" w:space="1" w:color="auto"/>
        </w:pBdr>
        <w:spacing w:line="240" w:lineRule="auto"/>
        <w:ind w:left="270" w:right="-57"/>
        <w:jc w:val="center"/>
        <w:rPr>
          <w:rFonts w:ascii="Tahoma" w:hAnsi="Tahoma"/>
        </w:rPr>
      </w:pPr>
      <w:r w:rsidRPr="001C0130">
        <w:rPr>
          <w:rFonts w:ascii="Tahoma" w:hAnsi="Tahoma"/>
          <w:b/>
        </w:rPr>
        <w:t>MOORDOWN ST JOHN’S CE PRIMARY SCHOOL</w:t>
      </w:r>
      <w:r w:rsidRPr="001C0130">
        <w:rPr>
          <w:rFonts w:ascii="Tahoma" w:hAnsi="Tahoma"/>
        </w:rPr>
        <w:br/>
        <w:t xml:space="preserve"> </w:t>
      </w:r>
    </w:p>
    <w:p w14:paraId="5D1B2566" w14:textId="5DF28DFA" w:rsidR="00E120EB" w:rsidRPr="00290998" w:rsidRDefault="00E120EB" w:rsidP="00733979">
      <w:pPr>
        <w:pStyle w:val="NoSpacing"/>
        <w:spacing w:after="120"/>
        <w:rPr>
          <w:rFonts w:ascii="Tahoma" w:hAnsi="Tahoma" w:cs="Tahoma"/>
          <w:b/>
        </w:rPr>
      </w:pPr>
      <w:bookmarkStart w:id="0" w:name="TEMPLATE"/>
      <w:bookmarkEnd w:id="0"/>
      <w:r w:rsidRPr="00290998">
        <w:rPr>
          <w:rFonts w:ascii="Tahoma" w:hAnsi="Tahoma" w:cs="Tahoma"/>
          <w:b/>
        </w:rPr>
        <w:t xml:space="preserve">Post Title: </w:t>
      </w:r>
      <w:r w:rsidR="00542DC2" w:rsidRPr="00290998">
        <w:rPr>
          <w:rFonts w:ascii="Tahoma" w:hAnsi="Tahoma" w:cs="Tahoma"/>
          <w:b/>
        </w:rPr>
        <w:tab/>
      </w:r>
      <w:r w:rsidR="00542DC2" w:rsidRPr="00290998">
        <w:rPr>
          <w:rFonts w:ascii="Tahoma" w:hAnsi="Tahoma" w:cs="Tahoma"/>
          <w:b/>
        </w:rPr>
        <w:tab/>
      </w:r>
      <w:r w:rsidR="008B638F">
        <w:rPr>
          <w:rFonts w:ascii="Tahoma" w:hAnsi="Tahoma" w:cs="Tahoma"/>
          <w:b/>
        </w:rPr>
        <w:t xml:space="preserve">Accounts and Admissions </w:t>
      </w:r>
      <w:r w:rsidR="0049627A">
        <w:rPr>
          <w:rFonts w:ascii="Tahoma" w:hAnsi="Tahoma" w:cs="Tahoma"/>
          <w:b/>
        </w:rPr>
        <w:t>Officer</w:t>
      </w:r>
      <w:r w:rsidR="00736C7C">
        <w:rPr>
          <w:rFonts w:ascii="Tahoma" w:hAnsi="Tahoma" w:cs="Tahoma"/>
          <w:b/>
        </w:rPr>
        <w:t>:</w:t>
      </w:r>
      <w:r w:rsidR="00171044">
        <w:rPr>
          <w:rFonts w:ascii="Tahoma" w:hAnsi="Tahoma" w:cs="Tahoma"/>
          <w:b/>
        </w:rPr>
        <w:t xml:space="preserve"> </w:t>
      </w:r>
      <w:r w:rsidR="00542DC2" w:rsidRPr="00290998">
        <w:rPr>
          <w:rFonts w:ascii="Tahoma" w:hAnsi="Tahoma" w:cs="Tahoma"/>
          <w:b/>
        </w:rPr>
        <w:t xml:space="preserve"> </w:t>
      </w:r>
      <w:r w:rsidR="00171044" w:rsidRPr="00171044">
        <w:rPr>
          <w:rFonts w:ascii="Tahoma" w:hAnsi="Tahoma" w:cs="Tahoma"/>
          <w:b/>
        </w:rPr>
        <w:t xml:space="preserve">Grade </w:t>
      </w:r>
      <w:r w:rsidR="0019021E">
        <w:rPr>
          <w:rFonts w:ascii="Tahoma" w:hAnsi="Tahoma" w:cs="Tahoma"/>
          <w:b/>
        </w:rPr>
        <w:t>4</w:t>
      </w:r>
      <w:r w:rsidR="00171044" w:rsidRPr="00171044">
        <w:rPr>
          <w:rFonts w:ascii="Tahoma" w:hAnsi="Tahoma" w:cs="Tahoma"/>
          <w:b/>
        </w:rPr>
        <w:t xml:space="preserve">, Points </w:t>
      </w:r>
      <w:r w:rsidR="0019021E">
        <w:rPr>
          <w:rFonts w:ascii="Tahoma" w:hAnsi="Tahoma" w:cs="Tahoma"/>
          <w:b/>
        </w:rPr>
        <w:t xml:space="preserve">6 </w:t>
      </w:r>
      <w:r w:rsidR="00171044" w:rsidRPr="00171044">
        <w:rPr>
          <w:rFonts w:ascii="Tahoma" w:hAnsi="Tahoma" w:cs="Tahoma"/>
          <w:b/>
        </w:rPr>
        <w:t xml:space="preserve">- </w:t>
      </w:r>
      <w:r w:rsidR="0019021E">
        <w:rPr>
          <w:rFonts w:ascii="Tahoma" w:hAnsi="Tahoma" w:cs="Tahoma"/>
          <w:b/>
        </w:rPr>
        <w:t>9</w:t>
      </w:r>
    </w:p>
    <w:p w14:paraId="75768F65" w14:textId="5D8BBB8F" w:rsidR="00E120EB" w:rsidRDefault="00E120EB" w:rsidP="00733979">
      <w:pPr>
        <w:pStyle w:val="NoSpacing"/>
        <w:rPr>
          <w:rFonts w:ascii="Tahoma" w:hAnsi="Tahoma" w:cs="Tahoma"/>
        </w:rPr>
      </w:pPr>
      <w:r w:rsidRPr="00290998">
        <w:rPr>
          <w:rFonts w:ascii="Tahoma" w:hAnsi="Tahoma" w:cs="Tahoma"/>
          <w:b/>
        </w:rPr>
        <w:t xml:space="preserve">Reporting to: </w:t>
      </w:r>
      <w:r w:rsidR="00542DC2" w:rsidRPr="00290998">
        <w:rPr>
          <w:rFonts w:ascii="Tahoma" w:hAnsi="Tahoma" w:cs="Tahoma"/>
          <w:b/>
        </w:rPr>
        <w:tab/>
      </w:r>
      <w:r w:rsidR="00F31EDD" w:rsidRPr="00171044">
        <w:rPr>
          <w:rFonts w:ascii="Tahoma" w:hAnsi="Tahoma" w:cs="Tahoma"/>
        </w:rPr>
        <w:t xml:space="preserve">Finance </w:t>
      </w:r>
      <w:r w:rsidR="0049627A">
        <w:rPr>
          <w:rFonts w:ascii="Tahoma" w:hAnsi="Tahoma" w:cs="Tahoma"/>
        </w:rPr>
        <w:t xml:space="preserve">&amp; HR </w:t>
      </w:r>
      <w:r w:rsidR="00731189" w:rsidRPr="00171044">
        <w:rPr>
          <w:rFonts w:ascii="Tahoma" w:hAnsi="Tahoma" w:cs="Tahoma"/>
        </w:rPr>
        <w:t>Manager</w:t>
      </w:r>
      <w:r w:rsidR="00D07A54" w:rsidRPr="00171044">
        <w:rPr>
          <w:rFonts w:ascii="Tahoma" w:hAnsi="Tahoma" w:cs="Tahoma"/>
        </w:rPr>
        <w:t xml:space="preserve"> </w:t>
      </w:r>
    </w:p>
    <w:p w14:paraId="6068119F" w14:textId="77777777" w:rsidR="00171044" w:rsidRPr="00171044" w:rsidRDefault="00171044" w:rsidP="00733979">
      <w:pPr>
        <w:pStyle w:val="NoSpacing"/>
        <w:spacing w:after="120"/>
        <w:rPr>
          <w:rFonts w:ascii="Tahoma" w:hAnsi="Tahoma" w:cs="Tahoma"/>
        </w:rPr>
      </w:pPr>
      <w:r>
        <w:rPr>
          <w:rFonts w:ascii="Tahoma" w:hAnsi="Tahoma" w:cs="Tahoma"/>
        </w:rPr>
        <w:tab/>
      </w:r>
      <w:r>
        <w:rPr>
          <w:rFonts w:ascii="Tahoma" w:hAnsi="Tahoma" w:cs="Tahoma"/>
        </w:rPr>
        <w:tab/>
      </w:r>
      <w:r>
        <w:rPr>
          <w:rFonts w:ascii="Tahoma" w:hAnsi="Tahoma" w:cs="Tahoma"/>
        </w:rPr>
        <w:tab/>
        <w:t>Headteacher</w:t>
      </w:r>
    </w:p>
    <w:p w14:paraId="1378EB63" w14:textId="77777777" w:rsidR="00F31EDD" w:rsidRPr="007764EC" w:rsidRDefault="00F31EDD" w:rsidP="00733979">
      <w:pPr>
        <w:pStyle w:val="NoSpacing"/>
        <w:rPr>
          <w:b/>
          <w:color w:val="808080" w:themeColor="background1" w:themeShade="80"/>
        </w:rPr>
      </w:pPr>
    </w:p>
    <w:p w14:paraId="20EAFAA6" w14:textId="4E3EA2B8" w:rsidR="007764EC" w:rsidRDefault="007764EC" w:rsidP="00733979">
      <w:pPr>
        <w:pStyle w:val="Heading2"/>
        <w:jc w:val="both"/>
        <w:rPr>
          <w:sz w:val="22"/>
          <w:szCs w:val="22"/>
          <w:u w:val="none"/>
        </w:rPr>
      </w:pPr>
      <w:r w:rsidRPr="00733979">
        <w:rPr>
          <w:sz w:val="24"/>
          <w:szCs w:val="24"/>
          <w:u w:val="none"/>
        </w:rPr>
        <w:t>Job Purpose &amp; Objectives</w:t>
      </w:r>
    </w:p>
    <w:p w14:paraId="719E894B" w14:textId="6B8F5E49" w:rsidR="00F5082C" w:rsidRDefault="000E0910" w:rsidP="00EC412F">
      <w:pPr>
        <w:spacing w:after="0" w:line="240" w:lineRule="auto"/>
        <w:rPr>
          <w:rFonts w:ascii="Tahoma" w:hAnsi="Tahoma" w:cs="Tahoma"/>
        </w:rPr>
      </w:pPr>
      <w:r w:rsidRPr="000E0910">
        <w:rPr>
          <w:rFonts w:ascii="Tahoma" w:hAnsi="Tahoma" w:cs="Tahoma"/>
        </w:rPr>
        <w:t>As an important an</w:t>
      </w:r>
      <w:r w:rsidR="00BE10F4">
        <w:rPr>
          <w:rFonts w:ascii="Tahoma" w:hAnsi="Tahoma" w:cs="Tahoma"/>
        </w:rPr>
        <w:t xml:space="preserve">d valued member of the </w:t>
      </w:r>
      <w:r w:rsidRPr="000E0910">
        <w:rPr>
          <w:rFonts w:ascii="Tahoma" w:hAnsi="Tahoma" w:cs="Tahoma"/>
        </w:rPr>
        <w:t xml:space="preserve">support staff, integral to </w:t>
      </w:r>
      <w:r w:rsidR="00BE10F4">
        <w:rPr>
          <w:rFonts w:ascii="Tahoma" w:hAnsi="Tahoma" w:cs="Tahoma"/>
        </w:rPr>
        <w:t>the</w:t>
      </w:r>
      <w:r w:rsidRPr="000E0910">
        <w:rPr>
          <w:rFonts w:ascii="Tahoma" w:hAnsi="Tahoma" w:cs="Tahoma"/>
        </w:rPr>
        <w:t xml:space="preserve"> smooth and efficient functioning </w:t>
      </w:r>
      <w:r w:rsidR="00BE10F4">
        <w:rPr>
          <w:rFonts w:ascii="Tahoma" w:hAnsi="Tahoma" w:cs="Tahoma"/>
        </w:rPr>
        <w:t xml:space="preserve">of the school </w:t>
      </w:r>
      <w:r w:rsidRPr="000E0910">
        <w:rPr>
          <w:rFonts w:ascii="Tahoma" w:hAnsi="Tahoma" w:cs="Tahoma"/>
        </w:rPr>
        <w:t>and contributing to our Christian ethos, the Finance</w:t>
      </w:r>
      <w:r w:rsidR="007D1646">
        <w:rPr>
          <w:rFonts w:ascii="Tahoma" w:hAnsi="Tahoma" w:cs="Tahoma"/>
        </w:rPr>
        <w:t xml:space="preserve"> &amp; Admissions</w:t>
      </w:r>
      <w:r w:rsidRPr="000E0910">
        <w:rPr>
          <w:rFonts w:ascii="Tahoma" w:hAnsi="Tahoma" w:cs="Tahoma"/>
        </w:rPr>
        <w:t xml:space="preserve"> </w:t>
      </w:r>
      <w:r w:rsidR="0049627A">
        <w:rPr>
          <w:rFonts w:ascii="Tahoma" w:hAnsi="Tahoma" w:cs="Tahoma"/>
        </w:rPr>
        <w:t xml:space="preserve">Officer </w:t>
      </w:r>
      <w:r w:rsidRPr="000E0910">
        <w:rPr>
          <w:rFonts w:ascii="Tahoma" w:hAnsi="Tahoma" w:cs="Tahoma"/>
        </w:rPr>
        <w:t>is responsible for</w:t>
      </w:r>
      <w:r w:rsidR="00F5082C">
        <w:rPr>
          <w:rFonts w:ascii="Tahoma" w:hAnsi="Tahoma" w:cs="Tahoma"/>
        </w:rPr>
        <w:t xml:space="preserve"> supporting the </w:t>
      </w:r>
      <w:r w:rsidR="0096415F" w:rsidRPr="0096415F">
        <w:rPr>
          <w:rFonts w:ascii="Tahoma" w:hAnsi="Tahoma" w:cs="Tahoma"/>
        </w:rPr>
        <w:t>financial</w:t>
      </w:r>
      <w:r w:rsidR="0049627A">
        <w:rPr>
          <w:rFonts w:ascii="Tahoma" w:hAnsi="Tahoma" w:cs="Tahoma"/>
        </w:rPr>
        <w:t>, administrative and admission</w:t>
      </w:r>
      <w:r w:rsidR="0096415F" w:rsidRPr="0096415F">
        <w:rPr>
          <w:rFonts w:ascii="Tahoma" w:hAnsi="Tahoma" w:cs="Tahoma"/>
        </w:rPr>
        <w:t xml:space="preserve"> </w:t>
      </w:r>
      <w:r w:rsidR="00F5082C">
        <w:rPr>
          <w:rFonts w:ascii="Tahoma" w:hAnsi="Tahoma" w:cs="Tahoma"/>
        </w:rPr>
        <w:t>functions of the school,</w:t>
      </w:r>
      <w:r w:rsidR="0096415F" w:rsidRPr="0096415F">
        <w:rPr>
          <w:rFonts w:ascii="Tahoma" w:hAnsi="Tahoma" w:cs="Tahoma"/>
        </w:rPr>
        <w:t xml:space="preserve"> under the direction of the Finance </w:t>
      </w:r>
      <w:r w:rsidR="0049627A">
        <w:rPr>
          <w:rFonts w:ascii="Tahoma" w:hAnsi="Tahoma" w:cs="Tahoma"/>
        </w:rPr>
        <w:t>&amp; HR Manager</w:t>
      </w:r>
      <w:r w:rsidR="00F5082C">
        <w:rPr>
          <w:rFonts w:ascii="Tahoma" w:hAnsi="Tahoma" w:cs="Tahoma"/>
        </w:rPr>
        <w:t>, by:</w:t>
      </w:r>
    </w:p>
    <w:p w14:paraId="6A05FE06" w14:textId="77777777" w:rsidR="0096415F" w:rsidRPr="00324460" w:rsidRDefault="0096415F" w:rsidP="00733979">
      <w:pPr>
        <w:pStyle w:val="ListParagraph"/>
        <w:spacing w:line="240" w:lineRule="auto"/>
        <w:ind w:left="0"/>
        <w:rPr>
          <w:rFonts w:ascii="Tahoma" w:hAnsi="Tahoma" w:cs="Tahoma"/>
          <w:sz w:val="12"/>
          <w:szCs w:val="12"/>
        </w:rPr>
      </w:pPr>
    </w:p>
    <w:p w14:paraId="02EF2F15" w14:textId="77777777" w:rsidR="00F5082C" w:rsidRPr="00FE5987" w:rsidRDefault="00F5082C" w:rsidP="00FE5987">
      <w:pPr>
        <w:pStyle w:val="ListParagraph"/>
        <w:numPr>
          <w:ilvl w:val="0"/>
          <w:numId w:val="1"/>
        </w:numPr>
        <w:spacing w:after="120" w:line="240" w:lineRule="auto"/>
        <w:rPr>
          <w:rFonts w:ascii="Tahoma" w:hAnsi="Tahoma" w:cs="Tahoma"/>
        </w:rPr>
      </w:pPr>
      <w:r w:rsidRPr="00FE5987">
        <w:rPr>
          <w:rFonts w:ascii="Tahoma" w:hAnsi="Tahoma" w:cs="Tahoma"/>
        </w:rPr>
        <w:t>Coordinating and undertaking the day-to-day operation of a variety of financial and administrative systems, in accordance with the Academy’s policies, processes and procedures.</w:t>
      </w:r>
    </w:p>
    <w:p w14:paraId="2CEDF89F" w14:textId="77777777" w:rsidR="00F5082C" w:rsidRPr="00FE5987" w:rsidRDefault="00F5082C" w:rsidP="00FE5987">
      <w:pPr>
        <w:pStyle w:val="ListParagraph"/>
        <w:spacing w:after="120" w:line="240" w:lineRule="auto"/>
        <w:ind w:left="360"/>
        <w:rPr>
          <w:rFonts w:ascii="Tahoma" w:hAnsi="Tahoma" w:cs="Tahoma"/>
          <w:sz w:val="12"/>
          <w:szCs w:val="12"/>
        </w:rPr>
      </w:pPr>
    </w:p>
    <w:p w14:paraId="4067A3E3" w14:textId="196B718D" w:rsidR="00F5082C" w:rsidRPr="00FE5987" w:rsidRDefault="00BE10F4" w:rsidP="00FE5987">
      <w:pPr>
        <w:pStyle w:val="ListParagraph"/>
        <w:numPr>
          <w:ilvl w:val="0"/>
          <w:numId w:val="1"/>
        </w:numPr>
        <w:spacing w:line="240" w:lineRule="auto"/>
        <w:rPr>
          <w:rFonts w:ascii="Tahoma" w:hAnsi="Tahoma" w:cs="Tahoma"/>
        </w:rPr>
      </w:pPr>
      <w:r w:rsidRPr="00FE5987">
        <w:rPr>
          <w:rFonts w:ascii="Tahoma" w:hAnsi="Tahoma" w:cs="Tahoma"/>
        </w:rPr>
        <w:t>Ensuring</w:t>
      </w:r>
      <w:r w:rsidR="007E423A" w:rsidRPr="00FE5987">
        <w:rPr>
          <w:rFonts w:ascii="Tahoma" w:hAnsi="Tahoma" w:cs="Tahoma"/>
        </w:rPr>
        <w:t xml:space="preserve"> </w:t>
      </w:r>
      <w:r w:rsidR="0096415F" w:rsidRPr="00FE5987">
        <w:rPr>
          <w:rFonts w:ascii="Tahoma" w:hAnsi="Tahoma" w:cs="Tahoma"/>
        </w:rPr>
        <w:t>the fina</w:t>
      </w:r>
      <w:r w:rsidR="00DA7E7F" w:rsidRPr="00FE5987">
        <w:rPr>
          <w:rFonts w:ascii="Tahoma" w:hAnsi="Tahoma" w:cs="Tahoma"/>
        </w:rPr>
        <w:t>ncial processes of the Academy</w:t>
      </w:r>
      <w:r w:rsidR="0096415F" w:rsidRPr="00FE5987">
        <w:rPr>
          <w:rFonts w:ascii="Tahoma" w:hAnsi="Tahoma" w:cs="Tahoma"/>
        </w:rPr>
        <w:t xml:space="preserve"> meet</w:t>
      </w:r>
      <w:r w:rsidR="00DA7E7F" w:rsidRPr="00FE5987">
        <w:rPr>
          <w:rFonts w:ascii="Tahoma" w:hAnsi="Tahoma" w:cs="Tahoma"/>
        </w:rPr>
        <w:t>s</w:t>
      </w:r>
      <w:r w:rsidR="0096415F" w:rsidRPr="00FE5987">
        <w:rPr>
          <w:rFonts w:ascii="Tahoma" w:hAnsi="Tahoma" w:cs="Tahoma"/>
        </w:rPr>
        <w:t xml:space="preserve"> the highest operational and compliance standards in accordance with the Academies Financial Handbook, Academies Accounts Direction, DFE, ESFA and other r</w:t>
      </w:r>
      <w:r w:rsidR="00324460" w:rsidRPr="00FE5987">
        <w:rPr>
          <w:rFonts w:ascii="Tahoma" w:hAnsi="Tahoma" w:cs="Tahoma"/>
        </w:rPr>
        <w:t>elevant regulatory requirements.</w:t>
      </w:r>
    </w:p>
    <w:p w14:paraId="135BFA12" w14:textId="77777777" w:rsidR="0019021E" w:rsidRPr="00FE5987" w:rsidRDefault="0019021E" w:rsidP="00FE5987">
      <w:pPr>
        <w:pStyle w:val="ListParagraph"/>
        <w:rPr>
          <w:rFonts w:ascii="Tahoma" w:hAnsi="Tahoma" w:cs="Tahoma"/>
          <w:sz w:val="12"/>
          <w:szCs w:val="12"/>
        </w:rPr>
      </w:pPr>
    </w:p>
    <w:p w14:paraId="686DF858" w14:textId="0D7A9108" w:rsidR="00FE5987" w:rsidRPr="00FE5987" w:rsidRDefault="00FE5987" w:rsidP="00FE5987">
      <w:pPr>
        <w:pStyle w:val="ListParagraph"/>
        <w:numPr>
          <w:ilvl w:val="0"/>
          <w:numId w:val="1"/>
        </w:numPr>
        <w:spacing w:line="240" w:lineRule="auto"/>
        <w:rPr>
          <w:rFonts w:ascii="Tahoma" w:hAnsi="Tahoma" w:cs="Tahoma"/>
        </w:rPr>
      </w:pPr>
      <w:r>
        <w:rPr>
          <w:rFonts w:ascii="Tahoma" w:hAnsi="Tahoma" w:cs="Tahoma"/>
        </w:rPr>
        <w:t>Overseeing</w:t>
      </w:r>
      <w:r w:rsidR="0019021E" w:rsidRPr="00FE5987">
        <w:rPr>
          <w:rFonts w:ascii="Tahoma" w:hAnsi="Tahoma" w:cs="Tahoma"/>
        </w:rPr>
        <w:t xml:space="preserve"> the</w:t>
      </w:r>
      <w:r w:rsidR="0049627A" w:rsidRPr="00FE5987">
        <w:rPr>
          <w:rFonts w:ascii="Tahoma" w:hAnsi="Tahoma" w:cs="Tahoma"/>
        </w:rPr>
        <w:t xml:space="preserve"> lettings</w:t>
      </w:r>
      <w:r w:rsidR="0019021E" w:rsidRPr="00FE5987">
        <w:rPr>
          <w:rFonts w:ascii="Tahoma" w:hAnsi="Tahoma" w:cs="Tahoma"/>
        </w:rPr>
        <w:t xml:space="preserve"> and management of the </w:t>
      </w:r>
      <w:r w:rsidR="00736C7C" w:rsidRPr="00FE5987">
        <w:rPr>
          <w:rFonts w:ascii="Tahoma" w:hAnsi="Tahoma" w:cs="Tahoma"/>
        </w:rPr>
        <w:t>schools’</w:t>
      </w:r>
      <w:r w:rsidR="0019021E" w:rsidRPr="00FE5987">
        <w:rPr>
          <w:rFonts w:ascii="Tahoma" w:hAnsi="Tahoma" w:cs="Tahoma"/>
        </w:rPr>
        <w:t xml:space="preserve"> facilities </w:t>
      </w:r>
      <w:r>
        <w:rPr>
          <w:rFonts w:ascii="Tahoma" w:hAnsi="Tahoma" w:cs="Tahoma"/>
        </w:rPr>
        <w:t>alongside</w:t>
      </w:r>
      <w:r w:rsidR="0019021E" w:rsidRPr="00FE5987">
        <w:rPr>
          <w:rFonts w:ascii="Tahoma" w:hAnsi="Tahoma" w:cs="Tahoma"/>
        </w:rPr>
        <w:t xml:space="preserve"> the </w:t>
      </w:r>
      <w:r w:rsidR="00122462" w:rsidRPr="00FE5987">
        <w:rPr>
          <w:rFonts w:ascii="Tahoma" w:hAnsi="Tahoma" w:cs="Tahoma"/>
        </w:rPr>
        <w:t>Estate Manager</w:t>
      </w:r>
      <w:r w:rsidR="0019021E" w:rsidRPr="00FE5987">
        <w:rPr>
          <w:rFonts w:ascii="Tahoma" w:hAnsi="Tahoma" w:cs="Tahoma"/>
        </w:rPr>
        <w:t xml:space="preserve"> and </w:t>
      </w:r>
      <w:r w:rsidR="005E273D" w:rsidRPr="00FE5987">
        <w:rPr>
          <w:rFonts w:ascii="Tahoma" w:hAnsi="Tahoma" w:cs="Tahoma"/>
        </w:rPr>
        <w:t>S</w:t>
      </w:r>
      <w:r w:rsidR="0019021E" w:rsidRPr="00FE5987">
        <w:rPr>
          <w:rFonts w:ascii="Tahoma" w:hAnsi="Tahoma" w:cs="Tahoma"/>
        </w:rPr>
        <w:t xml:space="preserve">enior </w:t>
      </w:r>
      <w:r w:rsidR="005E273D" w:rsidRPr="00FE5987">
        <w:rPr>
          <w:rFonts w:ascii="Tahoma" w:hAnsi="Tahoma" w:cs="Tahoma"/>
        </w:rPr>
        <w:t>L</w:t>
      </w:r>
      <w:r w:rsidR="0019021E" w:rsidRPr="00FE5987">
        <w:rPr>
          <w:rFonts w:ascii="Tahoma" w:hAnsi="Tahoma" w:cs="Tahoma"/>
        </w:rPr>
        <w:t xml:space="preserve">eadership </w:t>
      </w:r>
      <w:r w:rsidR="005E273D" w:rsidRPr="00FE5987">
        <w:rPr>
          <w:rFonts w:ascii="Tahoma" w:hAnsi="Tahoma" w:cs="Tahoma"/>
        </w:rPr>
        <w:t>T</w:t>
      </w:r>
      <w:r w:rsidR="0019021E" w:rsidRPr="00FE5987">
        <w:rPr>
          <w:rFonts w:ascii="Tahoma" w:hAnsi="Tahoma" w:cs="Tahoma"/>
        </w:rPr>
        <w:t xml:space="preserve">eam. </w:t>
      </w:r>
    </w:p>
    <w:p w14:paraId="5DDD313E" w14:textId="77777777" w:rsidR="00FE5987" w:rsidRPr="00FE5987" w:rsidRDefault="00FE5987" w:rsidP="00FE5987">
      <w:pPr>
        <w:pStyle w:val="ListParagraph"/>
        <w:rPr>
          <w:rFonts w:ascii="Tahoma" w:hAnsi="Tahoma" w:cs="Tahoma"/>
        </w:rPr>
      </w:pPr>
    </w:p>
    <w:p w14:paraId="1C2F7BCE" w14:textId="1EDC0AE6" w:rsidR="00FE5987" w:rsidRPr="00FE5987" w:rsidRDefault="00FE5987" w:rsidP="00FE5987">
      <w:pPr>
        <w:pStyle w:val="ListParagraph"/>
        <w:numPr>
          <w:ilvl w:val="0"/>
          <w:numId w:val="1"/>
        </w:numPr>
        <w:spacing w:line="240" w:lineRule="auto"/>
        <w:rPr>
          <w:rFonts w:ascii="Tahoma" w:hAnsi="Tahoma" w:cs="Tahoma"/>
        </w:rPr>
      </w:pPr>
      <w:r>
        <w:rPr>
          <w:rFonts w:ascii="Tahoma" w:hAnsi="Tahoma" w:cs="Tahoma"/>
        </w:rPr>
        <w:t>Assisting</w:t>
      </w:r>
      <w:r w:rsidRPr="00FE5987">
        <w:rPr>
          <w:rFonts w:ascii="Tahoma" w:hAnsi="Tahoma" w:cs="Tahoma"/>
        </w:rPr>
        <w:t xml:space="preserve"> the Headteacher with the pupil admissions processes (both current and future admissions) in accordance with criteria laid down by the school’s Board of Directors.  Maintain the waiting list for admissions, liaising with Office Manager, the Board of Directors, the Local Authority and the Diocese concerning admissions.</w:t>
      </w:r>
    </w:p>
    <w:p w14:paraId="1ADE3798" w14:textId="44093D98" w:rsidR="00F31EDD" w:rsidRDefault="0096415F" w:rsidP="00733979">
      <w:pPr>
        <w:spacing w:after="120" w:line="240" w:lineRule="auto"/>
        <w:jc w:val="both"/>
        <w:rPr>
          <w:rFonts w:ascii="Tahoma" w:hAnsi="Tahoma" w:cs="Tahoma"/>
          <w:b/>
        </w:rPr>
      </w:pPr>
      <w:r w:rsidRPr="00733979">
        <w:rPr>
          <w:rFonts w:ascii="Tahoma" w:hAnsi="Tahoma" w:cs="Tahoma"/>
          <w:b/>
          <w:sz w:val="24"/>
          <w:szCs w:val="24"/>
        </w:rPr>
        <w:t xml:space="preserve">Main Duties and </w:t>
      </w:r>
      <w:r w:rsidR="00731189" w:rsidRPr="00733979">
        <w:rPr>
          <w:rFonts w:ascii="Tahoma" w:hAnsi="Tahoma" w:cs="Tahoma"/>
          <w:b/>
          <w:sz w:val="24"/>
          <w:szCs w:val="24"/>
        </w:rPr>
        <w:t>Responsibilities</w:t>
      </w:r>
    </w:p>
    <w:p w14:paraId="5A077B63" w14:textId="77777777" w:rsidR="006758FD" w:rsidRPr="007D1646" w:rsidRDefault="006758FD" w:rsidP="007D1646">
      <w:pPr>
        <w:shd w:val="clear" w:color="auto" w:fill="D9D9D9" w:themeFill="background1" w:themeFillShade="D9"/>
        <w:spacing w:after="0" w:line="240" w:lineRule="auto"/>
        <w:jc w:val="both"/>
        <w:rPr>
          <w:rFonts w:ascii="Tahoma" w:hAnsi="Tahoma" w:cs="Tahoma"/>
          <w:b/>
          <w:sz w:val="24"/>
          <w:szCs w:val="24"/>
        </w:rPr>
      </w:pPr>
      <w:r w:rsidRPr="007D1646">
        <w:rPr>
          <w:rFonts w:ascii="Tahoma" w:hAnsi="Tahoma" w:cs="Tahoma"/>
          <w:b/>
          <w:sz w:val="24"/>
          <w:szCs w:val="24"/>
        </w:rPr>
        <w:t>Finance</w:t>
      </w:r>
    </w:p>
    <w:p w14:paraId="6C157581" w14:textId="61B7265B" w:rsidR="006E1D91" w:rsidRDefault="00BE10F4" w:rsidP="00733979">
      <w:pPr>
        <w:spacing w:after="0" w:line="240" w:lineRule="auto"/>
        <w:jc w:val="both"/>
        <w:rPr>
          <w:rFonts w:ascii="Tahoma" w:hAnsi="Tahoma" w:cs="Tahoma"/>
        </w:rPr>
      </w:pPr>
      <w:r>
        <w:rPr>
          <w:rFonts w:ascii="Tahoma" w:hAnsi="Tahoma" w:cs="Tahoma"/>
        </w:rPr>
        <w:t>Under the guidance/directi</w:t>
      </w:r>
      <w:r w:rsidR="006758FD">
        <w:rPr>
          <w:rFonts w:ascii="Tahoma" w:hAnsi="Tahoma" w:cs="Tahoma"/>
        </w:rPr>
        <w:t>on of the School Finance</w:t>
      </w:r>
      <w:r w:rsidR="0049627A">
        <w:rPr>
          <w:rFonts w:ascii="Tahoma" w:hAnsi="Tahoma" w:cs="Tahoma"/>
        </w:rPr>
        <w:t xml:space="preserve"> &amp; HR</w:t>
      </w:r>
      <w:r w:rsidR="006758FD">
        <w:rPr>
          <w:rFonts w:ascii="Tahoma" w:hAnsi="Tahoma" w:cs="Tahoma"/>
        </w:rPr>
        <w:t xml:space="preserve"> Manager</w:t>
      </w:r>
      <w:r>
        <w:rPr>
          <w:rFonts w:ascii="Tahoma" w:hAnsi="Tahoma" w:cs="Tahoma"/>
        </w:rPr>
        <w:t>, a</w:t>
      </w:r>
      <w:r w:rsidR="006E1D91" w:rsidRPr="007764EC">
        <w:rPr>
          <w:rFonts w:ascii="Tahoma" w:hAnsi="Tahoma" w:cs="Tahoma"/>
        </w:rPr>
        <w:t xml:space="preserve">ct as a responsible member of a conscientious team, fulfilling </w:t>
      </w:r>
      <w:r w:rsidR="00F3354B">
        <w:rPr>
          <w:rFonts w:ascii="Tahoma" w:hAnsi="Tahoma" w:cs="Tahoma"/>
        </w:rPr>
        <w:t xml:space="preserve">the </w:t>
      </w:r>
      <w:r w:rsidR="006E1D91" w:rsidRPr="007764EC">
        <w:rPr>
          <w:rFonts w:ascii="Tahoma" w:hAnsi="Tahoma" w:cs="Tahoma"/>
        </w:rPr>
        <w:t>responsibilit</w:t>
      </w:r>
      <w:r w:rsidR="00F3354B">
        <w:rPr>
          <w:rFonts w:ascii="Tahoma" w:hAnsi="Tahoma" w:cs="Tahoma"/>
        </w:rPr>
        <w:t>ies efficiently and effectively:</w:t>
      </w:r>
      <w:r>
        <w:rPr>
          <w:rFonts w:ascii="Tahoma" w:hAnsi="Tahoma" w:cs="Tahoma"/>
        </w:rPr>
        <w:t xml:space="preserve">  </w:t>
      </w:r>
    </w:p>
    <w:p w14:paraId="0E49CF53" w14:textId="77777777" w:rsidR="006E1D91" w:rsidRPr="00324460" w:rsidRDefault="006E1D91" w:rsidP="00733979">
      <w:pPr>
        <w:spacing w:after="0" w:line="240" w:lineRule="auto"/>
        <w:jc w:val="both"/>
        <w:rPr>
          <w:rFonts w:ascii="Tahoma" w:hAnsi="Tahoma" w:cs="Tahoma"/>
          <w:sz w:val="12"/>
          <w:szCs w:val="12"/>
        </w:rPr>
      </w:pPr>
    </w:p>
    <w:p w14:paraId="40A36790" w14:textId="77777777" w:rsidR="00BE10F4" w:rsidRDefault="00BE10F4" w:rsidP="00FE5987">
      <w:pPr>
        <w:pStyle w:val="ListParagraph"/>
        <w:numPr>
          <w:ilvl w:val="0"/>
          <w:numId w:val="2"/>
        </w:numPr>
        <w:spacing w:after="220" w:line="240" w:lineRule="auto"/>
        <w:jc w:val="both"/>
        <w:rPr>
          <w:rFonts w:ascii="Tahoma" w:hAnsi="Tahoma" w:cs="Tahoma"/>
        </w:rPr>
      </w:pPr>
      <w:r>
        <w:rPr>
          <w:rFonts w:ascii="Tahoma" w:hAnsi="Tahoma" w:cs="Tahoma"/>
        </w:rPr>
        <w:t>Assist in the development of the Academy’s financial procedures and systems.</w:t>
      </w:r>
    </w:p>
    <w:p w14:paraId="57C8D2EE" w14:textId="77777777" w:rsidR="00BE10F4" w:rsidRPr="007E423A" w:rsidRDefault="00BE10F4" w:rsidP="00733979">
      <w:pPr>
        <w:pStyle w:val="ListParagraph"/>
        <w:spacing w:after="220" w:line="240" w:lineRule="auto"/>
        <w:ind w:left="360"/>
        <w:jc w:val="both"/>
        <w:rPr>
          <w:rFonts w:ascii="Tahoma" w:hAnsi="Tahoma" w:cs="Tahoma"/>
          <w:sz w:val="12"/>
          <w:szCs w:val="12"/>
        </w:rPr>
      </w:pPr>
    </w:p>
    <w:p w14:paraId="4E50E993" w14:textId="77777777" w:rsidR="00324460" w:rsidRDefault="00CF2EBA" w:rsidP="00FE5987">
      <w:pPr>
        <w:pStyle w:val="ListParagraph"/>
        <w:numPr>
          <w:ilvl w:val="0"/>
          <w:numId w:val="2"/>
        </w:numPr>
        <w:spacing w:after="220" w:line="240" w:lineRule="auto"/>
        <w:jc w:val="both"/>
        <w:rPr>
          <w:rFonts w:ascii="Tahoma" w:hAnsi="Tahoma" w:cs="Tahoma"/>
        </w:rPr>
      </w:pPr>
      <w:r w:rsidRPr="0096415F">
        <w:rPr>
          <w:rFonts w:ascii="Tahoma" w:hAnsi="Tahoma" w:cs="Tahoma"/>
        </w:rPr>
        <w:t xml:space="preserve">Assist in the general running of the </w:t>
      </w:r>
      <w:r w:rsidR="006E1D91">
        <w:rPr>
          <w:rFonts w:ascii="Tahoma" w:hAnsi="Tahoma" w:cs="Tahoma"/>
        </w:rPr>
        <w:t>Academy’s</w:t>
      </w:r>
      <w:r w:rsidRPr="0096415F">
        <w:rPr>
          <w:rFonts w:ascii="Tahoma" w:hAnsi="Tahoma" w:cs="Tahoma"/>
        </w:rPr>
        <w:t xml:space="preserve"> Finance Office including recording and banking of income and making timely payments to suppliers.</w:t>
      </w:r>
    </w:p>
    <w:p w14:paraId="111D8293" w14:textId="77777777" w:rsidR="00324460" w:rsidRPr="00324460" w:rsidRDefault="00324460" w:rsidP="00733979">
      <w:pPr>
        <w:pStyle w:val="ListParagraph"/>
        <w:spacing w:line="240" w:lineRule="auto"/>
        <w:rPr>
          <w:rFonts w:ascii="Tahoma" w:hAnsi="Tahoma" w:cs="Tahoma"/>
          <w:sz w:val="12"/>
          <w:szCs w:val="12"/>
        </w:rPr>
      </w:pPr>
    </w:p>
    <w:p w14:paraId="6E337485" w14:textId="5A4A866A" w:rsidR="00EC412F" w:rsidRPr="00EC412F" w:rsidRDefault="00BE10F4" w:rsidP="00FE5987">
      <w:pPr>
        <w:pStyle w:val="ListParagraph"/>
        <w:numPr>
          <w:ilvl w:val="0"/>
          <w:numId w:val="2"/>
        </w:numPr>
        <w:spacing w:after="220" w:line="240" w:lineRule="auto"/>
        <w:jc w:val="both"/>
        <w:rPr>
          <w:rFonts w:ascii="Tahoma" w:hAnsi="Tahoma" w:cs="Tahoma"/>
        </w:rPr>
      </w:pPr>
      <w:r w:rsidRPr="00324460">
        <w:rPr>
          <w:rFonts w:ascii="Tahoma" w:hAnsi="Tahoma" w:cs="Tahoma"/>
        </w:rPr>
        <w:t>Be</w:t>
      </w:r>
      <w:r w:rsidR="001B4E84">
        <w:rPr>
          <w:rFonts w:ascii="Tahoma" w:hAnsi="Tahoma" w:cs="Tahoma"/>
        </w:rPr>
        <w:t xml:space="preserve"> </w:t>
      </w:r>
      <w:r w:rsidRPr="00324460">
        <w:rPr>
          <w:rFonts w:ascii="Tahoma" w:hAnsi="Tahoma" w:cs="Tahoma"/>
        </w:rPr>
        <w:t>responsible for the Academy’s</w:t>
      </w:r>
      <w:r w:rsidR="00CF2EBA" w:rsidRPr="00324460">
        <w:rPr>
          <w:rFonts w:ascii="Tahoma" w:hAnsi="Tahoma" w:cs="Tahoma"/>
        </w:rPr>
        <w:t xml:space="preserve"> Purchase and Sales Ledgers, which involves raising Purchase Orders</w:t>
      </w:r>
      <w:r w:rsidRPr="00324460">
        <w:rPr>
          <w:rFonts w:ascii="Tahoma" w:hAnsi="Tahoma" w:cs="Tahoma"/>
        </w:rPr>
        <w:t xml:space="preserve"> and Sales Invoices</w:t>
      </w:r>
      <w:r w:rsidR="00CF2EBA" w:rsidRPr="00324460">
        <w:rPr>
          <w:rFonts w:ascii="Tahoma" w:hAnsi="Tahoma" w:cs="Tahoma"/>
        </w:rPr>
        <w:t>, placing orders</w:t>
      </w:r>
      <w:r w:rsidRPr="00324460">
        <w:rPr>
          <w:rFonts w:ascii="Tahoma" w:hAnsi="Tahoma" w:cs="Tahoma"/>
        </w:rPr>
        <w:t>, inputting purchase invoices and receipting in goods through the Academy’s</w:t>
      </w:r>
      <w:r w:rsidR="00CF2EBA" w:rsidRPr="00324460">
        <w:rPr>
          <w:rFonts w:ascii="Tahoma" w:hAnsi="Tahoma" w:cs="Tahoma"/>
        </w:rPr>
        <w:t xml:space="preserve"> computerised finance accounting package.</w:t>
      </w:r>
      <w:r w:rsidR="00433FED" w:rsidRPr="00324460">
        <w:rPr>
          <w:rFonts w:ascii="Tahoma" w:hAnsi="Tahoma" w:cs="Tahoma"/>
        </w:rPr>
        <w:t xml:space="preserve"> </w:t>
      </w:r>
      <w:r w:rsidR="00EC412F">
        <w:rPr>
          <w:rFonts w:ascii="Tahoma" w:hAnsi="Tahoma" w:cs="Tahoma"/>
        </w:rPr>
        <w:t xml:space="preserve"> Arrange settlement of invoices via BACs.</w:t>
      </w:r>
    </w:p>
    <w:p w14:paraId="54E674E9" w14:textId="77777777" w:rsidR="003224F9" w:rsidRPr="00324460" w:rsidRDefault="003224F9" w:rsidP="00733979">
      <w:pPr>
        <w:pStyle w:val="ListParagraph"/>
        <w:spacing w:after="220" w:line="240" w:lineRule="auto"/>
        <w:ind w:left="360"/>
        <w:jc w:val="both"/>
        <w:rPr>
          <w:rFonts w:ascii="Tahoma" w:hAnsi="Tahoma" w:cs="Tahoma"/>
          <w:sz w:val="12"/>
          <w:szCs w:val="12"/>
        </w:rPr>
      </w:pPr>
    </w:p>
    <w:p w14:paraId="281FF0E1" w14:textId="77777777" w:rsidR="00CF2EBA" w:rsidRDefault="00CF2EBA" w:rsidP="00FE5987">
      <w:pPr>
        <w:pStyle w:val="ListParagraph"/>
        <w:numPr>
          <w:ilvl w:val="0"/>
          <w:numId w:val="2"/>
        </w:numPr>
        <w:spacing w:after="220" w:line="240" w:lineRule="auto"/>
        <w:jc w:val="both"/>
        <w:rPr>
          <w:rFonts w:ascii="Tahoma" w:hAnsi="Tahoma" w:cs="Tahoma"/>
        </w:rPr>
      </w:pPr>
      <w:r w:rsidRPr="0096415F">
        <w:rPr>
          <w:rFonts w:ascii="Tahoma" w:hAnsi="Tahoma" w:cs="Tahoma"/>
        </w:rPr>
        <w:t>Manage accounts against cost centres.</w:t>
      </w:r>
    </w:p>
    <w:p w14:paraId="6C68A03B" w14:textId="77777777" w:rsidR="0096415F" w:rsidRPr="00324460" w:rsidRDefault="0096415F" w:rsidP="00733979">
      <w:pPr>
        <w:pStyle w:val="ListParagraph"/>
        <w:spacing w:after="220" w:line="240" w:lineRule="auto"/>
        <w:ind w:left="360"/>
        <w:jc w:val="both"/>
        <w:rPr>
          <w:rFonts w:ascii="Tahoma" w:hAnsi="Tahoma" w:cs="Tahoma"/>
          <w:sz w:val="12"/>
          <w:szCs w:val="12"/>
        </w:rPr>
      </w:pPr>
    </w:p>
    <w:p w14:paraId="04D7F5FE" w14:textId="77777777" w:rsidR="006758FD" w:rsidRDefault="00BE10F4" w:rsidP="00FE5987">
      <w:pPr>
        <w:pStyle w:val="ListParagraph"/>
        <w:numPr>
          <w:ilvl w:val="0"/>
          <w:numId w:val="2"/>
        </w:numPr>
        <w:spacing w:after="220" w:line="240" w:lineRule="auto"/>
        <w:jc w:val="both"/>
        <w:rPr>
          <w:rFonts w:ascii="Tahoma" w:hAnsi="Tahoma" w:cs="Tahoma"/>
        </w:rPr>
      </w:pPr>
      <w:r>
        <w:rPr>
          <w:rFonts w:ascii="Tahoma" w:hAnsi="Tahoma" w:cs="Tahoma"/>
        </w:rPr>
        <w:t>D</w:t>
      </w:r>
      <w:r w:rsidR="00CF2EBA" w:rsidRPr="0096415F">
        <w:rPr>
          <w:rFonts w:ascii="Tahoma" w:hAnsi="Tahoma" w:cs="Tahoma"/>
        </w:rPr>
        <w:t>eal with any delivery discrepancies and arrange any returns/exchanges if needed.</w:t>
      </w:r>
    </w:p>
    <w:p w14:paraId="6C04BCCE" w14:textId="77777777" w:rsidR="006758FD" w:rsidRPr="00324460" w:rsidRDefault="006758FD" w:rsidP="00733979">
      <w:pPr>
        <w:pStyle w:val="ListParagraph"/>
        <w:spacing w:line="240" w:lineRule="auto"/>
        <w:rPr>
          <w:rFonts w:ascii="Tahoma" w:hAnsi="Tahoma" w:cs="Tahoma"/>
          <w:sz w:val="12"/>
          <w:szCs w:val="12"/>
        </w:rPr>
      </w:pPr>
    </w:p>
    <w:p w14:paraId="0CCC1922" w14:textId="77777777" w:rsidR="00CF2EBA" w:rsidRDefault="00F3354B" w:rsidP="00FE5987">
      <w:pPr>
        <w:pStyle w:val="ListParagraph"/>
        <w:numPr>
          <w:ilvl w:val="0"/>
          <w:numId w:val="2"/>
        </w:numPr>
        <w:spacing w:after="220" w:line="240" w:lineRule="auto"/>
        <w:jc w:val="both"/>
        <w:rPr>
          <w:rFonts w:ascii="Tahoma" w:hAnsi="Tahoma" w:cs="Tahoma"/>
        </w:rPr>
      </w:pPr>
      <w:r>
        <w:rPr>
          <w:rFonts w:ascii="Tahoma" w:hAnsi="Tahoma" w:cs="Tahoma"/>
        </w:rPr>
        <w:t>Administer petty cash requests.</w:t>
      </w:r>
    </w:p>
    <w:p w14:paraId="0CECEF38" w14:textId="77777777" w:rsidR="003224F9" w:rsidRPr="00324460" w:rsidRDefault="003224F9" w:rsidP="00733979">
      <w:pPr>
        <w:pStyle w:val="ListParagraph"/>
        <w:spacing w:after="220" w:line="240" w:lineRule="auto"/>
        <w:ind w:left="360"/>
        <w:jc w:val="both"/>
        <w:rPr>
          <w:rFonts w:ascii="Tahoma" w:hAnsi="Tahoma" w:cs="Tahoma"/>
          <w:sz w:val="12"/>
          <w:szCs w:val="12"/>
        </w:rPr>
      </w:pPr>
    </w:p>
    <w:p w14:paraId="78A1DDDB" w14:textId="77777777" w:rsidR="00CF2EBA" w:rsidRPr="0096415F" w:rsidRDefault="00CF2EBA" w:rsidP="00FE5987">
      <w:pPr>
        <w:pStyle w:val="ListParagraph"/>
        <w:numPr>
          <w:ilvl w:val="0"/>
          <w:numId w:val="2"/>
        </w:numPr>
        <w:spacing w:after="220" w:line="240" w:lineRule="auto"/>
        <w:jc w:val="both"/>
        <w:rPr>
          <w:rFonts w:ascii="Tahoma" w:hAnsi="Tahoma" w:cs="Tahoma"/>
          <w:b/>
        </w:rPr>
      </w:pPr>
      <w:r w:rsidRPr="0096415F">
        <w:rPr>
          <w:rFonts w:ascii="Tahoma" w:hAnsi="Tahoma" w:cs="Tahoma"/>
        </w:rPr>
        <w:t>Maintain filing system for orders, invoices</w:t>
      </w:r>
      <w:r w:rsidR="00847D0E" w:rsidRPr="0096415F">
        <w:rPr>
          <w:rFonts w:ascii="Tahoma" w:hAnsi="Tahoma" w:cs="Tahoma"/>
        </w:rPr>
        <w:t>, statements</w:t>
      </w:r>
      <w:r w:rsidRPr="0096415F">
        <w:rPr>
          <w:rFonts w:ascii="Tahoma" w:hAnsi="Tahoma" w:cs="Tahoma"/>
        </w:rPr>
        <w:t xml:space="preserve"> and delivery notes</w:t>
      </w:r>
      <w:r w:rsidR="00847D0E" w:rsidRPr="0096415F">
        <w:rPr>
          <w:rFonts w:ascii="Tahoma" w:hAnsi="Tahoma" w:cs="Tahoma"/>
        </w:rPr>
        <w:t>.</w:t>
      </w:r>
    </w:p>
    <w:p w14:paraId="74C90255" w14:textId="77777777" w:rsidR="0096415F" w:rsidRPr="00324460" w:rsidRDefault="0096415F" w:rsidP="00733979">
      <w:pPr>
        <w:pStyle w:val="ListParagraph"/>
        <w:spacing w:after="220" w:line="240" w:lineRule="auto"/>
        <w:ind w:left="360"/>
        <w:jc w:val="both"/>
        <w:rPr>
          <w:rFonts w:ascii="Tahoma" w:hAnsi="Tahoma" w:cs="Tahoma"/>
          <w:b/>
          <w:sz w:val="12"/>
          <w:szCs w:val="12"/>
        </w:rPr>
      </w:pPr>
    </w:p>
    <w:p w14:paraId="5E6B66BF" w14:textId="77777777" w:rsidR="0096415F" w:rsidRDefault="00CF2EBA" w:rsidP="00FE5987">
      <w:pPr>
        <w:pStyle w:val="ListParagraph"/>
        <w:numPr>
          <w:ilvl w:val="0"/>
          <w:numId w:val="2"/>
        </w:numPr>
        <w:spacing w:after="220" w:line="240" w:lineRule="auto"/>
        <w:jc w:val="both"/>
        <w:rPr>
          <w:rFonts w:ascii="Tahoma" w:hAnsi="Tahoma" w:cs="Tahoma"/>
        </w:rPr>
      </w:pPr>
      <w:r w:rsidRPr="006E1D91">
        <w:rPr>
          <w:rFonts w:ascii="Tahoma" w:hAnsi="Tahoma" w:cs="Tahoma"/>
        </w:rPr>
        <w:t>Maintain archives o</w:t>
      </w:r>
      <w:r w:rsidR="00847D0E" w:rsidRPr="006E1D91">
        <w:rPr>
          <w:rFonts w:ascii="Tahoma" w:hAnsi="Tahoma" w:cs="Tahoma"/>
        </w:rPr>
        <w:t>n a yearly basis by destroying</w:t>
      </w:r>
      <w:r w:rsidRPr="006E1D91">
        <w:rPr>
          <w:rFonts w:ascii="Tahoma" w:hAnsi="Tahoma" w:cs="Tahoma"/>
        </w:rPr>
        <w:t xml:space="preserve"> out </w:t>
      </w:r>
      <w:r w:rsidR="00847D0E" w:rsidRPr="006E1D91">
        <w:rPr>
          <w:rFonts w:ascii="Tahoma" w:hAnsi="Tahoma" w:cs="Tahoma"/>
        </w:rPr>
        <w:t xml:space="preserve">of </w:t>
      </w:r>
      <w:r w:rsidRPr="006E1D91">
        <w:rPr>
          <w:rFonts w:ascii="Tahoma" w:hAnsi="Tahoma" w:cs="Tahoma"/>
        </w:rPr>
        <w:t xml:space="preserve">date files and keeping others for </w:t>
      </w:r>
      <w:r w:rsidR="00C10E1C" w:rsidRPr="006E1D91">
        <w:rPr>
          <w:rFonts w:ascii="Tahoma" w:hAnsi="Tahoma" w:cs="Tahoma"/>
        </w:rPr>
        <w:t xml:space="preserve">the required </w:t>
      </w:r>
      <w:r w:rsidR="006E1D91" w:rsidRPr="006E1D91">
        <w:rPr>
          <w:rFonts w:ascii="Tahoma" w:hAnsi="Tahoma" w:cs="Tahoma"/>
        </w:rPr>
        <w:t>retention period</w:t>
      </w:r>
      <w:r w:rsidRPr="006E1D91">
        <w:rPr>
          <w:rFonts w:ascii="Tahoma" w:hAnsi="Tahoma" w:cs="Tahoma"/>
        </w:rPr>
        <w:t xml:space="preserve">.  </w:t>
      </w:r>
    </w:p>
    <w:p w14:paraId="59518E91" w14:textId="77777777" w:rsidR="00BA7CE1" w:rsidRPr="00324460" w:rsidRDefault="00BA7CE1" w:rsidP="00733979">
      <w:pPr>
        <w:pStyle w:val="ListParagraph"/>
        <w:spacing w:after="220" w:line="240" w:lineRule="auto"/>
        <w:ind w:left="360"/>
        <w:jc w:val="both"/>
        <w:rPr>
          <w:rFonts w:ascii="Tahoma" w:hAnsi="Tahoma" w:cs="Tahoma"/>
          <w:sz w:val="12"/>
          <w:szCs w:val="12"/>
        </w:rPr>
      </w:pPr>
    </w:p>
    <w:p w14:paraId="28D74112" w14:textId="77777777" w:rsidR="00CF2EBA" w:rsidRDefault="00CF2EBA" w:rsidP="00FE5987">
      <w:pPr>
        <w:pStyle w:val="ListParagraph"/>
        <w:numPr>
          <w:ilvl w:val="0"/>
          <w:numId w:val="2"/>
        </w:numPr>
        <w:spacing w:after="220" w:line="240" w:lineRule="auto"/>
        <w:jc w:val="both"/>
        <w:rPr>
          <w:rFonts w:ascii="Tahoma" w:hAnsi="Tahoma" w:cs="Tahoma"/>
        </w:rPr>
      </w:pPr>
      <w:r w:rsidRPr="0096415F">
        <w:rPr>
          <w:rFonts w:ascii="Tahoma" w:hAnsi="Tahoma" w:cs="Tahoma"/>
        </w:rPr>
        <w:t>Assist in the preparation for the annual audit, liaising with all parties involved.</w:t>
      </w:r>
    </w:p>
    <w:p w14:paraId="64E814B2" w14:textId="77777777" w:rsidR="0096415F" w:rsidRPr="00324460" w:rsidRDefault="0096415F" w:rsidP="00733979">
      <w:pPr>
        <w:pStyle w:val="ListParagraph"/>
        <w:spacing w:after="220" w:line="240" w:lineRule="auto"/>
        <w:ind w:left="360"/>
        <w:jc w:val="both"/>
        <w:rPr>
          <w:rFonts w:ascii="Tahoma" w:hAnsi="Tahoma" w:cs="Tahoma"/>
          <w:sz w:val="12"/>
          <w:szCs w:val="12"/>
        </w:rPr>
      </w:pPr>
    </w:p>
    <w:p w14:paraId="366EE39B" w14:textId="77777777" w:rsidR="006758FD" w:rsidRPr="00324460" w:rsidRDefault="006758FD" w:rsidP="00FE5987">
      <w:pPr>
        <w:pStyle w:val="ListParagraph"/>
        <w:numPr>
          <w:ilvl w:val="0"/>
          <w:numId w:val="2"/>
        </w:numPr>
        <w:spacing w:after="0" w:line="240" w:lineRule="auto"/>
        <w:jc w:val="both"/>
        <w:rPr>
          <w:rFonts w:ascii="Tahoma" w:hAnsi="Tahoma" w:cs="Tahoma"/>
        </w:rPr>
      </w:pPr>
      <w:r>
        <w:rPr>
          <w:rFonts w:ascii="Tahoma" w:hAnsi="Tahoma" w:cs="Tahoma"/>
        </w:rPr>
        <w:lastRenderedPageBreak/>
        <w:t>Ensure c</w:t>
      </w:r>
      <w:r w:rsidR="00F3354B" w:rsidRPr="0096415F">
        <w:rPr>
          <w:rFonts w:ascii="Tahoma" w:hAnsi="Tahoma" w:cs="Tahoma"/>
        </w:rPr>
        <w:t xml:space="preserve">ompliance with the </w:t>
      </w:r>
      <w:r w:rsidR="00F3354B">
        <w:rPr>
          <w:rFonts w:ascii="Tahoma" w:hAnsi="Tahoma" w:cs="Tahoma"/>
        </w:rPr>
        <w:t xml:space="preserve">Academy’s </w:t>
      </w:r>
      <w:r w:rsidR="00F3354B" w:rsidRPr="0096415F">
        <w:rPr>
          <w:rFonts w:ascii="Tahoma" w:hAnsi="Tahoma" w:cs="Tahoma"/>
        </w:rPr>
        <w:t>Finance Policies and Procedures</w:t>
      </w:r>
      <w:r w:rsidR="00F3354B" w:rsidRPr="00290998">
        <w:rPr>
          <w:rFonts w:ascii="Tahoma" w:hAnsi="Tahoma" w:cs="Tahoma"/>
        </w:rPr>
        <w:t>.</w:t>
      </w:r>
      <w:r w:rsidR="00F3354B">
        <w:rPr>
          <w:rFonts w:ascii="Tahoma" w:hAnsi="Tahoma" w:cs="Tahoma"/>
        </w:rPr>
        <w:t xml:space="preserve"> </w:t>
      </w:r>
    </w:p>
    <w:p w14:paraId="571E7D36" w14:textId="77777777" w:rsidR="00F3354B" w:rsidRPr="00324460" w:rsidRDefault="00F3354B" w:rsidP="00733979">
      <w:pPr>
        <w:spacing w:after="0" w:line="240" w:lineRule="auto"/>
        <w:jc w:val="both"/>
        <w:rPr>
          <w:rFonts w:ascii="Tahoma" w:hAnsi="Tahoma" w:cs="Tahoma"/>
          <w:sz w:val="12"/>
          <w:szCs w:val="12"/>
        </w:rPr>
      </w:pPr>
    </w:p>
    <w:p w14:paraId="47B65A88" w14:textId="77777777" w:rsidR="006E1D91" w:rsidRDefault="00F3354B" w:rsidP="00FE5987">
      <w:pPr>
        <w:pStyle w:val="ListParagraph"/>
        <w:numPr>
          <w:ilvl w:val="0"/>
          <w:numId w:val="2"/>
        </w:numPr>
        <w:spacing w:after="220" w:line="240" w:lineRule="auto"/>
        <w:jc w:val="both"/>
        <w:rPr>
          <w:rFonts w:ascii="Tahoma" w:hAnsi="Tahoma" w:cs="Tahoma"/>
        </w:rPr>
      </w:pPr>
      <w:r>
        <w:rPr>
          <w:rFonts w:ascii="Tahoma" w:hAnsi="Tahoma" w:cs="Tahoma"/>
        </w:rPr>
        <w:t>Other a</w:t>
      </w:r>
      <w:r w:rsidR="00CF2EBA" w:rsidRPr="0096415F">
        <w:rPr>
          <w:rFonts w:ascii="Tahoma" w:hAnsi="Tahoma" w:cs="Tahoma"/>
        </w:rPr>
        <w:t>dministration</w:t>
      </w:r>
      <w:r w:rsidR="00847D0E" w:rsidRPr="0096415F">
        <w:rPr>
          <w:rFonts w:ascii="Tahoma" w:hAnsi="Tahoma" w:cs="Tahoma"/>
        </w:rPr>
        <w:t xml:space="preserve"> tasks</w:t>
      </w:r>
      <w:r w:rsidR="00CF2EBA" w:rsidRPr="0096415F">
        <w:rPr>
          <w:rFonts w:ascii="Tahoma" w:hAnsi="Tahoma" w:cs="Tahoma"/>
        </w:rPr>
        <w:t xml:space="preserve"> as required to support the </w:t>
      </w:r>
      <w:r w:rsidR="0096415F">
        <w:rPr>
          <w:rFonts w:ascii="Tahoma" w:hAnsi="Tahoma" w:cs="Tahoma"/>
        </w:rPr>
        <w:t>Finance Manager</w:t>
      </w:r>
    </w:p>
    <w:p w14:paraId="39BBEC0C" w14:textId="77777777" w:rsidR="00F3354B" w:rsidRPr="00F3354B" w:rsidRDefault="00F3354B" w:rsidP="00733979">
      <w:pPr>
        <w:pStyle w:val="ListParagraph"/>
        <w:spacing w:after="220" w:line="240" w:lineRule="auto"/>
        <w:ind w:left="360"/>
        <w:jc w:val="both"/>
        <w:rPr>
          <w:rFonts w:ascii="Tahoma" w:hAnsi="Tahoma" w:cs="Tahoma"/>
        </w:rPr>
      </w:pPr>
    </w:p>
    <w:p w14:paraId="795B5DA0" w14:textId="1BA9FE41" w:rsidR="00CD562F" w:rsidRDefault="006758FD" w:rsidP="007D1646">
      <w:pPr>
        <w:shd w:val="clear" w:color="auto" w:fill="D9D9D9" w:themeFill="background1" w:themeFillShade="D9"/>
        <w:spacing w:after="0" w:line="240" w:lineRule="auto"/>
        <w:rPr>
          <w:rFonts w:ascii="Tahoma" w:hAnsi="Tahoma" w:cs="Tahoma"/>
          <w:b/>
          <w:bCs/>
          <w:sz w:val="24"/>
          <w:szCs w:val="24"/>
        </w:rPr>
      </w:pPr>
      <w:r w:rsidRPr="00B97319">
        <w:rPr>
          <w:rFonts w:ascii="Tahoma" w:hAnsi="Tahoma" w:cs="Tahoma"/>
          <w:b/>
          <w:bCs/>
          <w:sz w:val="24"/>
          <w:szCs w:val="24"/>
        </w:rPr>
        <w:t>Lettings</w:t>
      </w:r>
    </w:p>
    <w:p w14:paraId="4123B817" w14:textId="0939EB37" w:rsidR="006758FD" w:rsidRDefault="006758FD" w:rsidP="00733979">
      <w:pPr>
        <w:spacing w:after="120" w:line="240" w:lineRule="auto"/>
        <w:rPr>
          <w:rFonts w:ascii="Tahoma" w:hAnsi="Tahoma" w:cs="Tahoma"/>
        </w:rPr>
      </w:pPr>
      <w:r>
        <w:rPr>
          <w:rFonts w:ascii="Tahoma" w:hAnsi="Tahoma" w:cs="Tahoma"/>
        </w:rPr>
        <w:t>Under the guidance/direction of the</w:t>
      </w:r>
      <w:r w:rsidR="005E273D">
        <w:rPr>
          <w:rFonts w:ascii="Tahoma" w:hAnsi="Tahoma" w:cs="Tahoma"/>
        </w:rPr>
        <w:t xml:space="preserve"> </w:t>
      </w:r>
      <w:r w:rsidR="0049627A">
        <w:rPr>
          <w:rFonts w:ascii="Tahoma" w:hAnsi="Tahoma" w:cs="Tahoma"/>
        </w:rPr>
        <w:t>School Finance and HR Manager</w:t>
      </w:r>
      <w:r>
        <w:rPr>
          <w:rFonts w:ascii="Tahoma" w:hAnsi="Tahoma" w:cs="Tahoma"/>
        </w:rPr>
        <w:t>:</w:t>
      </w:r>
    </w:p>
    <w:p w14:paraId="248AC21A" w14:textId="41009917" w:rsidR="00733979" w:rsidRDefault="005E273D" w:rsidP="00FE5987">
      <w:pPr>
        <w:pStyle w:val="ListParagraph"/>
        <w:numPr>
          <w:ilvl w:val="0"/>
          <w:numId w:val="3"/>
        </w:numPr>
        <w:spacing w:after="120" w:line="240" w:lineRule="auto"/>
        <w:rPr>
          <w:rFonts w:ascii="Tahoma" w:hAnsi="Tahoma" w:cs="Tahoma"/>
        </w:rPr>
      </w:pPr>
      <w:r>
        <w:rPr>
          <w:rFonts w:ascii="Tahoma" w:hAnsi="Tahoma" w:cs="Tahoma"/>
        </w:rPr>
        <w:t>Undertake</w:t>
      </w:r>
      <w:r w:rsidR="006758FD" w:rsidRPr="005865D1">
        <w:rPr>
          <w:rFonts w:ascii="Tahoma" w:hAnsi="Tahoma" w:cs="Tahoma"/>
        </w:rPr>
        <w:t xml:space="preserve"> the lettings procedures such as issuing </w:t>
      </w:r>
      <w:r w:rsidR="00BB5DC9">
        <w:rPr>
          <w:rFonts w:ascii="Tahoma" w:hAnsi="Tahoma" w:cs="Tahoma"/>
        </w:rPr>
        <w:t>lettings agreements</w:t>
      </w:r>
      <w:r w:rsidR="006758FD" w:rsidRPr="005865D1">
        <w:rPr>
          <w:rFonts w:ascii="Tahoma" w:hAnsi="Tahoma" w:cs="Tahoma"/>
        </w:rPr>
        <w:t xml:space="preserve"> and relevant invoices</w:t>
      </w:r>
      <w:r w:rsidR="00733979">
        <w:rPr>
          <w:rFonts w:ascii="Tahoma" w:hAnsi="Tahoma" w:cs="Tahoma"/>
        </w:rPr>
        <w:t>, ensuring all paperwork is in order</w:t>
      </w:r>
      <w:r w:rsidR="006758FD" w:rsidRPr="005865D1">
        <w:rPr>
          <w:rFonts w:ascii="Tahoma" w:hAnsi="Tahoma" w:cs="Tahoma"/>
        </w:rPr>
        <w:t xml:space="preserve">.  Update calendars with booking details. </w:t>
      </w:r>
    </w:p>
    <w:p w14:paraId="4EFDDEDF" w14:textId="77777777" w:rsidR="00EC412F" w:rsidRPr="00EC412F" w:rsidRDefault="00EC412F" w:rsidP="00EC412F">
      <w:pPr>
        <w:pStyle w:val="ListParagraph"/>
        <w:spacing w:after="120" w:line="240" w:lineRule="auto"/>
        <w:ind w:left="360"/>
        <w:rPr>
          <w:rFonts w:ascii="Tahoma" w:hAnsi="Tahoma" w:cs="Tahoma"/>
          <w:sz w:val="12"/>
          <w:szCs w:val="12"/>
        </w:rPr>
      </w:pPr>
    </w:p>
    <w:p w14:paraId="7A4517B7" w14:textId="7C7DE04F" w:rsidR="00733979" w:rsidRDefault="006758FD" w:rsidP="00FE5987">
      <w:pPr>
        <w:pStyle w:val="ListParagraph"/>
        <w:numPr>
          <w:ilvl w:val="0"/>
          <w:numId w:val="3"/>
        </w:numPr>
        <w:spacing w:after="120" w:line="240" w:lineRule="auto"/>
        <w:rPr>
          <w:rFonts w:ascii="Tahoma" w:hAnsi="Tahoma" w:cs="Tahoma"/>
        </w:rPr>
      </w:pPr>
      <w:r w:rsidRPr="005865D1">
        <w:rPr>
          <w:rFonts w:ascii="Tahoma" w:hAnsi="Tahoma" w:cs="Tahoma"/>
        </w:rPr>
        <w:t xml:space="preserve">Check arrangements are in place for the opening, closing, heating and availability of equipment as necessary for the smooth operation of outside lettings. </w:t>
      </w:r>
      <w:r w:rsidR="00245A6E">
        <w:rPr>
          <w:rFonts w:ascii="Tahoma" w:hAnsi="Tahoma" w:cs="Tahoma"/>
        </w:rPr>
        <w:t xml:space="preserve">Alongside the Estates Manager and Office Manager, ensure keys/fobs </w:t>
      </w:r>
      <w:r w:rsidR="00336579">
        <w:rPr>
          <w:rFonts w:ascii="Tahoma" w:hAnsi="Tahoma" w:cs="Tahoma"/>
        </w:rPr>
        <w:t xml:space="preserve">are signed for and the key holder database is kept updated.  Arrange for return of keys/fobs at conclusion of a letting. </w:t>
      </w:r>
    </w:p>
    <w:p w14:paraId="47ABB121" w14:textId="77777777" w:rsidR="00733979" w:rsidRPr="00733979" w:rsidRDefault="00733979" w:rsidP="00733979">
      <w:pPr>
        <w:pStyle w:val="ListParagraph"/>
        <w:spacing w:line="240" w:lineRule="auto"/>
        <w:rPr>
          <w:rFonts w:ascii="Tahoma" w:hAnsi="Tahoma" w:cs="Tahoma"/>
          <w:sz w:val="12"/>
          <w:szCs w:val="12"/>
        </w:rPr>
      </w:pPr>
    </w:p>
    <w:p w14:paraId="20B71D53" w14:textId="77777777" w:rsidR="005865D1" w:rsidRDefault="006758FD" w:rsidP="00FE5987">
      <w:pPr>
        <w:pStyle w:val="ListParagraph"/>
        <w:numPr>
          <w:ilvl w:val="0"/>
          <w:numId w:val="3"/>
        </w:numPr>
        <w:spacing w:after="120" w:line="240" w:lineRule="auto"/>
        <w:rPr>
          <w:rFonts w:ascii="Tahoma" w:hAnsi="Tahoma" w:cs="Tahoma"/>
        </w:rPr>
      </w:pPr>
      <w:r w:rsidRPr="005865D1">
        <w:rPr>
          <w:rFonts w:ascii="Tahoma" w:hAnsi="Tahoma" w:cs="Tahoma"/>
        </w:rPr>
        <w:t>Arrange for new hirers to receive an appropriate induction to the school premises including evacuation proce</w:t>
      </w:r>
      <w:r w:rsidR="005865D1">
        <w:rPr>
          <w:rFonts w:ascii="Tahoma" w:hAnsi="Tahoma" w:cs="Tahoma"/>
        </w:rPr>
        <w:t>dures.</w:t>
      </w:r>
    </w:p>
    <w:p w14:paraId="2BECC6EE" w14:textId="77777777" w:rsidR="00733979" w:rsidRPr="00733979" w:rsidRDefault="00733979" w:rsidP="00733979">
      <w:pPr>
        <w:pStyle w:val="ListParagraph"/>
        <w:spacing w:line="240" w:lineRule="auto"/>
        <w:rPr>
          <w:rFonts w:ascii="Tahoma" w:hAnsi="Tahoma" w:cs="Tahoma"/>
          <w:sz w:val="12"/>
          <w:szCs w:val="12"/>
        </w:rPr>
      </w:pPr>
    </w:p>
    <w:p w14:paraId="0F62A4CD" w14:textId="58E5C974" w:rsidR="00EC412F" w:rsidRDefault="006758FD" w:rsidP="00FE5987">
      <w:pPr>
        <w:pStyle w:val="ListParagraph"/>
        <w:numPr>
          <w:ilvl w:val="0"/>
          <w:numId w:val="3"/>
        </w:numPr>
        <w:spacing w:after="120" w:line="240" w:lineRule="auto"/>
        <w:rPr>
          <w:rFonts w:ascii="Tahoma" w:hAnsi="Tahoma" w:cs="Tahoma"/>
        </w:rPr>
      </w:pPr>
      <w:r w:rsidRPr="005865D1">
        <w:rPr>
          <w:rFonts w:ascii="Tahoma" w:hAnsi="Tahoma" w:cs="Tahoma"/>
        </w:rPr>
        <w:t xml:space="preserve">Ensure those letting the school premises adhere to safeguarding requirements. </w:t>
      </w:r>
      <w:r w:rsidR="00736C7C">
        <w:rPr>
          <w:rFonts w:ascii="Tahoma" w:hAnsi="Tahoma" w:cs="Tahoma"/>
        </w:rPr>
        <w:t xml:space="preserve">Liaise with </w:t>
      </w:r>
      <w:r w:rsidR="00EC412F">
        <w:rPr>
          <w:rFonts w:ascii="Tahoma" w:hAnsi="Tahoma" w:cs="Tahoma"/>
        </w:rPr>
        <w:t xml:space="preserve">the </w:t>
      </w:r>
      <w:r w:rsidR="00BB3409">
        <w:rPr>
          <w:rFonts w:ascii="Tahoma" w:hAnsi="Tahoma" w:cs="Tahoma"/>
        </w:rPr>
        <w:t>Finance and HR Manager</w:t>
      </w:r>
      <w:r w:rsidR="00736C7C">
        <w:rPr>
          <w:rFonts w:ascii="Tahoma" w:hAnsi="Tahoma" w:cs="Tahoma"/>
        </w:rPr>
        <w:t xml:space="preserve"> regarding the necessary safeguarding paperwork. </w:t>
      </w:r>
    </w:p>
    <w:p w14:paraId="56590112" w14:textId="77777777" w:rsidR="00EC412F" w:rsidRPr="00EC412F" w:rsidRDefault="00EC412F" w:rsidP="00EC412F">
      <w:pPr>
        <w:pStyle w:val="ListParagraph"/>
        <w:rPr>
          <w:rFonts w:ascii="Tahoma" w:hAnsi="Tahoma" w:cs="Tahoma"/>
          <w:sz w:val="12"/>
          <w:szCs w:val="12"/>
        </w:rPr>
      </w:pPr>
    </w:p>
    <w:p w14:paraId="02A93F22" w14:textId="0F8424E1" w:rsidR="00EC412F" w:rsidRPr="00EC412F" w:rsidRDefault="00245A6E" w:rsidP="00FE5987">
      <w:pPr>
        <w:pStyle w:val="ListParagraph"/>
        <w:numPr>
          <w:ilvl w:val="0"/>
          <w:numId w:val="3"/>
        </w:numPr>
        <w:spacing w:after="120" w:line="240" w:lineRule="auto"/>
        <w:rPr>
          <w:rFonts w:ascii="Tahoma" w:hAnsi="Tahoma" w:cs="Tahoma"/>
        </w:rPr>
      </w:pPr>
      <w:r>
        <w:rPr>
          <w:rFonts w:ascii="Tahoma" w:hAnsi="Tahoma" w:cs="Tahoma"/>
        </w:rPr>
        <w:t>Support</w:t>
      </w:r>
      <w:r w:rsidR="00EC412F">
        <w:rPr>
          <w:rFonts w:ascii="Tahoma" w:hAnsi="Tahoma" w:cs="Tahoma"/>
        </w:rPr>
        <w:t xml:space="preserve"> the ‘Lettings’ section of the Single Central Record – ensuring it is kept updated of all DBS clearances, first aid certificates</w:t>
      </w:r>
      <w:r w:rsidR="00EC412F" w:rsidRPr="00EC412F">
        <w:rPr>
          <w:rFonts w:ascii="Tahoma" w:hAnsi="Tahoma" w:cs="Tahoma"/>
        </w:rPr>
        <w:t xml:space="preserve"> </w:t>
      </w:r>
      <w:r w:rsidR="00EC412F">
        <w:rPr>
          <w:rFonts w:ascii="Tahoma" w:hAnsi="Tahoma" w:cs="Tahoma"/>
        </w:rPr>
        <w:t>and lifeguard qualifications etc</w:t>
      </w:r>
    </w:p>
    <w:p w14:paraId="5B16B0BC" w14:textId="77777777" w:rsidR="005E273D" w:rsidRPr="00EC412F" w:rsidRDefault="005E273D" w:rsidP="005E273D">
      <w:pPr>
        <w:pStyle w:val="ListParagraph"/>
        <w:rPr>
          <w:rFonts w:ascii="Tahoma" w:hAnsi="Tahoma" w:cs="Tahoma"/>
          <w:sz w:val="12"/>
          <w:szCs w:val="12"/>
        </w:rPr>
      </w:pPr>
    </w:p>
    <w:p w14:paraId="754B0BF5" w14:textId="41623197" w:rsidR="005E273D" w:rsidRDefault="005E273D" w:rsidP="00FE5987">
      <w:pPr>
        <w:pStyle w:val="ListParagraph"/>
        <w:numPr>
          <w:ilvl w:val="0"/>
          <w:numId w:val="3"/>
        </w:numPr>
        <w:spacing w:after="120" w:line="240" w:lineRule="auto"/>
        <w:rPr>
          <w:rFonts w:ascii="Tahoma" w:hAnsi="Tahoma" w:cs="Tahoma"/>
        </w:rPr>
      </w:pPr>
      <w:r>
        <w:rPr>
          <w:rFonts w:ascii="Tahoma" w:hAnsi="Tahoma" w:cs="Tahoma"/>
        </w:rPr>
        <w:t>Undertake an annual review of the lettings policy</w:t>
      </w:r>
      <w:r w:rsidR="00EC412F">
        <w:rPr>
          <w:rFonts w:ascii="Tahoma" w:hAnsi="Tahoma" w:cs="Tahoma"/>
        </w:rPr>
        <w:t>,</w:t>
      </w:r>
      <w:r>
        <w:rPr>
          <w:rFonts w:ascii="Tahoma" w:hAnsi="Tahoma" w:cs="Tahoma"/>
        </w:rPr>
        <w:t xml:space="preserve"> letting agreements and associated paperwork. </w:t>
      </w:r>
    </w:p>
    <w:p w14:paraId="07D6FFFF" w14:textId="77777777" w:rsidR="005E273D" w:rsidRPr="00EC412F" w:rsidRDefault="005E273D" w:rsidP="005E273D">
      <w:pPr>
        <w:pStyle w:val="ListParagraph"/>
        <w:rPr>
          <w:rFonts w:ascii="Tahoma" w:hAnsi="Tahoma" w:cs="Tahoma"/>
          <w:sz w:val="12"/>
          <w:szCs w:val="12"/>
        </w:rPr>
      </w:pPr>
    </w:p>
    <w:p w14:paraId="1ADF694A" w14:textId="67F4AABA" w:rsidR="005E273D" w:rsidRDefault="005E273D" w:rsidP="00FE5987">
      <w:pPr>
        <w:pStyle w:val="ListParagraph"/>
        <w:numPr>
          <w:ilvl w:val="0"/>
          <w:numId w:val="3"/>
        </w:numPr>
        <w:spacing w:after="120" w:line="240" w:lineRule="auto"/>
        <w:rPr>
          <w:rFonts w:ascii="Tahoma" w:hAnsi="Tahoma" w:cs="Tahoma"/>
        </w:rPr>
      </w:pPr>
      <w:r>
        <w:rPr>
          <w:rFonts w:ascii="Tahoma" w:hAnsi="Tahoma" w:cs="Tahoma"/>
        </w:rPr>
        <w:t xml:space="preserve">Stay up to date with legislation and guidance </w:t>
      </w:r>
      <w:r w:rsidR="00B62FDD">
        <w:rPr>
          <w:rFonts w:ascii="Tahoma" w:hAnsi="Tahoma" w:cs="Tahoma"/>
        </w:rPr>
        <w:t>concerned with lettings and safeguarding</w:t>
      </w:r>
      <w:r w:rsidR="00D366D1">
        <w:rPr>
          <w:rFonts w:ascii="Tahoma" w:hAnsi="Tahoma" w:cs="Tahoma"/>
        </w:rPr>
        <w:t xml:space="preserve">. </w:t>
      </w:r>
    </w:p>
    <w:p w14:paraId="029F304D" w14:textId="77777777" w:rsidR="0060617B" w:rsidRPr="00615B8B" w:rsidRDefault="0060617B" w:rsidP="00615B8B">
      <w:pPr>
        <w:rPr>
          <w:rFonts w:ascii="Tahoma" w:hAnsi="Tahoma" w:cs="Tahoma"/>
        </w:rPr>
      </w:pPr>
    </w:p>
    <w:p w14:paraId="74ABEC8F" w14:textId="27B269E3" w:rsidR="0060617B" w:rsidRPr="00FE5987" w:rsidRDefault="0060617B" w:rsidP="00FE5987">
      <w:pPr>
        <w:shd w:val="clear" w:color="auto" w:fill="D9D9D9" w:themeFill="background1" w:themeFillShade="D9"/>
        <w:spacing w:after="120" w:line="240" w:lineRule="auto"/>
        <w:rPr>
          <w:rFonts w:ascii="Tahoma" w:hAnsi="Tahoma" w:cs="Tahoma"/>
          <w:b/>
          <w:bCs/>
          <w:sz w:val="24"/>
          <w:szCs w:val="24"/>
        </w:rPr>
      </w:pPr>
      <w:r w:rsidRPr="00FE5987">
        <w:rPr>
          <w:rFonts w:ascii="Tahoma" w:hAnsi="Tahoma" w:cs="Tahoma"/>
          <w:b/>
          <w:bCs/>
          <w:sz w:val="24"/>
          <w:szCs w:val="24"/>
        </w:rPr>
        <w:t>Stationery and Equipment Ordering</w:t>
      </w:r>
    </w:p>
    <w:p w14:paraId="56BCBA82" w14:textId="7F9EBD99" w:rsidR="0060617B" w:rsidRPr="00FE5987" w:rsidRDefault="0060617B" w:rsidP="00FE5987">
      <w:pPr>
        <w:pStyle w:val="ListParagraph"/>
        <w:numPr>
          <w:ilvl w:val="0"/>
          <w:numId w:val="5"/>
        </w:numPr>
        <w:spacing w:after="0" w:line="240" w:lineRule="auto"/>
        <w:rPr>
          <w:rFonts w:ascii="Tahoma" w:hAnsi="Tahoma" w:cs="Tahoma"/>
        </w:rPr>
      </w:pPr>
      <w:r w:rsidRPr="00FE5987">
        <w:rPr>
          <w:rFonts w:ascii="Tahoma" w:hAnsi="Tahoma" w:cs="Tahoma"/>
        </w:rPr>
        <w:t xml:space="preserve">Maintain the curriculum and office stationery stock.  Liaise with the School Improvement Champions and </w:t>
      </w:r>
      <w:r w:rsidR="00FE5987" w:rsidRPr="00FE5987">
        <w:rPr>
          <w:rFonts w:ascii="Tahoma" w:hAnsi="Tahoma" w:cs="Tahoma"/>
        </w:rPr>
        <w:t>Office</w:t>
      </w:r>
      <w:r w:rsidRPr="00FE5987">
        <w:rPr>
          <w:rFonts w:ascii="Tahoma" w:hAnsi="Tahoma" w:cs="Tahoma"/>
        </w:rPr>
        <w:t xml:space="preserve"> Manager regarding future stationery requirements.  Liaise with the School Finance Manager regarding the ordering of required supplies, working within the specified budget and ensuring best value. </w:t>
      </w:r>
    </w:p>
    <w:p w14:paraId="3118A5BE" w14:textId="77777777" w:rsidR="00FE5987" w:rsidRPr="00FE5987" w:rsidRDefault="00FE5987" w:rsidP="00FE5987">
      <w:pPr>
        <w:spacing w:after="0" w:line="240" w:lineRule="auto"/>
        <w:rPr>
          <w:rFonts w:ascii="Tahoma" w:hAnsi="Tahoma" w:cs="Tahoma"/>
        </w:rPr>
      </w:pPr>
    </w:p>
    <w:p w14:paraId="7EF2CF57" w14:textId="343E22F6" w:rsidR="00B97319" w:rsidRDefault="0060617B" w:rsidP="00FE5987">
      <w:pPr>
        <w:pStyle w:val="ListParagraph"/>
        <w:numPr>
          <w:ilvl w:val="0"/>
          <w:numId w:val="5"/>
        </w:numPr>
        <w:spacing w:after="0" w:line="240" w:lineRule="auto"/>
        <w:rPr>
          <w:rFonts w:ascii="Tahoma" w:hAnsi="Tahoma" w:cs="Tahoma"/>
        </w:rPr>
      </w:pPr>
      <w:r w:rsidRPr="00FE5987">
        <w:rPr>
          <w:rFonts w:ascii="Tahoma" w:hAnsi="Tahoma" w:cs="Tahoma"/>
        </w:rPr>
        <w:t>Coordinate the ordering of staff uniforms (hoodies, polo shirts, protective clothing etc) as required.</w:t>
      </w:r>
    </w:p>
    <w:p w14:paraId="1DE65ECD" w14:textId="77777777" w:rsidR="00E70107" w:rsidRPr="00E70107" w:rsidRDefault="00E70107" w:rsidP="00E70107">
      <w:pPr>
        <w:pStyle w:val="ListParagraph"/>
        <w:rPr>
          <w:rFonts w:ascii="Tahoma" w:hAnsi="Tahoma" w:cs="Tahoma"/>
        </w:rPr>
      </w:pPr>
    </w:p>
    <w:p w14:paraId="2EC668BC" w14:textId="1DD4C000" w:rsidR="00E70107" w:rsidRPr="00FE5987" w:rsidRDefault="00E70107" w:rsidP="00E70107">
      <w:pPr>
        <w:shd w:val="clear" w:color="auto" w:fill="D9D9D9" w:themeFill="background1" w:themeFillShade="D9"/>
        <w:spacing w:after="120" w:line="240" w:lineRule="auto"/>
        <w:rPr>
          <w:rFonts w:ascii="Tahoma" w:hAnsi="Tahoma" w:cs="Tahoma"/>
          <w:b/>
          <w:bCs/>
          <w:sz w:val="24"/>
          <w:szCs w:val="24"/>
        </w:rPr>
      </w:pPr>
      <w:r>
        <w:rPr>
          <w:rFonts w:ascii="Tahoma" w:hAnsi="Tahoma" w:cs="Tahoma"/>
          <w:b/>
          <w:bCs/>
          <w:sz w:val="24"/>
          <w:szCs w:val="24"/>
        </w:rPr>
        <w:t>School Meal Ordering and free school meal support</w:t>
      </w:r>
    </w:p>
    <w:p w14:paraId="06415253" w14:textId="477CBC8F" w:rsidR="00E70107" w:rsidRDefault="00E70107" w:rsidP="00E70107">
      <w:pPr>
        <w:pStyle w:val="ListParagraph"/>
        <w:numPr>
          <w:ilvl w:val="0"/>
          <w:numId w:val="7"/>
        </w:numPr>
        <w:spacing w:after="0" w:line="240" w:lineRule="auto"/>
        <w:rPr>
          <w:rFonts w:ascii="Tahoma" w:hAnsi="Tahoma" w:cs="Tahoma"/>
        </w:rPr>
      </w:pPr>
      <w:r>
        <w:rPr>
          <w:rFonts w:ascii="Tahoma" w:hAnsi="Tahoma" w:cs="Tahoma"/>
        </w:rPr>
        <w:t>Regular checking of SAM for new FSM applications.</w:t>
      </w:r>
    </w:p>
    <w:p w14:paraId="585CFE91" w14:textId="77777777" w:rsidR="00E70107" w:rsidRDefault="00E70107" w:rsidP="00E70107">
      <w:pPr>
        <w:pStyle w:val="ListParagraph"/>
        <w:spacing w:after="0" w:line="240" w:lineRule="auto"/>
        <w:rPr>
          <w:rFonts w:ascii="Tahoma" w:hAnsi="Tahoma" w:cs="Tahoma"/>
        </w:rPr>
      </w:pPr>
    </w:p>
    <w:p w14:paraId="32430BA3" w14:textId="3203666A" w:rsidR="00E70107" w:rsidRDefault="00E70107" w:rsidP="00E70107">
      <w:pPr>
        <w:pStyle w:val="ListParagraph"/>
        <w:numPr>
          <w:ilvl w:val="0"/>
          <w:numId w:val="7"/>
        </w:numPr>
        <w:spacing w:after="0" w:line="240" w:lineRule="auto"/>
        <w:rPr>
          <w:rFonts w:ascii="Tahoma" w:hAnsi="Tahoma" w:cs="Tahoma"/>
        </w:rPr>
      </w:pPr>
      <w:r>
        <w:rPr>
          <w:rFonts w:ascii="Tahoma" w:hAnsi="Tahoma" w:cs="Tahoma"/>
        </w:rPr>
        <w:t>Process FSM applications and subsequent uniform grants.</w:t>
      </w:r>
    </w:p>
    <w:p w14:paraId="55CCEC12" w14:textId="77777777" w:rsidR="00E70107" w:rsidRPr="00E70107" w:rsidRDefault="00E70107" w:rsidP="00E70107">
      <w:pPr>
        <w:pStyle w:val="ListParagraph"/>
        <w:rPr>
          <w:rFonts w:ascii="Tahoma" w:hAnsi="Tahoma" w:cs="Tahoma"/>
        </w:rPr>
      </w:pPr>
    </w:p>
    <w:p w14:paraId="254B5371" w14:textId="4188F91E" w:rsidR="00E70107" w:rsidRDefault="00E70107" w:rsidP="00E70107">
      <w:pPr>
        <w:pStyle w:val="ListParagraph"/>
        <w:numPr>
          <w:ilvl w:val="0"/>
          <w:numId w:val="7"/>
        </w:numPr>
        <w:spacing w:after="0" w:line="240" w:lineRule="auto"/>
        <w:rPr>
          <w:rFonts w:ascii="Tahoma" w:hAnsi="Tahoma" w:cs="Tahoma"/>
        </w:rPr>
      </w:pPr>
      <w:r>
        <w:rPr>
          <w:rFonts w:ascii="Tahoma" w:hAnsi="Tahoma" w:cs="Tahoma"/>
        </w:rPr>
        <w:t xml:space="preserve">Assist parents with </w:t>
      </w:r>
      <w:r w:rsidR="00BB3409">
        <w:rPr>
          <w:rFonts w:ascii="Tahoma" w:hAnsi="Tahoma" w:cs="Tahoma"/>
        </w:rPr>
        <w:t>payment</w:t>
      </w:r>
      <w:r>
        <w:rPr>
          <w:rFonts w:ascii="Tahoma" w:hAnsi="Tahoma" w:cs="Tahoma"/>
        </w:rPr>
        <w:t xml:space="preserve"> related issues, including ordering meals when necessary.</w:t>
      </w:r>
    </w:p>
    <w:p w14:paraId="3EA48477" w14:textId="77777777" w:rsidR="00E70107" w:rsidRPr="00E70107" w:rsidRDefault="00E70107" w:rsidP="00E70107">
      <w:pPr>
        <w:pStyle w:val="ListParagraph"/>
        <w:rPr>
          <w:rFonts w:ascii="Tahoma" w:hAnsi="Tahoma" w:cs="Tahoma"/>
        </w:rPr>
      </w:pPr>
    </w:p>
    <w:p w14:paraId="4E341207" w14:textId="1804E3AE" w:rsidR="00E70107" w:rsidRDefault="00E70107" w:rsidP="00E70107">
      <w:pPr>
        <w:pStyle w:val="ListParagraph"/>
        <w:numPr>
          <w:ilvl w:val="0"/>
          <w:numId w:val="7"/>
        </w:numPr>
        <w:spacing w:after="0" w:line="240" w:lineRule="auto"/>
        <w:rPr>
          <w:rFonts w:ascii="Tahoma" w:hAnsi="Tahoma" w:cs="Tahoma"/>
        </w:rPr>
      </w:pPr>
      <w:r>
        <w:rPr>
          <w:rFonts w:ascii="Tahoma" w:hAnsi="Tahoma" w:cs="Tahoma"/>
        </w:rPr>
        <w:t>Be responsible for ordering supermarket vouchers / food bank vouchers for pupils in need over the holidays</w:t>
      </w:r>
    </w:p>
    <w:p w14:paraId="4ED00897" w14:textId="77777777" w:rsidR="00E70107" w:rsidRPr="00E70107" w:rsidRDefault="00E70107" w:rsidP="00E70107">
      <w:pPr>
        <w:spacing w:after="0" w:line="240" w:lineRule="auto"/>
        <w:rPr>
          <w:rFonts w:ascii="Tahoma" w:hAnsi="Tahoma" w:cs="Tahoma"/>
        </w:rPr>
      </w:pPr>
    </w:p>
    <w:p w14:paraId="27F4CF47" w14:textId="77777777" w:rsidR="00FE5987" w:rsidRPr="00FE5987" w:rsidRDefault="00FE5987" w:rsidP="00FE5987">
      <w:pPr>
        <w:spacing w:after="0" w:line="240" w:lineRule="auto"/>
        <w:rPr>
          <w:rFonts w:ascii="Tahoma" w:hAnsi="Tahoma" w:cs="Tahoma"/>
        </w:rPr>
      </w:pPr>
    </w:p>
    <w:p w14:paraId="6ECF0F26" w14:textId="04A4537D" w:rsidR="007D1646" w:rsidRPr="00B97319" w:rsidRDefault="00FE5987" w:rsidP="007D1646">
      <w:pPr>
        <w:shd w:val="clear" w:color="auto" w:fill="D9D9D9" w:themeFill="background1" w:themeFillShade="D9"/>
        <w:spacing w:after="0" w:line="240" w:lineRule="auto"/>
        <w:jc w:val="both"/>
        <w:rPr>
          <w:rFonts w:ascii="Tahoma" w:hAnsi="Tahoma" w:cs="Tahoma"/>
          <w:b/>
          <w:bCs/>
          <w:sz w:val="24"/>
          <w:szCs w:val="24"/>
        </w:rPr>
      </w:pPr>
      <w:r>
        <w:rPr>
          <w:rFonts w:ascii="Tahoma" w:hAnsi="Tahoma" w:cs="Tahoma"/>
          <w:b/>
          <w:bCs/>
          <w:sz w:val="24"/>
          <w:szCs w:val="24"/>
        </w:rPr>
        <w:t>Pupil Admissions</w:t>
      </w:r>
    </w:p>
    <w:p w14:paraId="4D031538" w14:textId="636C0C35" w:rsidR="0060617B" w:rsidRPr="00FE5987" w:rsidRDefault="0060617B" w:rsidP="00FE5987">
      <w:pPr>
        <w:pStyle w:val="ListParagraph"/>
        <w:numPr>
          <w:ilvl w:val="0"/>
          <w:numId w:val="6"/>
        </w:numPr>
        <w:spacing w:after="0" w:line="240" w:lineRule="auto"/>
        <w:rPr>
          <w:rFonts w:ascii="Tahoma" w:hAnsi="Tahoma" w:cs="Tahoma"/>
        </w:rPr>
      </w:pPr>
      <w:r w:rsidRPr="00FE5987">
        <w:rPr>
          <w:rFonts w:ascii="Tahoma" w:hAnsi="Tahoma" w:cs="Tahoma"/>
        </w:rPr>
        <w:t xml:space="preserve">To assist the </w:t>
      </w:r>
      <w:r w:rsidR="00FE5987">
        <w:rPr>
          <w:rFonts w:ascii="Tahoma" w:hAnsi="Tahoma" w:cs="Tahoma"/>
        </w:rPr>
        <w:t>Headteacher</w:t>
      </w:r>
      <w:r w:rsidRPr="00FE5987">
        <w:rPr>
          <w:rFonts w:ascii="Tahoma" w:hAnsi="Tahoma" w:cs="Tahoma"/>
        </w:rPr>
        <w:t xml:space="preserve"> with the pupil admissions’ procedures, in accordance with directions laid down by school’s Board of Directors, this includes:</w:t>
      </w:r>
    </w:p>
    <w:p w14:paraId="0A51DAB1" w14:textId="6F6B791B" w:rsidR="0060617B" w:rsidRDefault="0060617B" w:rsidP="0060617B">
      <w:pPr>
        <w:spacing w:after="0" w:line="240" w:lineRule="auto"/>
        <w:rPr>
          <w:rFonts w:ascii="Tahoma" w:hAnsi="Tahoma" w:cs="Tahoma"/>
        </w:rPr>
      </w:pPr>
      <w:r w:rsidRPr="0060617B">
        <w:rPr>
          <w:rFonts w:ascii="Tahoma" w:hAnsi="Tahoma" w:cs="Tahoma"/>
        </w:rPr>
        <w:lastRenderedPageBreak/>
        <w:t>Using SAM, the Council’s online pupil admissions’ database, rank prospective pupils according to the Admissions’ Policy, ensuring each application is placed in the appropriate category</w:t>
      </w:r>
      <w:r w:rsidR="00FE5987">
        <w:rPr>
          <w:rFonts w:ascii="Tahoma" w:hAnsi="Tahoma" w:cs="Tahoma"/>
        </w:rPr>
        <w:t>, reviewing the Policy each year</w:t>
      </w:r>
      <w:r w:rsidRPr="0060617B">
        <w:rPr>
          <w:rFonts w:ascii="Tahoma" w:hAnsi="Tahoma" w:cs="Tahoma"/>
        </w:rPr>
        <w:t xml:space="preserve">. </w:t>
      </w:r>
    </w:p>
    <w:p w14:paraId="0911E511" w14:textId="77777777" w:rsidR="00FE5987" w:rsidRPr="0060617B" w:rsidRDefault="00FE5987" w:rsidP="0060617B">
      <w:pPr>
        <w:spacing w:after="0" w:line="240" w:lineRule="auto"/>
        <w:rPr>
          <w:rFonts w:ascii="Tahoma" w:hAnsi="Tahoma" w:cs="Tahoma"/>
        </w:rPr>
      </w:pPr>
    </w:p>
    <w:p w14:paraId="013F6783" w14:textId="039A7D4C" w:rsidR="0060617B" w:rsidRDefault="0060617B" w:rsidP="00FE5987">
      <w:pPr>
        <w:pStyle w:val="ListParagraph"/>
        <w:numPr>
          <w:ilvl w:val="0"/>
          <w:numId w:val="6"/>
        </w:numPr>
        <w:spacing w:after="0" w:line="240" w:lineRule="auto"/>
        <w:rPr>
          <w:rFonts w:ascii="Tahoma" w:hAnsi="Tahoma" w:cs="Tahoma"/>
        </w:rPr>
      </w:pPr>
      <w:r w:rsidRPr="00FE5987">
        <w:rPr>
          <w:rFonts w:ascii="Tahoma" w:hAnsi="Tahoma" w:cs="Tahoma"/>
        </w:rPr>
        <w:t xml:space="preserve">Organising distribution of the latest edition of any </w:t>
      </w:r>
      <w:r w:rsidR="00482969">
        <w:rPr>
          <w:rFonts w:ascii="Tahoma" w:hAnsi="Tahoma" w:cs="Tahoma"/>
        </w:rPr>
        <w:t>admission-related</w:t>
      </w:r>
      <w:r w:rsidRPr="00FE5987">
        <w:rPr>
          <w:rFonts w:ascii="Tahoma" w:hAnsi="Tahoma" w:cs="Tahoma"/>
        </w:rPr>
        <w:t xml:space="preserve"> leaflets and Pupil Admission Policy to prospective parents as well as to other agencies (for example: LA, Diocese, local public library, other stakeholders as required)</w:t>
      </w:r>
    </w:p>
    <w:p w14:paraId="27657873" w14:textId="77777777" w:rsidR="00482969" w:rsidRPr="00FE5987" w:rsidRDefault="00482969" w:rsidP="00482969">
      <w:pPr>
        <w:pStyle w:val="ListParagraph"/>
        <w:spacing w:after="0" w:line="240" w:lineRule="auto"/>
        <w:rPr>
          <w:rFonts w:ascii="Tahoma" w:hAnsi="Tahoma" w:cs="Tahoma"/>
        </w:rPr>
      </w:pPr>
    </w:p>
    <w:p w14:paraId="7872AA55" w14:textId="7E57CEDE" w:rsidR="0060617B" w:rsidRPr="00FE5987" w:rsidRDefault="0060617B" w:rsidP="00FE5987">
      <w:pPr>
        <w:pStyle w:val="ListParagraph"/>
        <w:numPr>
          <w:ilvl w:val="0"/>
          <w:numId w:val="6"/>
        </w:numPr>
        <w:spacing w:after="0" w:line="240" w:lineRule="auto"/>
        <w:rPr>
          <w:rFonts w:ascii="Tahoma" w:hAnsi="Tahoma" w:cs="Tahoma"/>
        </w:rPr>
      </w:pPr>
      <w:r w:rsidRPr="00FE5987">
        <w:rPr>
          <w:rFonts w:ascii="Tahoma" w:hAnsi="Tahoma" w:cs="Tahoma"/>
        </w:rPr>
        <w:t>Obtaining distance measurements between home and school as required.</w:t>
      </w:r>
    </w:p>
    <w:p w14:paraId="4F623A41" w14:textId="77777777" w:rsidR="00FE5987" w:rsidRDefault="00FE5987" w:rsidP="0060617B">
      <w:pPr>
        <w:spacing w:after="0" w:line="240" w:lineRule="auto"/>
        <w:rPr>
          <w:rFonts w:ascii="Tahoma" w:hAnsi="Tahoma" w:cs="Tahoma"/>
        </w:rPr>
      </w:pPr>
    </w:p>
    <w:p w14:paraId="04B77C1D" w14:textId="77777777" w:rsidR="00FE5987" w:rsidRDefault="0060617B" w:rsidP="00FE5987">
      <w:pPr>
        <w:pStyle w:val="ListParagraph"/>
        <w:numPr>
          <w:ilvl w:val="0"/>
          <w:numId w:val="6"/>
        </w:numPr>
        <w:spacing w:after="0" w:line="240" w:lineRule="auto"/>
        <w:rPr>
          <w:rFonts w:ascii="Tahoma" w:hAnsi="Tahoma" w:cs="Tahoma"/>
        </w:rPr>
      </w:pPr>
      <w:r w:rsidRPr="00FE5987">
        <w:rPr>
          <w:rFonts w:ascii="Tahoma" w:hAnsi="Tahoma" w:cs="Tahoma"/>
        </w:rPr>
        <w:t>Advising the Council’s Admission Team of acceptance/refusal of places in accordance with the Board of Directors instructions</w:t>
      </w:r>
      <w:r w:rsidR="00FE5987">
        <w:rPr>
          <w:rFonts w:ascii="Tahoma" w:hAnsi="Tahoma" w:cs="Tahoma"/>
        </w:rPr>
        <w:t xml:space="preserve"> and arranging appeals as appropriate</w:t>
      </w:r>
      <w:r w:rsidRPr="00FE5987">
        <w:rPr>
          <w:rFonts w:ascii="Tahoma" w:hAnsi="Tahoma" w:cs="Tahoma"/>
        </w:rPr>
        <w:t>.</w:t>
      </w:r>
    </w:p>
    <w:p w14:paraId="0E2113D1" w14:textId="77777777" w:rsidR="00FE5987" w:rsidRPr="00FE5987" w:rsidRDefault="00FE5987" w:rsidP="00FE5987">
      <w:pPr>
        <w:pStyle w:val="ListParagraph"/>
        <w:rPr>
          <w:rFonts w:ascii="Tahoma" w:hAnsi="Tahoma" w:cs="Tahoma"/>
        </w:rPr>
      </w:pPr>
    </w:p>
    <w:p w14:paraId="35C31537" w14:textId="0DF8820F" w:rsidR="0060617B" w:rsidRDefault="0060617B" w:rsidP="00FE5987">
      <w:pPr>
        <w:pStyle w:val="ListParagraph"/>
        <w:numPr>
          <w:ilvl w:val="0"/>
          <w:numId w:val="6"/>
        </w:numPr>
        <w:spacing w:after="0" w:line="240" w:lineRule="auto"/>
        <w:rPr>
          <w:rFonts w:ascii="Tahoma" w:hAnsi="Tahoma" w:cs="Tahoma"/>
        </w:rPr>
      </w:pPr>
      <w:r w:rsidRPr="00FE5987">
        <w:rPr>
          <w:rFonts w:ascii="Tahoma" w:hAnsi="Tahoma" w:cs="Tahoma"/>
        </w:rPr>
        <w:t xml:space="preserve">In consultation with the Headteacher, </w:t>
      </w:r>
      <w:r w:rsidR="00FE5987">
        <w:rPr>
          <w:rFonts w:ascii="Tahoma" w:hAnsi="Tahoma" w:cs="Tahoma"/>
        </w:rPr>
        <w:t>preparing</w:t>
      </w:r>
      <w:r w:rsidRPr="00FE5987">
        <w:rPr>
          <w:rFonts w:ascii="Tahoma" w:hAnsi="Tahoma" w:cs="Tahoma"/>
        </w:rPr>
        <w:t xml:space="preserve"> appeal statements against the Directors’ decision on pupil admissions and arranging their distribution.</w:t>
      </w:r>
    </w:p>
    <w:p w14:paraId="11A231E0" w14:textId="77777777" w:rsidR="00FE5987" w:rsidRPr="00FE5987" w:rsidRDefault="00FE5987" w:rsidP="00FE5987">
      <w:pPr>
        <w:spacing w:after="0" w:line="240" w:lineRule="auto"/>
        <w:rPr>
          <w:rFonts w:ascii="Tahoma" w:hAnsi="Tahoma" w:cs="Tahoma"/>
        </w:rPr>
      </w:pPr>
    </w:p>
    <w:p w14:paraId="5A553160" w14:textId="251E5A34" w:rsidR="00FE5987" w:rsidRDefault="0060617B" w:rsidP="00FE5987">
      <w:pPr>
        <w:pStyle w:val="ListParagraph"/>
        <w:numPr>
          <w:ilvl w:val="0"/>
          <w:numId w:val="6"/>
        </w:numPr>
        <w:spacing w:after="0" w:line="240" w:lineRule="auto"/>
        <w:rPr>
          <w:rFonts w:ascii="Tahoma" w:hAnsi="Tahoma" w:cs="Tahoma"/>
        </w:rPr>
      </w:pPr>
      <w:r w:rsidRPr="00FE5987">
        <w:rPr>
          <w:rFonts w:ascii="Tahoma" w:hAnsi="Tahoma" w:cs="Tahoma"/>
        </w:rPr>
        <w:t xml:space="preserve">Checking birth certificates of all new admissions, recording the check with the school’s Management Information System. </w:t>
      </w:r>
    </w:p>
    <w:p w14:paraId="3130C4AE" w14:textId="77777777" w:rsidR="00E5157C" w:rsidRPr="00E5157C" w:rsidRDefault="00E5157C" w:rsidP="00E5157C">
      <w:pPr>
        <w:pStyle w:val="ListParagraph"/>
        <w:rPr>
          <w:rFonts w:ascii="Tahoma" w:hAnsi="Tahoma" w:cs="Tahoma"/>
        </w:rPr>
      </w:pPr>
    </w:p>
    <w:p w14:paraId="18773B75" w14:textId="6D063C78" w:rsidR="00E5157C" w:rsidRDefault="00E5157C" w:rsidP="00FE5987">
      <w:pPr>
        <w:pStyle w:val="ListParagraph"/>
        <w:numPr>
          <w:ilvl w:val="0"/>
          <w:numId w:val="6"/>
        </w:numPr>
        <w:spacing w:after="0" w:line="240" w:lineRule="auto"/>
        <w:rPr>
          <w:rFonts w:ascii="Tahoma" w:hAnsi="Tahoma" w:cs="Tahoma"/>
        </w:rPr>
      </w:pPr>
      <w:r>
        <w:rPr>
          <w:rFonts w:ascii="Tahoma" w:hAnsi="Tahoma" w:cs="Tahoma"/>
        </w:rPr>
        <w:t>In liaison with the Office Manager, putting all new starters and taking off all leavers on the school’s management information system.</w:t>
      </w:r>
    </w:p>
    <w:p w14:paraId="11541F1C" w14:textId="77777777" w:rsidR="00FE5987" w:rsidRPr="00FE5987" w:rsidRDefault="00FE5987" w:rsidP="00FE5987">
      <w:pPr>
        <w:pStyle w:val="ListParagraph"/>
        <w:rPr>
          <w:rFonts w:ascii="Tahoma" w:hAnsi="Tahoma" w:cs="Tahoma"/>
        </w:rPr>
      </w:pPr>
    </w:p>
    <w:p w14:paraId="6BE189C4" w14:textId="2A177D7B" w:rsidR="0060617B" w:rsidRPr="00FE5987" w:rsidRDefault="00FE5987" w:rsidP="00FE5987">
      <w:pPr>
        <w:pStyle w:val="ListParagraph"/>
        <w:numPr>
          <w:ilvl w:val="0"/>
          <w:numId w:val="6"/>
        </w:numPr>
        <w:spacing w:after="0" w:line="240" w:lineRule="auto"/>
        <w:rPr>
          <w:rFonts w:ascii="Tahoma" w:hAnsi="Tahoma" w:cs="Tahoma"/>
        </w:rPr>
      </w:pPr>
      <w:r>
        <w:rPr>
          <w:rFonts w:ascii="Tahoma" w:hAnsi="Tahoma" w:cs="Tahoma"/>
        </w:rPr>
        <w:t xml:space="preserve">In consultation with the Headteacher </w:t>
      </w:r>
      <w:r w:rsidR="0060617B" w:rsidRPr="00FE5987">
        <w:rPr>
          <w:rFonts w:ascii="Tahoma" w:hAnsi="Tahoma" w:cs="Tahoma"/>
        </w:rPr>
        <w:t xml:space="preserve">complete returns in respect of potential Children Missing Education and Elective Home Education.  </w:t>
      </w:r>
    </w:p>
    <w:p w14:paraId="63486383" w14:textId="77777777" w:rsidR="007D1646" w:rsidRDefault="007D1646" w:rsidP="00733979">
      <w:pPr>
        <w:spacing w:after="0" w:line="240" w:lineRule="auto"/>
        <w:rPr>
          <w:rFonts w:ascii="Tahoma" w:hAnsi="Tahoma" w:cs="Tahoma"/>
          <w:b/>
        </w:rPr>
      </w:pPr>
    </w:p>
    <w:p w14:paraId="6EA384E2" w14:textId="70EDC108" w:rsidR="005865D1" w:rsidRDefault="005865D1" w:rsidP="00733979">
      <w:pPr>
        <w:spacing w:after="0" w:line="240" w:lineRule="auto"/>
        <w:rPr>
          <w:rFonts w:ascii="Tahoma" w:hAnsi="Tahoma" w:cs="Tahoma"/>
        </w:rPr>
      </w:pPr>
      <w:r w:rsidRPr="00733979">
        <w:rPr>
          <w:rFonts w:ascii="Tahoma" w:hAnsi="Tahoma" w:cs="Tahoma"/>
          <w:b/>
          <w:sz w:val="24"/>
          <w:szCs w:val="24"/>
        </w:rPr>
        <w:t>Supervisory / Managerial Responsibility</w:t>
      </w:r>
    </w:p>
    <w:p w14:paraId="122DCC03" w14:textId="77777777" w:rsidR="005865D1" w:rsidRDefault="005865D1" w:rsidP="00736C7C">
      <w:pPr>
        <w:spacing w:after="0" w:line="240" w:lineRule="auto"/>
        <w:ind w:left="-284"/>
        <w:rPr>
          <w:rFonts w:ascii="Tahoma" w:hAnsi="Tahoma" w:cs="Tahoma"/>
        </w:rPr>
      </w:pPr>
      <w:r>
        <w:rPr>
          <w:rFonts w:ascii="Tahoma" w:hAnsi="Tahoma" w:cs="Tahoma"/>
        </w:rPr>
        <w:t xml:space="preserve">     N/A</w:t>
      </w:r>
    </w:p>
    <w:p w14:paraId="3F7843E8" w14:textId="77777777" w:rsidR="00FE5987" w:rsidRDefault="00FE5987" w:rsidP="00733979">
      <w:pPr>
        <w:autoSpaceDE w:val="0"/>
        <w:autoSpaceDN w:val="0"/>
        <w:adjustRightInd w:val="0"/>
        <w:spacing w:after="0" w:line="240" w:lineRule="auto"/>
        <w:rPr>
          <w:rFonts w:ascii="Tahoma" w:hAnsi="Tahoma" w:cs="Tahoma"/>
          <w:b/>
          <w:bCs/>
          <w:color w:val="000000"/>
          <w:sz w:val="24"/>
          <w:szCs w:val="24"/>
        </w:rPr>
      </w:pPr>
    </w:p>
    <w:p w14:paraId="2F2C632C" w14:textId="6235A7EE" w:rsidR="0096415F" w:rsidRDefault="005865D1" w:rsidP="00733979">
      <w:pPr>
        <w:autoSpaceDE w:val="0"/>
        <w:autoSpaceDN w:val="0"/>
        <w:adjustRightInd w:val="0"/>
        <w:spacing w:after="0" w:line="240" w:lineRule="auto"/>
        <w:rPr>
          <w:rFonts w:ascii="Tahoma" w:hAnsi="Tahoma" w:cs="Tahoma"/>
          <w:b/>
          <w:bCs/>
          <w:color w:val="000000"/>
        </w:rPr>
      </w:pPr>
      <w:r w:rsidRPr="00733979">
        <w:rPr>
          <w:rFonts w:ascii="Tahoma" w:hAnsi="Tahoma" w:cs="Tahoma"/>
          <w:b/>
          <w:bCs/>
          <w:color w:val="000000"/>
          <w:sz w:val="24"/>
          <w:szCs w:val="24"/>
        </w:rPr>
        <w:t>Key Contacts and Relationships</w:t>
      </w:r>
    </w:p>
    <w:p w14:paraId="54E55FFC" w14:textId="77777777" w:rsidR="005865D1" w:rsidRPr="005865D1" w:rsidRDefault="005865D1" w:rsidP="00733979">
      <w:pPr>
        <w:pStyle w:val="Heading1"/>
        <w:spacing w:before="0" w:after="120" w:line="240" w:lineRule="auto"/>
        <w:rPr>
          <w:rFonts w:ascii="Tahoma" w:hAnsi="Tahoma" w:cs="Tahoma"/>
          <w:color w:val="auto"/>
          <w:sz w:val="22"/>
          <w:szCs w:val="22"/>
        </w:rPr>
      </w:pPr>
      <w:r w:rsidRPr="005865D1">
        <w:rPr>
          <w:rFonts w:ascii="Tahoma" w:hAnsi="Tahoma" w:cs="Tahoma"/>
          <w:color w:val="auto"/>
          <w:sz w:val="22"/>
          <w:szCs w:val="22"/>
        </w:rPr>
        <w:t xml:space="preserve">Polite contact and communication </w:t>
      </w:r>
      <w:proofErr w:type="gramStart"/>
      <w:r w:rsidRPr="005865D1">
        <w:rPr>
          <w:rFonts w:ascii="Tahoma" w:hAnsi="Tahoma" w:cs="Tahoma"/>
          <w:color w:val="auto"/>
          <w:sz w:val="22"/>
          <w:szCs w:val="22"/>
        </w:rPr>
        <w:t>is</w:t>
      </w:r>
      <w:proofErr w:type="gramEnd"/>
      <w:r w:rsidRPr="005865D1">
        <w:rPr>
          <w:rFonts w:ascii="Tahoma" w:hAnsi="Tahoma" w:cs="Tahoma"/>
          <w:color w:val="auto"/>
          <w:sz w:val="22"/>
          <w:szCs w:val="22"/>
        </w:rPr>
        <w:t xml:space="preserve"> expected at all times whether dealing with pupils, staff colleagues, school directors, parents/carers, school visitors, visiting professionals or volunteer helpers.</w:t>
      </w:r>
    </w:p>
    <w:p w14:paraId="7EA01E96" w14:textId="77777777" w:rsidR="00CD562F" w:rsidRPr="00CD562F" w:rsidRDefault="005865D1" w:rsidP="00733979">
      <w:pPr>
        <w:pStyle w:val="ListParagraph"/>
        <w:spacing w:after="0" w:line="240" w:lineRule="auto"/>
        <w:ind w:left="0"/>
        <w:jc w:val="both"/>
        <w:rPr>
          <w:rFonts w:ascii="Tahoma" w:hAnsi="Tahoma" w:cs="Tahoma"/>
        </w:rPr>
      </w:pPr>
      <w:r w:rsidRPr="00E43B73">
        <w:rPr>
          <w:rFonts w:ascii="Tahoma" w:hAnsi="Tahoma" w:cs="Tahoma"/>
        </w:rPr>
        <w:t xml:space="preserve">Frequency of contact with these people will vary from day to day.  Some communications can be of a delicate nature.  Confidentiality must be maintained at all times (excluding safeguarding concerns, which must be shared immediately with the school’s Designated Safeguarding Lead).  </w:t>
      </w:r>
    </w:p>
    <w:p w14:paraId="3BBA2461" w14:textId="77777777" w:rsidR="0096415F" w:rsidRDefault="0096415F" w:rsidP="00733979">
      <w:pPr>
        <w:autoSpaceDE w:val="0"/>
        <w:autoSpaceDN w:val="0"/>
        <w:adjustRightInd w:val="0"/>
        <w:spacing w:after="0" w:line="240" w:lineRule="auto"/>
        <w:rPr>
          <w:rFonts w:ascii="Tahoma" w:hAnsi="Tahoma" w:cs="Tahoma"/>
          <w:b/>
          <w:bCs/>
          <w:color w:val="000000"/>
        </w:rPr>
      </w:pPr>
    </w:p>
    <w:p w14:paraId="6F127068" w14:textId="2A9E8FD0" w:rsidR="005865D1" w:rsidRDefault="005865D1" w:rsidP="00733979">
      <w:pPr>
        <w:autoSpaceDE w:val="0"/>
        <w:autoSpaceDN w:val="0"/>
        <w:adjustRightInd w:val="0"/>
        <w:spacing w:after="0" w:line="240" w:lineRule="auto"/>
        <w:rPr>
          <w:rFonts w:ascii="Tahoma" w:hAnsi="Tahoma" w:cs="Tahoma"/>
          <w:b/>
          <w:bCs/>
          <w:color w:val="000000"/>
        </w:rPr>
      </w:pPr>
      <w:r w:rsidRPr="00733979">
        <w:rPr>
          <w:rFonts w:ascii="Tahoma" w:hAnsi="Tahoma" w:cs="Tahoma"/>
          <w:b/>
          <w:bCs/>
          <w:color w:val="000000"/>
          <w:sz w:val="24"/>
          <w:szCs w:val="24"/>
        </w:rPr>
        <w:t>Safeguarding</w:t>
      </w:r>
    </w:p>
    <w:p w14:paraId="316F3773" w14:textId="77777777" w:rsidR="005865D1" w:rsidRDefault="004E2F80" w:rsidP="00733979">
      <w:pPr>
        <w:autoSpaceDE w:val="0"/>
        <w:autoSpaceDN w:val="0"/>
        <w:adjustRightInd w:val="0"/>
        <w:spacing w:after="0" w:line="240" w:lineRule="auto"/>
        <w:rPr>
          <w:rFonts w:ascii="Tahoma" w:hAnsi="Tahoma" w:cs="Tahoma"/>
          <w:b/>
          <w:bCs/>
          <w:color w:val="000000"/>
        </w:rPr>
      </w:pPr>
      <w:r w:rsidRPr="00E43B73">
        <w:rPr>
          <w:rFonts w:ascii="Tahoma" w:hAnsi="Tahoma" w:cs="Tahoma"/>
        </w:rPr>
        <w:t>Our school is committed to safeguarding, preventing radicalisation and promoting the welfare of children and expects all staff to share this commitment.  Rigorous checks will be made of the successful applicant's background credentials including Enhanced DBS and Childcare Disqualification checks.</w:t>
      </w:r>
    </w:p>
    <w:p w14:paraId="12AEFF63" w14:textId="77777777" w:rsidR="005865D1" w:rsidRPr="00EC412F" w:rsidRDefault="005865D1" w:rsidP="00733979">
      <w:pPr>
        <w:autoSpaceDE w:val="0"/>
        <w:autoSpaceDN w:val="0"/>
        <w:adjustRightInd w:val="0"/>
        <w:spacing w:after="0" w:line="240" w:lineRule="auto"/>
        <w:rPr>
          <w:rFonts w:ascii="Tahoma" w:hAnsi="Tahoma" w:cs="Tahoma"/>
          <w:b/>
          <w:bCs/>
          <w:color w:val="000000"/>
          <w:sz w:val="12"/>
          <w:szCs w:val="12"/>
        </w:rPr>
      </w:pPr>
    </w:p>
    <w:p w14:paraId="5E882CD0" w14:textId="77777777" w:rsidR="005865D1" w:rsidRDefault="004E2F80" w:rsidP="00733979">
      <w:pPr>
        <w:autoSpaceDE w:val="0"/>
        <w:autoSpaceDN w:val="0"/>
        <w:adjustRightInd w:val="0"/>
        <w:spacing w:after="0" w:line="240" w:lineRule="auto"/>
        <w:rPr>
          <w:rFonts w:ascii="Tahoma" w:hAnsi="Tahoma" w:cs="Tahoma"/>
          <w:b/>
          <w:bCs/>
          <w:color w:val="000000"/>
        </w:rPr>
      </w:pPr>
      <w:r w:rsidRPr="00E43B73">
        <w:rPr>
          <w:rFonts w:ascii="Tahoma" w:hAnsi="Tahoma"/>
        </w:rPr>
        <w:t>The job-holder is expected to adhere to, and ensure compliance with, relevant Safeguarding/Child Protection policies and procedures at all times.  If in the course of carrying out duties of the role, the job-holder identifies any instance that a child is suffering, or likely to suffer significant harm either at school or at home, s/he must report the concerns to the school’s Designated Safeguarding Lead</w:t>
      </w:r>
    </w:p>
    <w:p w14:paraId="1C3DF00D" w14:textId="77777777" w:rsidR="007E423A" w:rsidRDefault="007E423A" w:rsidP="00733979">
      <w:pPr>
        <w:autoSpaceDE w:val="0"/>
        <w:autoSpaceDN w:val="0"/>
        <w:adjustRightInd w:val="0"/>
        <w:spacing w:after="0" w:line="240" w:lineRule="auto"/>
        <w:rPr>
          <w:rFonts w:ascii="Tahoma" w:hAnsi="Tahoma" w:cs="Tahoma"/>
          <w:b/>
          <w:bCs/>
          <w:color w:val="000000"/>
        </w:rPr>
      </w:pPr>
    </w:p>
    <w:p w14:paraId="0F2EF2D3" w14:textId="682BB477" w:rsidR="004E2F80" w:rsidRPr="009E09AA" w:rsidRDefault="004E2F80" w:rsidP="00733979">
      <w:pPr>
        <w:pStyle w:val="Heading2"/>
        <w:rPr>
          <w:rFonts w:cs="Tahoma"/>
          <w:sz w:val="24"/>
          <w:szCs w:val="24"/>
          <w:u w:val="none"/>
        </w:rPr>
      </w:pPr>
      <w:r w:rsidRPr="009E09AA">
        <w:rPr>
          <w:rFonts w:cs="Tahoma"/>
          <w:sz w:val="24"/>
          <w:szCs w:val="24"/>
          <w:u w:val="none"/>
        </w:rPr>
        <w:t>Other</w:t>
      </w:r>
    </w:p>
    <w:p w14:paraId="172642CD" w14:textId="7D207292" w:rsidR="004E2F80" w:rsidRPr="00D31DEF" w:rsidRDefault="004E2F80" w:rsidP="00EC412F">
      <w:pPr>
        <w:spacing w:after="120" w:line="240" w:lineRule="auto"/>
        <w:jc w:val="both"/>
        <w:rPr>
          <w:rFonts w:ascii="Tahoma" w:hAnsi="Tahoma" w:cs="Tahoma"/>
        </w:rPr>
      </w:pPr>
      <w:r w:rsidRPr="00D31DEF">
        <w:rPr>
          <w:rFonts w:ascii="Tahoma" w:hAnsi="Tahoma" w:cs="Tahoma"/>
        </w:rPr>
        <w:t>Review, from time to time, progress agains</w:t>
      </w:r>
      <w:r>
        <w:rPr>
          <w:rFonts w:ascii="Tahoma" w:hAnsi="Tahoma" w:cs="Tahoma"/>
        </w:rPr>
        <w:t>t agreed objectives, timetables</w:t>
      </w:r>
      <w:r w:rsidRPr="00D31DEF">
        <w:rPr>
          <w:rFonts w:ascii="Tahoma" w:hAnsi="Tahoma" w:cs="Tahoma"/>
        </w:rPr>
        <w:t xml:space="preserve"> etc with the </w:t>
      </w:r>
      <w:r w:rsidR="00736C7C">
        <w:rPr>
          <w:rFonts w:ascii="Tahoma" w:hAnsi="Tahoma" w:cs="Tahoma"/>
        </w:rPr>
        <w:t>Finance</w:t>
      </w:r>
      <w:r w:rsidR="007D1646">
        <w:rPr>
          <w:rFonts w:ascii="Tahoma" w:hAnsi="Tahoma" w:cs="Tahoma"/>
        </w:rPr>
        <w:t xml:space="preserve"> &amp; HR</w:t>
      </w:r>
      <w:r w:rsidR="00736C7C">
        <w:rPr>
          <w:rFonts w:ascii="Tahoma" w:hAnsi="Tahoma" w:cs="Tahoma"/>
        </w:rPr>
        <w:t xml:space="preserve"> Manager </w:t>
      </w:r>
      <w:r w:rsidRPr="00D31DEF">
        <w:rPr>
          <w:rFonts w:ascii="Tahoma" w:hAnsi="Tahoma" w:cs="Tahoma"/>
        </w:rPr>
        <w:t>and participate in agreed, further professional development</w:t>
      </w:r>
      <w:r w:rsidR="00736C7C">
        <w:rPr>
          <w:rFonts w:ascii="Tahoma" w:hAnsi="Tahoma" w:cs="Tahoma"/>
        </w:rPr>
        <w:t xml:space="preserve"> including annual appraisal </w:t>
      </w:r>
    </w:p>
    <w:p w14:paraId="31DD6427" w14:textId="77777777" w:rsidR="004E2F80" w:rsidRPr="00E43B73" w:rsidRDefault="004E2F80" w:rsidP="00EC412F">
      <w:pPr>
        <w:pStyle w:val="Heading2"/>
        <w:spacing w:after="120"/>
        <w:rPr>
          <w:rFonts w:cs="Tahoma"/>
          <w:b w:val="0"/>
          <w:sz w:val="22"/>
          <w:szCs w:val="22"/>
          <w:u w:val="none"/>
        </w:rPr>
      </w:pPr>
      <w:r w:rsidRPr="00E43B73">
        <w:rPr>
          <w:rFonts w:cs="Tahoma"/>
          <w:b w:val="0"/>
          <w:sz w:val="22"/>
          <w:szCs w:val="22"/>
          <w:u w:val="none"/>
        </w:rPr>
        <w:t xml:space="preserve">The aim of the job description is to indicate the general purpose and level of responsibility of the post. Please be aware that duties may vary from time to time without changing their </w:t>
      </w:r>
      <w:r w:rsidRPr="00E43B73">
        <w:rPr>
          <w:rFonts w:cs="Tahoma"/>
          <w:b w:val="0"/>
          <w:sz w:val="22"/>
          <w:szCs w:val="22"/>
          <w:u w:val="none"/>
        </w:rPr>
        <w:lastRenderedPageBreak/>
        <w:t>character or general level of responsibility. Duties may be subject to periodic review by the Headteacher or nominated representative (in consultation with the postholder) to reflect the changing work composition of the business.</w:t>
      </w:r>
    </w:p>
    <w:p w14:paraId="69A1124A" w14:textId="77777777" w:rsidR="004E2F80" w:rsidRPr="00E43B73" w:rsidRDefault="004E2F80" w:rsidP="00733979">
      <w:pPr>
        <w:spacing w:line="240" w:lineRule="auto"/>
      </w:pPr>
      <w:r w:rsidRPr="00E43B73">
        <w:rPr>
          <w:rFonts w:ascii="Tahoma" w:hAnsi="Tahoma" w:cs="Tahoma"/>
          <w:i/>
        </w:rPr>
        <w:t>This is an outline job description only and the post holder will be expected to undertake the duties commensurate within the range and grade of the post or any lesser duties as directed by the Headteacher or his delegated representative.</w:t>
      </w:r>
    </w:p>
    <w:sectPr w:rsidR="004E2F80" w:rsidRPr="00E43B73" w:rsidSect="00BA7CE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65AE" w14:textId="77777777" w:rsidR="00F5082C" w:rsidRDefault="00F5082C" w:rsidP="00C10E1C">
      <w:pPr>
        <w:spacing w:after="0" w:line="240" w:lineRule="auto"/>
      </w:pPr>
      <w:r>
        <w:separator/>
      </w:r>
    </w:p>
  </w:endnote>
  <w:endnote w:type="continuationSeparator" w:id="0">
    <w:p w14:paraId="33014348" w14:textId="77777777" w:rsidR="00F5082C" w:rsidRDefault="00F5082C" w:rsidP="00C1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5F1A" w14:textId="77777777" w:rsidR="00F5082C" w:rsidRDefault="00F5082C" w:rsidP="00C10E1C">
      <w:pPr>
        <w:spacing w:after="0" w:line="240" w:lineRule="auto"/>
      </w:pPr>
      <w:r>
        <w:separator/>
      </w:r>
    </w:p>
  </w:footnote>
  <w:footnote w:type="continuationSeparator" w:id="0">
    <w:p w14:paraId="08AF6C5C" w14:textId="77777777" w:rsidR="00F5082C" w:rsidRDefault="00F5082C" w:rsidP="00C10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1C"/>
    <w:multiLevelType w:val="hybridMultilevel"/>
    <w:tmpl w:val="54DCED6C"/>
    <w:lvl w:ilvl="0" w:tplc="083EAD24">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154313"/>
    <w:multiLevelType w:val="hybridMultilevel"/>
    <w:tmpl w:val="0FB865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63A91"/>
    <w:multiLevelType w:val="hybridMultilevel"/>
    <w:tmpl w:val="318651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C05FB8"/>
    <w:multiLevelType w:val="hybridMultilevel"/>
    <w:tmpl w:val="0FB865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DA010A"/>
    <w:multiLevelType w:val="hybridMultilevel"/>
    <w:tmpl w:val="E2EE46F8"/>
    <w:lvl w:ilvl="0" w:tplc="467680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D09641D"/>
    <w:multiLevelType w:val="hybridMultilevel"/>
    <w:tmpl w:val="DE1C89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F922DAA"/>
    <w:multiLevelType w:val="hybridMultilevel"/>
    <w:tmpl w:val="FEC8E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573891">
    <w:abstractNumId w:val="5"/>
  </w:num>
  <w:num w:numId="2" w16cid:durableId="647168573">
    <w:abstractNumId w:val="0"/>
  </w:num>
  <w:num w:numId="3" w16cid:durableId="611209347">
    <w:abstractNumId w:val="2"/>
  </w:num>
  <w:num w:numId="4" w16cid:durableId="891043478">
    <w:abstractNumId w:val="4"/>
  </w:num>
  <w:num w:numId="5" w16cid:durableId="2058242763">
    <w:abstractNumId w:val="1"/>
  </w:num>
  <w:num w:numId="6" w16cid:durableId="705443939">
    <w:abstractNumId w:val="6"/>
  </w:num>
  <w:num w:numId="7" w16cid:durableId="8068972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0EB"/>
    <w:rsid w:val="00026594"/>
    <w:rsid w:val="00086A07"/>
    <w:rsid w:val="000925E0"/>
    <w:rsid w:val="000A31AE"/>
    <w:rsid w:val="000B0746"/>
    <w:rsid w:val="000E0910"/>
    <w:rsid w:val="00122462"/>
    <w:rsid w:val="00127271"/>
    <w:rsid w:val="00171044"/>
    <w:rsid w:val="0019021E"/>
    <w:rsid w:val="001B4E84"/>
    <w:rsid w:val="00200F7D"/>
    <w:rsid w:val="002022A6"/>
    <w:rsid w:val="00216CC2"/>
    <w:rsid w:val="0024370E"/>
    <w:rsid w:val="00245A6E"/>
    <w:rsid w:val="00246865"/>
    <w:rsid w:val="002552D5"/>
    <w:rsid w:val="0025688D"/>
    <w:rsid w:val="00261C46"/>
    <w:rsid w:val="00290998"/>
    <w:rsid w:val="003224F9"/>
    <w:rsid w:val="00324460"/>
    <w:rsid w:val="00336579"/>
    <w:rsid w:val="0037449E"/>
    <w:rsid w:val="003A0A86"/>
    <w:rsid w:val="003F0CB7"/>
    <w:rsid w:val="00433FED"/>
    <w:rsid w:val="00476FC1"/>
    <w:rsid w:val="00482969"/>
    <w:rsid w:val="0049627A"/>
    <w:rsid w:val="004A2202"/>
    <w:rsid w:val="004D7635"/>
    <w:rsid w:val="004E2F80"/>
    <w:rsid w:val="00532704"/>
    <w:rsid w:val="00542DC2"/>
    <w:rsid w:val="0058361A"/>
    <w:rsid w:val="005865D1"/>
    <w:rsid w:val="005E273D"/>
    <w:rsid w:val="005E3797"/>
    <w:rsid w:val="005F59A7"/>
    <w:rsid w:val="0060617B"/>
    <w:rsid w:val="00613F64"/>
    <w:rsid w:val="00615B8B"/>
    <w:rsid w:val="00634F5F"/>
    <w:rsid w:val="006610B2"/>
    <w:rsid w:val="006758FD"/>
    <w:rsid w:val="00676753"/>
    <w:rsid w:val="006B2747"/>
    <w:rsid w:val="006E1D91"/>
    <w:rsid w:val="00731189"/>
    <w:rsid w:val="00733979"/>
    <w:rsid w:val="00736C7C"/>
    <w:rsid w:val="007764EC"/>
    <w:rsid w:val="007852D1"/>
    <w:rsid w:val="007D1646"/>
    <w:rsid w:val="007E423A"/>
    <w:rsid w:val="007F0B0F"/>
    <w:rsid w:val="0082666F"/>
    <w:rsid w:val="00830E9A"/>
    <w:rsid w:val="00831652"/>
    <w:rsid w:val="00847D0E"/>
    <w:rsid w:val="008734ED"/>
    <w:rsid w:val="008B638F"/>
    <w:rsid w:val="0092036E"/>
    <w:rsid w:val="0096415F"/>
    <w:rsid w:val="009A71E6"/>
    <w:rsid w:val="00AB62E6"/>
    <w:rsid w:val="00AB72EC"/>
    <w:rsid w:val="00AF70D8"/>
    <w:rsid w:val="00B40E86"/>
    <w:rsid w:val="00B41EAD"/>
    <w:rsid w:val="00B610E5"/>
    <w:rsid w:val="00B62FDD"/>
    <w:rsid w:val="00B76C4A"/>
    <w:rsid w:val="00B97319"/>
    <w:rsid w:val="00BA7CE1"/>
    <w:rsid w:val="00BB3409"/>
    <w:rsid w:val="00BB5DC9"/>
    <w:rsid w:val="00BE10F4"/>
    <w:rsid w:val="00C10E1C"/>
    <w:rsid w:val="00C54DF9"/>
    <w:rsid w:val="00C62D37"/>
    <w:rsid w:val="00C94501"/>
    <w:rsid w:val="00CA6CFC"/>
    <w:rsid w:val="00CD20B9"/>
    <w:rsid w:val="00CD562F"/>
    <w:rsid w:val="00CE36EB"/>
    <w:rsid w:val="00CF2EBA"/>
    <w:rsid w:val="00D07A54"/>
    <w:rsid w:val="00D272DD"/>
    <w:rsid w:val="00D2795D"/>
    <w:rsid w:val="00D314DC"/>
    <w:rsid w:val="00D366D1"/>
    <w:rsid w:val="00DA7E7F"/>
    <w:rsid w:val="00DE05AA"/>
    <w:rsid w:val="00E10867"/>
    <w:rsid w:val="00E120EB"/>
    <w:rsid w:val="00E23FAA"/>
    <w:rsid w:val="00E43153"/>
    <w:rsid w:val="00E5157C"/>
    <w:rsid w:val="00E51FBA"/>
    <w:rsid w:val="00E70107"/>
    <w:rsid w:val="00E760E7"/>
    <w:rsid w:val="00EC412F"/>
    <w:rsid w:val="00EF525A"/>
    <w:rsid w:val="00F31EDD"/>
    <w:rsid w:val="00F3354B"/>
    <w:rsid w:val="00F5082C"/>
    <w:rsid w:val="00F92ABF"/>
    <w:rsid w:val="00FD2EBC"/>
    <w:rsid w:val="00FE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25330C"/>
  <w15:docId w15:val="{2B77F679-AB91-4C93-8802-40F41284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5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764EC"/>
    <w:pPr>
      <w:keepNext/>
      <w:spacing w:after="0" w:line="240" w:lineRule="auto"/>
      <w:outlineLvl w:val="1"/>
    </w:pPr>
    <w:rPr>
      <w:rFonts w:ascii="Tahoma" w:eastAsia="Times New Roman" w:hAnsi="Tahoma"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0EB"/>
    <w:pPr>
      <w:spacing w:after="0" w:line="240" w:lineRule="auto"/>
    </w:pPr>
  </w:style>
  <w:style w:type="paragraph" w:styleId="BalloonText">
    <w:name w:val="Balloon Text"/>
    <w:basedOn w:val="Normal"/>
    <w:link w:val="BalloonTextChar"/>
    <w:uiPriority w:val="99"/>
    <w:semiHidden/>
    <w:unhideWhenUsed/>
    <w:rsid w:val="0026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C46"/>
    <w:rPr>
      <w:rFonts w:ascii="Tahoma" w:hAnsi="Tahoma" w:cs="Tahoma"/>
      <w:sz w:val="16"/>
      <w:szCs w:val="16"/>
    </w:rPr>
  </w:style>
  <w:style w:type="paragraph" w:styleId="ListParagraph">
    <w:name w:val="List Paragraph"/>
    <w:basedOn w:val="Normal"/>
    <w:uiPriority w:val="34"/>
    <w:qFormat/>
    <w:rsid w:val="00476FC1"/>
    <w:pPr>
      <w:ind w:left="720"/>
      <w:contextualSpacing/>
    </w:pPr>
  </w:style>
  <w:style w:type="paragraph" w:customStyle="1" w:styleId="Default">
    <w:name w:val="Default"/>
    <w:rsid w:val="00F31ED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nhideWhenUsed/>
    <w:rsid w:val="00C10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E1C"/>
  </w:style>
  <w:style w:type="paragraph" w:styleId="Footer">
    <w:name w:val="footer"/>
    <w:basedOn w:val="Normal"/>
    <w:link w:val="FooterChar"/>
    <w:unhideWhenUsed/>
    <w:rsid w:val="00C10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E1C"/>
  </w:style>
  <w:style w:type="paragraph" w:styleId="BodyText2">
    <w:name w:val="Body Text 2"/>
    <w:basedOn w:val="Normal"/>
    <w:link w:val="BodyText2Char"/>
    <w:rsid w:val="007764EC"/>
    <w:pPr>
      <w:spacing w:after="0" w:line="240" w:lineRule="auto"/>
    </w:pPr>
    <w:rPr>
      <w:rFonts w:ascii="Tahoma" w:eastAsia="Times New Roman" w:hAnsi="Tahoma" w:cs="Times New Roman"/>
      <w:sz w:val="16"/>
      <w:szCs w:val="20"/>
    </w:rPr>
  </w:style>
  <w:style w:type="character" w:customStyle="1" w:styleId="BodyText2Char">
    <w:name w:val="Body Text 2 Char"/>
    <w:basedOn w:val="DefaultParagraphFont"/>
    <w:link w:val="BodyText2"/>
    <w:rsid w:val="007764EC"/>
    <w:rPr>
      <w:rFonts w:ascii="Tahoma" w:eastAsia="Times New Roman" w:hAnsi="Tahoma" w:cs="Times New Roman"/>
      <w:sz w:val="16"/>
      <w:szCs w:val="20"/>
    </w:rPr>
  </w:style>
  <w:style w:type="character" w:customStyle="1" w:styleId="Heading2Char">
    <w:name w:val="Heading 2 Char"/>
    <w:basedOn w:val="DefaultParagraphFont"/>
    <w:link w:val="Heading2"/>
    <w:rsid w:val="007764EC"/>
    <w:rPr>
      <w:rFonts w:ascii="Tahoma" w:eastAsia="Times New Roman" w:hAnsi="Tahoma" w:cs="Times New Roman"/>
      <w:b/>
      <w:sz w:val="20"/>
      <w:szCs w:val="20"/>
      <w:u w:val="single"/>
    </w:rPr>
  </w:style>
  <w:style w:type="character" w:customStyle="1" w:styleId="Heading1Char">
    <w:name w:val="Heading 1 Char"/>
    <w:basedOn w:val="DefaultParagraphFont"/>
    <w:link w:val="Heading1"/>
    <w:uiPriority w:val="9"/>
    <w:rsid w:val="005865D1"/>
    <w:rPr>
      <w:rFonts w:asciiTheme="majorHAnsi" w:eastAsiaTheme="majorEastAsia" w:hAnsiTheme="majorHAnsi" w:cstheme="majorBidi"/>
      <w:color w:val="365F91" w:themeColor="accent1" w:themeShade="BF"/>
      <w:sz w:val="32"/>
      <w:szCs w:val="32"/>
    </w:rPr>
  </w:style>
  <w:style w:type="character" w:styleId="CommentReference">
    <w:name w:val="annotation reference"/>
    <w:semiHidden/>
    <w:rsid w:val="005865D1"/>
    <w:rPr>
      <w:sz w:val="16"/>
    </w:rPr>
  </w:style>
  <w:style w:type="paragraph" w:styleId="BodyText">
    <w:name w:val="Body Text"/>
    <w:basedOn w:val="Normal"/>
    <w:link w:val="BodyTextChar"/>
    <w:uiPriority w:val="99"/>
    <w:semiHidden/>
    <w:unhideWhenUsed/>
    <w:rsid w:val="00F5082C"/>
    <w:pPr>
      <w:spacing w:after="120"/>
    </w:pPr>
  </w:style>
  <w:style w:type="character" w:customStyle="1" w:styleId="BodyTextChar">
    <w:name w:val="Body Text Char"/>
    <w:basedOn w:val="DefaultParagraphFont"/>
    <w:link w:val="BodyText"/>
    <w:uiPriority w:val="99"/>
    <w:semiHidden/>
    <w:rsid w:val="00F50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1510">
      <w:bodyDiv w:val="1"/>
      <w:marLeft w:val="0"/>
      <w:marRight w:val="0"/>
      <w:marTop w:val="0"/>
      <w:marBottom w:val="0"/>
      <w:divBdr>
        <w:top w:val="none" w:sz="0" w:space="0" w:color="auto"/>
        <w:left w:val="none" w:sz="0" w:space="0" w:color="auto"/>
        <w:bottom w:val="none" w:sz="0" w:space="0" w:color="auto"/>
        <w:right w:val="none" w:sz="0" w:space="0" w:color="auto"/>
      </w:divBdr>
    </w:div>
    <w:div w:id="348991007">
      <w:bodyDiv w:val="1"/>
      <w:marLeft w:val="0"/>
      <w:marRight w:val="0"/>
      <w:marTop w:val="0"/>
      <w:marBottom w:val="0"/>
      <w:divBdr>
        <w:top w:val="none" w:sz="0" w:space="0" w:color="auto"/>
        <w:left w:val="none" w:sz="0" w:space="0" w:color="auto"/>
        <w:bottom w:val="none" w:sz="0" w:space="0" w:color="auto"/>
        <w:right w:val="none" w:sz="0" w:space="0" w:color="auto"/>
      </w:divBdr>
    </w:div>
    <w:div w:id="2141532540">
      <w:bodyDiv w:val="1"/>
      <w:marLeft w:val="0"/>
      <w:marRight w:val="0"/>
      <w:marTop w:val="0"/>
      <w:marBottom w:val="0"/>
      <w:divBdr>
        <w:top w:val="none" w:sz="0" w:space="0" w:color="auto"/>
        <w:left w:val="none" w:sz="0" w:space="0" w:color="auto"/>
        <w:bottom w:val="none" w:sz="0" w:space="0" w:color="auto"/>
        <w:right w:val="none" w:sz="0" w:space="0" w:color="auto"/>
      </w:divBdr>
      <w:divsChild>
        <w:div w:id="1903249369">
          <w:marLeft w:val="0"/>
          <w:marRight w:val="0"/>
          <w:marTop w:val="0"/>
          <w:marBottom w:val="0"/>
          <w:divBdr>
            <w:top w:val="none" w:sz="0" w:space="0" w:color="auto"/>
            <w:left w:val="none" w:sz="0" w:space="0" w:color="auto"/>
            <w:bottom w:val="none" w:sz="0" w:space="0" w:color="auto"/>
            <w:right w:val="none" w:sz="0" w:space="0" w:color="auto"/>
          </w:divBdr>
          <w:divsChild>
            <w:div w:id="1811284525">
              <w:marLeft w:val="0"/>
              <w:marRight w:val="0"/>
              <w:marTop w:val="0"/>
              <w:marBottom w:val="0"/>
              <w:divBdr>
                <w:top w:val="none" w:sz="0" w:space="0" w:color="auto"/>
                <w:left w:val="none" w:sz="0" w:space="0" w:color="auto"/>
                <w:bottom w:val="none" w:sz="0" w:space="0" w:color="auto"/>
                <w:right w:val="none" w:sz="0" w:space="0" w:color="auto"/>
              </w:divBdr>
              <w:divsChild>
                <w:div w:id="1379161941">
                  <w:marLeft w:val="0"/>
                  <w:marRight w:val="0"/>
                  <w:marTop w:val="0"/>
                  <w:marBottom w:val="0"/>
                  <w:divBdr>
                    <w:top w:val="none" w:sz="0" w:space="0" w:color="auto"/>
                    <w:left w:val="none" w:sz="0" w:space="0" w:color="auto"/>
                    <w:bottom w:val="none" w:sz="0" w:space="0" w:color="auto"/>
                    <w:right w:val="none" w:sz="0" w:space="0" w:color="auto"/>
                  </w:divBdr>
                  <w:divsChild>
                    <w:div w:id="2113626491">
                      <w:marLeft w:val="0"/>
                      <w:marRight w:val="0"/>
                      <w:marTop w:val="0"/>
                      <w:marBottom w:val="0"/>
                      <w:divBdr>
                        <w:top w:val="none" w:sz="0" w:space="0" w:color="auto"/>
                        <w:left w:val="none" w:sz="0" w:space="0" w:color="auto"/>
                        <w:bottom w:val="none" w:sz="0" w:space="0" w:color="auto"/>
                        <w:right w:val="none" w:sz="0" w:space="0" w:color="auto"/>
                      </w:divBdr>
                      <w:divsChild>
                        <w:div w:id="1592202642">
                          <w:marLeft w:val="0"/>
                          <w:marRight w:val="0"/>
                          <w:marTop w:val="0"/>
                          <w:marBottom w:val="0"/>
                          <w:divBdr>
                            <w:top w:val="none" w:sz="0" w:space="0" w:color="auto"/>
                            <w:left w:val="none" w:sz="0" w:space="0" w:color="auto"/>
                            <w:bottom w:val="none" w:sz="0" w:space="0" w:color="auto"/>
                            <w:right w:val="none" w:sz="0" w:space="0" w:color="auto"/>
                          </w:divBdr>
                          <w:divsChild>
                            <w:div w:id="1840539688">
                              <w:marLeft w:val="0"/>
                              <w:marRight w:val="0"/>
                              <w:marTop w:val="0"/>
                              <w:marBottom w:val="0"/>
                              <w:divBdr>
                                <w:top w:val="none" w:sz="0" w:space="0" w:color="auto"/>
                                <w:left w:val="none" w:sz="0" w:space="0" w:color="auto"/>
                                <w:bottom w:val="none" w:sz="0" w:space="0" w:color="auto"/>
                                <w:right w:val="none" w:sz="0" w:space="0" w:color="auto"/>
                              </w:divBdr>
                              <w:divsChild>
                                <w:div w:id="2006585204">
                                  <w:marLeft w:val="0"/>
                                  <w:marRight w:val="0"/>
                                  <w:marTop w:val="0"/>
                                  <w:marBottom w:val="0"/>
                                  <w:divBdr>
                                    <w:top w:val="none" w:sz="0" w:space="0" w:color="auto"/>
                                    <w:left w:val="none" w:sz="0" w:space="0" w:color="auto"/>
                                    <w:bottom w:val="none" w:sz="0" w:space="0" w:color="auto"/>
                                    <w:right w:val="none" w:sz="0" w:space="0" w:color="auto"/>
                                  </w:divBdr>
                                  <w:divsChild>
                                    <w:div w:id="1867522300">
                                      <w:marLeft w:val="0"/>
                                      <w:marRight w:val="0"/>
                                      <w:marTop w:val="0"/>
                                      <w:marBottom w:val="0"/>
                                      <w:divBdr>
                                        <w:top w:val="none" w:sz="0" w:space="0" w:color="auto"/>
                                        <w:left w:val="none" w:sz="0" w:space="0" w:color="auto"/>
                                        <w:bottom w:val="none" w:sz="0" w:space="0" w:color="auto"/>
                                        <w:right w:val="none" w:sz="0" w:space="0" w:color="auto"/>
                                      </w:divBdr>
                                      <w:divsChild>
                                        <w:div w:id="89399575">
                                          <w:marLeft w:val="0"/>
                                          <w:marRight w:val="0"/>
                                          <w:marTop w:val="0"/>
                                          <w:marBottom w:val="0"/>
                                          <w:divBdr>
                                            <w:top w:val="none" w:sz="0" w:space="0" w:color="auto"/>
                                            <w:left w:val="none" w:sz="0" w:space="0" w:color="auto"/>
                                            <w:bottom w:val="none" w:sz="0" w:space="0" w:color="auto"/>
                                            <w:right w:val="none" w:sz="0" w:space="0" w:color="auto"/>
                                          </w:divBdr>
                                          <w:divsChild>
                                            <w:div w:id="1172599709">
                                              <w:marLeft w:val="0"/>
                                              <w:marRight w:val="0"/>
                                              <w:marTop w:val="0"/>
                                              <w:marBottom w:val="0"/>
                                              <w:divBdr>
                                                <w:top w:val="none" w:sz="0" w:space="0" w:color="auto"/>
                                                <w:left w:val="none" w:sz="0" w:space="0" w:color="auto"/>
                                                <w:bottom w:val="none" w:sz="0" w:space="0" w:color="auto"/>
                                                <w:right w:val="none" w:sz="0" w:space="0" w:color="auto"/>
                                              </w:divBdr>
                                              <w:divsChild>
                                                <w:div w:id="1382170934">
                                                  <w:marLeft w:val="0"/>
                                                  <w:marRight w:val="0"/>
                                                  <w:marTop w:val="0"/>
                                                  <w:marBottom w:val="0"/>
                                                  <w:divBdr>
                                                    <w:top w:val="none" w:sz="0" w:space="0" w:color="auto"/>
                                                    <w:left w:val="none" w:sz="0" w:space="0" w:color="auto"/>
                                                    <w:bottom w:val="none" w:sz="0" w:space="0" w:color="auto"/>
                                                    <w:right w:val="none" w:sz="0" w:space="0" w:color="auto"/>
                                                  </w:divBdr>
                                                  <w:divsChild>
                                                    <w:div w:id="1887639669">
                                                      <w:marLeft w:val="0"/>
                                                      <w:marRight w:val="0"/>
                                                      <w:marTop w:val="0"/>
                                                      <w:marBottom w:val="0"/>
                                                      <w:divBdr>
                                                        <w:top w:val="none" w:sz="0" w:space="0" w:color="auto"/>
                                                        <w:left w:val="none" w:sz="0" w:space="0" w:color="auto"/>
                                                        <w:bottom w:val="none" w:sz="0" w:space="0" w:color="auto"/>
                                                        <w:right w:val="none" w:sz="0" w:space="0" w:color="auto"/>
                                                      </w:divBdr>
                                                      <w:divsChild>
                                                        <w:div w:id="1977442123">
                                                          <w:marLeft w:val="0"/>
                                                          <w:marRight w:val="0"/>
                                                          <w:marTop w:val="0"/>
                                                          <w:marBottom w:val="0"/>
                                                          <w:divBdr>
                                                            <w:top w:val="none" w:sz="0" w:space="0" w:color="auto"/>
                                                            <w:left w:val="none" w:sz="0" w:space="0" w:color="auto"/>
                                                            <w:bottom w:val="none" w:sz="0" w:space="0" w:color="auto"/>
                                                            <w:right w:val="none" w:sz="0" w:space="0" w:color="auto"/>
                                                          </w:divBdr>
                                                          <w:divsChild>
                                                            <w:div w:id="1948540380">
                                                              <w:marLeft w:val="0"/>
                                                              <w:marRight w:val="0"/>
                                                              <w:marTop w:val="0"/>
                                                              <w:marBottom w:val="0"/>
                                                              <w:divBdr>
                                                                <w:top w:val="none" w:sz="0" w:space="0" w:color="auto"/>
                                                                <w:left w:val="none" w:sz="0" w:space="0" w:color="auto"/>
                                                                <w:bottom w:val="none" w:sz="0" w:space="0" w:color="auto"/>
                                                                <w:right w:val="none" w:sz="0" w:space="0" w:color="auto"/>
                                                              </w:divBdr>
                                                              <w:divsChild>
                                                                <w:div w:id="387732312">
                                                                  <w:marLeft w:val="0"/>
                                                                  <w:marRight w:val="0"/>
                                                                  <w:marTop w:val="0"/>
                                                                  <w:marBottom w:val="0"/>
                                                                  <w:divBdr>
                                                                    <w:top w:val="none" w:sz="0" w:space="0" w:color="auto"/>
                                                                    <w:left w:val="none" w:sz="0" w:space="0" w:color="auto"/>
                                                                    <w:bottom w:val="none" w:sz="0" w:space="0" w:color="auto"/>
                                                                    <w:right w:val="none" w:sz="0" w:space="0" w:color="auto"/>
                                                                  </w:divBdr>
                                                                  <w:divsChild>
                                                                    <w:div w:id="68038380">
                                                                      <w:marLeft w:val="0"/>
                                                                      <w:marRight w:val="0"/>
                                                                      <w:marTop w:val="0"/>
                                                                      <w:marBottom w:val="0"/>
                                                                      <w:divBdr>
                                                                        <w:top w:val="none" w:sz="0" w:space="0" w:color="auto"/>
                                                                        <w:left w:val="none" w:sz="0" w:space="0" w:color="auto"/>
                                                                        <w:bottom w:val="none" w:sz="0" w:space="0" w:color="auto"/>
                                                                        <w:right w:val="none" w:sz="0" w:space="0" w:color="auto"/>
                                                                      </w:divBdr>
                                                                      <w:divsChild>
                                                                        <w:div w:id="1539245740">
                                                                          <w:marLeft w:val="0"/>
                                                                          <w:marRight w:val="0"/>
                                                                          <w:marTop w:val="0"/>
                                                                          <w:marBottom w:val="0"/>
                                                                          <w:divBdr>
                                                                            <w:top w:val="none" w:sz="0" w:space="0" w:color="auto"/>
                                                                            <w:left w:val="none" w:sz="0" w:space="0" w:color="auto"/>
                                                                            <w:bottom w:val="none" w:sz="0" w:space="0" w:color="auto"/>
                                                                            <w:right w:val="none" w:sz="0" w:space="0" w:color="auto"/>
                                                                          </w:divBdr>
                                                                          <w:divsChild>
                                                                            <w:div w:id="17637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EAE5-1AAC-48B1-9EAC-64B34B30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Gay</dc:creator>
  <cp:lastModifiedBy>Paul Ruffle</cp:lastModifiedBy>
  <cp:revision>3</cp:revision>
  <cp:lastPrinted>2022-09-29T09:31:00Z</cp:lastPrinted>
  <dcterms:created xsi:type="dcterms:W3CDTF">2025-09-02T11:47:00Z</dcterms:created>
  <dcterms:modified xsi:type="dcterms:W3CDTF">2025-09-02T11:47:00Z</dcterms:modified>
</cp:coreProperties>
</file>