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4ADB8" w14:textId="5AEE689D" w:rsidR="00917910" w:rsidRDefault="00761DAD" w:rsidP="002F602A">
      <w:pPr>
        <w:tabs>
          <w:tab w:val="left" w:pos="2880"/>
        </w:tabs>
        <w:spacing w:after="0"/>
        <w:rPr>
          <w:rFonts w:ascii="Aptos" w:hAnsi="Aptos" w:cs="Calibri"/>
          <w:b/>
          <w:bCs/>
        </w:rPr>
      </w:pPr>
      <w:r>
        <w:rPr>
          <w:noProof/>
          <w14:ligatures w14:val="standardContextual"/>
        </w:rPr>
        <w:drawing>
          <wp:anchor distT="0" distB="0" distL="114300" distR="114300" simplePos="0" relativeHeight="251658242" behindDoc="1" locked="0" layoutInCell="1" allowOverlap="1" wp14:anchorId="4B9E48FC" wp14:editId="2031468A">
            <wp:simplePos x="0" y="0"/>
            <wp:positionH relativeFrom="margin">
              <wp:posOffset>-92710</wp:posOffset>
            </wp:positionH>
            <wp:positionV relativeFrom="paragraph">
              <wp:posOffset>106680</wp:posOffset>
            </wp:positionV>
            <wp:extent cx="952500" cy="1241425"/>
            <wp:effectExtent l="0" t="0" r="0" b="0"/>
            <wp:wrapTight wrapText="bothSides">
              <wp:wrapPolygon edited="0">
                <wp:start x="0" y="0"/>
                <wp:lineTo x="0" y="21213"/>
                <wp:lineTo x="21168" y="21213"/>
                <wp:lineTo x="21168" y="0"/>
                <wp:lineTo x="0" y="0"/>
              </wp:wrapPolygon>
            </wp:wrapTight>
            <wp:docPr id="506911843" name="Picture 7"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11843" name="Picture 7"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2500" cy="1241425"/>
                    </a:xfrm>
                    <a:prstGeom prst="rect">
                      <a:avLst/>
                    </a:prstGeom>
                  </pic:spPr>
                </pic:pic>
              </a:graphicData>
            </a:graphic>
            <wp14:sizeRelH relativeFrom="margin">
              <wp14:pctWidth>0</wp14:pctWidth>
            </wp14:sizeRelH>
            <wp14:sizeRelV relativeFrom="margin">
              <wp14:pctHeight>0</wp14:pctHeight>
            </wp14:sizeRelV>
          </wp:anchor>
        </w:drawing>
      </w:r>
      <w:r w:rsidRPr="002D7204">
        <w:rPr>
          <w:rFonts w:ascii="Aptos" w:hAnsi="Aptos" w:cs="Calibri"/>
          <w:b/>
          <w:bCs/>
          <w:noProof/>
        </w:rPr>
        <mc:AlternateContent>
          <mc:Choice Requires="wps">
            <w:drawing>
              <wp:anchor distT="45720" distB="45720" distL="114300" distR="114300" simplePos="0" relativeHeight="251658241" behindDoc="0" locked="0" layoutInCell="1" allowOverlap="1" wp14:anchorId="23D39A01" wp14:editId="3B520A13">
                <wp:simplePos x="0" y="0"/>
                <wp:positionH relativeFrom="margin">
                  <wp:posOffset>907415</wp:posOffset>
                </wp:positionH>
                <wp:positionV relativeFrom="paragraph">
                  <wp:posOffset>138430</wp:posOffset>
                </wp:positionV>
                <wp:extent cx="4552950" cy="1121410"/>
                <wp:effectExtent l="0" t="0" r="0" b="2540"/>
                <wp:wrapSquare wrapText="bothSides"/>
                <wp:docPr id="754237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1121410"/>
                        </a:xfrm>
                        <a:prstGeom prst="rect">
                          <a:avLst/>
                        </a:prstGeom>
                        <a:solidFill>
                          <a:srgbClr val="004E7E"/>
                        </a:solidFill>
                        <a:ln w="9525">
                          <a:noFill/>
                          <a:miter lim="800000"/>
                          <a:headEnd/>
                          <a:tailEnd/>
                        </a:ln>
                      </wps:spPr>
                      <wps:txbx>
                        <w:txbxContent>
                          <w:p w14:paraId="1E8910A4" w14:textId="13A25061" w:rsidR="00917910" w:rsidRPr="00E2041A" w:rsidRDefault="00761DAD">
                            <w:pPr>
                              <w:rPr>
                                <w:rFonts w:ascii="Tahoma" w:hAnsi="Tahoma" w:cs="Tahoma"/>
                                <w:b/>
                                <w:bCs/>
                                <w:color w:val="FFFFFF" w:themeColor="background1"/>
                                <w:sz w:val="36"/>
                                <w:szCs w:val="36"/>
                              </w:rPr>
                            </w:pPr>
                            <w:r>
                              <w:rPr>
                                <w:rFonts w:ascii="Tahoma" w:hAnsi="Tahoma" w:cs="Tahoma"/>
                                <w:b/>
                                <w:bCs/>
                                <w:color w:val="FFFFFF" w:themeColor="background1"/>
                                <w:sz w:val="36"/>
                                <w:szCs w:val="36"/>
                              </w:rPr>
                              <w:t>KS</w:t>
                            </w:r>
                            <w:r w:rsidR="00C10D2E">
                              <w:rPr>
                                <w:rFonts w:ascii="Tahoma" w:hAnsi="Tahoma" w:cs="Tahoma"/>
                                <w:b/>
                                <w:bCs/>
                                <w:color w:val="FFFFFF" w:themeColor="background1"/>
                                <w:sz w:val="36"/>
                                <w:szCs w:val="36"/>
                              </w:rPr>
                              <w:t>2</w:t>
                            </w:r>
                            <w:r>
                              <w:rPr>
                                <w:rFonts w:ascii="Tahoma" w:hAnsi="Tahoma" w:cs="Tahoma"/>
                                <w:b/>
                                <w:bCs/>
                                <w:color w:val="FFFFFF" w:themeColor="background1"/>
                                <w:sz w:val="36"/>
                                <w:szCs w:val="36"/>
                              </w:rPr>
                              <w:t xml:space="preserve"> Class Teacher</w:t>
                            </w:r>
                          </w:p>
                          <w:p w14:paraId="446FF5DC" w14:textId="64590D23" w:rsidR="006A22C3" w:rsidRPr="00E2041A" w:rsidRDefault="006A22C3" w:rsidP="006A22C3">
                            <w:pPr>
                              <w:spacing w:after="0"/>
                              <w:rPr>
                                <w:rFonts w:ascii="Tahoma" w:hAnsi="Tahoma" w:cs="Tahoma"/>
                                <w:b/>
                                <w:bCs/>
                                <w:color w:val="FFFFFF" w:themeColor="background1"/>
                                <w:sz w:val="36"/>
                                <w:szCs w:val="36"/>
                              </w:rPr>
                            </w:pPr>
                          </w:p>
                          <w:p w14:paraId="17F1D8B1" w14:textId="71467596" w:rsidR="00917910" w:rsidRPr="00E2041A" w:rsidRDefault="003446D5">
                            <w:pPr>
                              <w:rPr>
                                <w:rFonts w:ascii="Tahoma" w:hAnsi="Tahoma" w:cs="Tahoma"/>
                                <w:b/>
                                <w:bCs/>
                                <w:color w:val="FFFFFF" w:themeColor="background1"/>
                                <w:sz w:val="36"/>
                                <w:szCs w:val="36"/>
                              </w:rPr>
                            </w:pPr>
                            <w:r w:rsidRPr="00E2041A">
                              <w:rPr>
                                <w:rFonts w:ascii="Tahoma" w:hAnsi="Tahoma" w:cs="Tahoma"/>
                                <w:b/>
                                <w:bCs/>
                                <w:color w:val="FFFFFF" w:themeColor="background1"/>
                                <w:sz w:val="36"/>
                                <w:szCs w:val="36"/>
                              </w:rPr>
                              <w:t>Bearwood</w:t>
                            </w:r>
                            <w:r w:rsidR="00795539" w:rsidRPr="00E2041A">
                              <w:rPr>
                                <w:rFonts w:ascii="Tahoma" w:hAnsi="Tahoma" w:cs="Tahoma"/>
                                <w:b/>
                                <w:bCs/>
                                <w:color w:val="FFFFFF" w:themeColor="background1"/>
                                <w:sz w:val="36"/>
                                <w:szCs w:val="36"/>
                              </w:rPr>
                              <w:t xml:space="preserve"> Primary </w:t>
                            </w:r>
                            <w:r w:rsidR="00761DAD">
                              <w:rPr>
                                <w:rFonts w:ascii="Tahoma" w:hAnsi="Tahoma" w:cs="Tahoma"/>
                                <w:b/>
                                <w:bCs/>
                                <w:color w:val="FFFFFF" w:themeColor="background1"/>
                                <w:sz w:val="36"/>
                                <w:szCs w:val="36"/>
                              </w:rPr>
                              <w:t xml:space="preserve">&amp; Nursery </w:t>
                            </w:r>
                            <w:r w:rsidR="00795539" w:rsidRPr="00E2041A">
                              <w:rPr>
                                <w:rFonts w:ascii="Tahoma" w:hAnsi="Tahoma" w:cs="Tahoma"/>
                                <w:b/>
                                <w:bCs/>
                                <w:color w:val="FFFFFF" w:themeColor="background1"/>
                                <w:sz w:val="36"/>
                                <w:szCs w:val="36"/>
                              </w:rPr>
                              <w:t>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39A01" id="_x0000_t202" coordsize="21600,21600" o:spt="202" path="m,l,21600r21600,l21600,xe">
                <v:stroke joinstyle="miter"/>
                <v:path gradientshapeok="t" o:connecttype="rect"/>
              </v:shapetype>
              <v:shape id="Text Box 2" o:spid="_x0000_s1026" type="#_x0000_t202" style="position:absolute;margin-left:71.45pt;margin-top:10.9pt;width:358.5pt;height:88.3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" fillcolor="#004e7e" stroked="f">
                <v:textbox>
                  <w:txbxContent>
                    <w:p w14:paraId="1E8910A4" w14:textId="13A25061" w:rsidR="00917910" w:rsidRPr="00E2041A" w:rsidRDefault="00761DAD">
                      <w:pPr>
                        <w:rPr>
                          <w:rFonts w:ascii="Tahoma" w:hAnsi="Tahoma" w:cs="Tahoma"/>
                          <w:b/>
                          <w:bCs/>
                          <w:color w:val="FFFFFF" w:themeColor="background1"/>
                          <w:sz w:val="36"/>
                          <w:szCs w:val="36"/>
                        </w:rPr>
                      </w:pPr>
                      <w:r>
                        <w:rPr>
                          <w:rFonts w:ascii="Tahoma" w:hAnsi="Tahoma" w:cs="Tahoma"/>
                          <w:b/>
                          <w:bCs/>
                          <w:color w:val="FFFFFF" w:themeColor="background1"/>
                          <w:sz w:val="36"/>
                          <w:szCs w:val="36"/>
                        </w:rPr>
                        <w:t>KS</w:t>
                      </w:r>
                      <w:r w:rsidR="00C10D2E">
                        <w:rPr>
                          <w:rFonts w:ascii="Tahoma" w:hAnsi="Tahoma" w:cs="Tahoma"/>
                          <w:b/>
                          <w:bCs/>
                          <w:color w:val="FFFFFF" w:themeColor="background1"/>
                          <w:sz w:val="36"/>
                          <w:szCs w:val="36"/>
                        </w:rPr>
                        <w:t>2</w:t>
                      </w:r>
                      <w:r>
                        <w:rPr>
                          <w:rFonts w:ascii="Tahoma" w:hAnsi="Tahoma" w:cs="Tahoma"/>
                          <w:b/>
                          <w:bCs/>
                          <w:color w:val="FFFFFF" w:themeColor="background1"/>
                          <w:sz w:val="36"/>
                          <w:szCs w:val="36"/>
                        </w:rPr>
                        <w:t xml:space="preserve"> Class Teacher</w:t>
                      </w:r>
                    </w:p>
                    <w:p w14:paraId="446FF5DC" w14:textId="64590D23" w:rsidR="006A22C3" w:rsidRPr="00E2041A" w:rsidRDefault="006A22C3" w:rsidP="006A22C3">
                      <w:pPr>
                        <w:spacing w:after="0"/>
                        <w:rPr>
                          <w:rFonts w:ascii="Tahoma" w:hAnsi="Tahoma" w:cs="Tahoma"/>
                          <w:b/>
                          <w:bCs/>
                          <w:color w:val="FFFFFF" w:themeColor="background1"/>
                          <w:sz w:val="36"/>
                          <w:szCs w:val="36"/>
                        </w:rPr>
                      </w:pPr>
                    </w:p>
                    <w:p w14:paraId="17F1D8B1" w14:textId="71467596" w:rsidR="00917910" w:rsidRPr="00E2041A" w:rsidRDefault="003446D5">
                      <w:pPr>
                        <w:rPr>
                          <w:rFonts w:ascii="Tahoma" w:hAnsi="Tahoma" w:cs="Tahoma"/>
                          <w:b/>
                          <w:bCs/>
                          <w:color w:val="FFFFFF" w:themeColor="background1"/>
                          <w:sz w:val="36"/>
                          <w:szCs w:val="36"/>
                        </w:rPr>
                      </w:pPr>
                      <w:r w:rsidRPr="00E2041A">
                        <w:rPr>
                          <w:rFonts w:ascii="Tahoma" w:hAnsi="Tahoma" w:cs="Tahoma"/>
                          <w:b/>
                          <w:bCs/>
                          <w:color w:val="FFFFFF" w:themeColor="background1"/>
                          <w:sz w:val="36"/>
                          <w:szCs w:val="36"/>
                        </w:rPr>
                        <w:t>Bearwood</w:t>
                      </w:r>
                      <w:r w:rsidR="00795539" w:rsidRPr="00E2041A">
                        <w:rPr>
                          <w:rFonts w:ascii="Tahoma" w:hAnsi="Tahoma" w:cs="Tahoma"/>
                          <w:b/>
                          <w:bCs/>
                          <w:color w:val="FFFFFF" w:themeColor="background1"/>
                          <w:sz w:val="36"/>
                          <w:szCs w:val="36"/>
                        </w:rPr>
                        <w:t xml:space="preserve"> Primary </w:t>
                      </w:r>
                      <w:r w:rsidR="00761DAD">
                        <w:rPr>
                          <w:rFonts w:ascii="Tahoma" w:hAnsi="Tahoma" w:cs="Tahoma"/>
                          <w:b/>
                          <w:bCs/>
                          <w:color w:val="FFFFFF" w:themeColor="background1"/>
                          <w:sz w:val="36"/>
                          <w:szCs w:val="36"/>
                        </w:rPr>
                        <w:t xml:space="preserve">&amp; Nursery </w:t>
                      </w:r>
                      <w:r w:rsidR="00795539" w:rsidRPr="00E2041A">
                        <w:rPr>
                          <w:rFonts w:ascii="Tahoma" w:hAnsi="Tahoma" w:cs="Tahoma"/>
                          <w:b/>
                          <w:bCs/>
                          <w:color w:val="FFFFFF" w:themeColor="background1"/>
                          <w:sz w:val="36"/>
                          <w:szCs w:val="36"/>
                        </w:rPr>
                        <w:t>School</w:t>
                      </w:r>
                    </w:p>
                  </w:txbxContent>
                </v:textbox>
                <w10:wrap type="square" anchorx="margin"/>
              </v:shape>
            </w:pict>
          </mc:Fallback>
        </mc:AlternateContent>
      </w:r>
      <w:r w:rsidRPr="004073F9">
        <w:rPr>
          <w:rFonts w:ascii="Aptos" w:hAnsi="Aptos" w:cs="Calibri"/>
          <w:b/>
          <w:bCs/>
          <w:noProof/>
        </w:rPr>
        <mc:AlternateContent>
          <mc:Choice Requires="wps">
            <w:drawing>
              <wp:anchor distT="45720" distB="45720" distL="114300" distR="114300" simplePos="0" relativeHeight="251658240" behindDoc="0" locked="0" layoutInCell="1" allowOverlap="1" wp14:anchorId="5E090C45" wp14:editId="5B3E2879">
                <wp:simplePos x="0" y="0"/>
                <wp:positionH relativeFrom="page">
                  <wp:posOffset>0</wp:posOffset>
                </wp:positionH>
                <wp:positionV relativeFrom="paragraph">
                  <wp:posOffset>0</wp:posOffset>
                </wp:positionV>
                <wp:extent cx="7586345" cy="14859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1485900"/>
                        </a:xfrm>
                        <a:prstGeom prst="rect">
                          <a:avLst/>
                        </a:prstGeom>
                        <a:solidFill>
                          <a:srgbClr val="004E7E"/>
                        </a:solidFill>
                        <a:ln w="9525">
                          <a:solidFill>
                            <a:srgbClr val="000000"/>
                          </a:solidFill>
                          <a:miter lim="800000"/>
                          <a:headEnd/>
                          <a:tailEnd/>
                        </a:ln>
                      </wps:spPr>
                      <wps:txbx>
                        <w:txbxContent>
                          <w:p w14:paraId="5D54C37A" w14:textId="75B1FF96" w:rsidR="0032491F" w:rsidRPr="0032491F" w:rsidRDefault="00945AE2" w:rsidP="00CE7CE8">
                            <w:pPr>
                              <w:spacing w:before="240"/>
                              <w:rPr>
                                <w:b/>
                                <w:bCs/>
                                <w:sz w:val="44"/>
                                <w:szCs w:val="44"/>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r w:rsidR="0032491F" w:rsidRPr="0032491F">
                              <w:rPr>
                                <w:b/>
                                <w:bCs/>
                                <w:noProof/>
                                <w:sz w:val="44"/>
                                <w:szCs w:val="44"/>
                              </w:rPr>
                              <w:drawing>
                                <wp:inline distT="0" distB="0" distL="0" distR="0" wp14:anchorId="08A92DF5" wp14:editId="15878535">
                                  <wp:extent cx="1143000" cy="1143000"/>
                                  <wp:effectExtent l="0" t="0" r="0" b="0"/>
                                  <wp:docPr id="1161444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612CD4DD" w14:textId="17DC175C" w:rsidR="004073F9" w:rsidRPr="004073F9" w:rsidRDefault="00917910" w:rsidP="004073F9">
                            <w:pPr>
                              <w:spacing w:after="0"/>
                              <w:rPr>
                                <w:b/>
                                <w:bCs/>
                                <w:sz w:val="44"/>
                                <w:szCs w:val="44"/>
                              </w:rPr>
                            </w:pPr>
                            <w:r>
                              <w:rPr>
                                <w:b/>
                                <w:bCs/>
                                <w:sz w:val="44"/>
                                <w:szCs w:val="44"/>
                              </w:rPr>
                              <w:tab/>
                            </w:r>
                            <w:r w:rsidR="004073F9">
                              <w:rPr>
                                <w:b/>
                                <w:bCs/>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90C45" id="_x0000_s1027" type="#_x0000_t202" style="position:absolute;margin-left:0;margin-top:0;width:597.35pt;height:117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" fillcolor="#004e7e">
                <v:textbox>
                  <w:txbxContent>
                    <w:p w14:paraId="5D54C37A" w14:textId="75B1FF96" w:rsidR="0032491F" w:rsidRPr="0032491F" w:rsidRDefault="00945AE2" w:rsidP="00CE7CE8">
                      <w:pPr>
                        <w:spacing w:before="240"/>
                        <w:rPr>
                          <w:b/>
                          <w:bCs/>
                          <w:sz w:val="44"/>
                          <w:szCs w:val="44"/>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r w:rsidR="0032491F" w:rsidRPr="0032491F">
                        <w:rPr>
                          <w:b/>
                          <w:bCs/>
                          <w:noProof/>
                          <w:sz w:val="44"/>
                          <w:szCs w:val="44"/>
                        </w:rPr>
                        <w:drawing>
                          <wp:inline distT="0" distB="0" distL="0" distR="0" wp14:anchorId="08A92DF5" wp14:editId="15878535">
                            <wp:extent cx="1143000" cy="1143000"/>
                            <wp:effectExtent l="0" t="0" r="0" b="0"/>
                            <wp:docPr id="1161444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612CD4DD" w14:textId="17DC175C" w:rsidR="004073F9" w:rsidRPr="004073F9" w:rsidRDefault="00917910" w:rsidP="004073F9">
                      <w:pPr>
                        <w:spacing w:after="0"/>
                        <w:rPr>
                          <w:b/>
                          <w:bCs/>
                          <w:sz w:val="44"/>
                          <w:szCs w:val="44"/>
                        </w:rPr>
                      </w:pPr>
                      <w:r>
                        <w:rPr>
                          <w:b/>
                          <w:bCs/>
                          <w:sz w:val="44"/>
                          <w:szCs w:val="44"/>
                        </w:rPr>
                        <w:tab/>
                      </w:r>
                      <w:r w:rsidR="004073F9">
                        <w:rPr>
                          <w:b/>
                          <w:bCs/>
                          <w:sz w:val="44"/>
                          <w:szCs w:val="44"/>
                        </w:rPr>
                        <w:t xml:space="preserve">  </w:t>
                      </w:r>
                    </w:p>
                  </w:txbxContent>
                </v:textbox>
                <w10:wrap type="square" anchorx="page"/>
              </v:shape>
            </w:pict>
          </mc:Fallback>
        </mc:AlternateConten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654"/>
      </w:tblGrid>
      <w:tr w:rsidR="00E56AC5" w:rsidRPr="00E2041A" w14:paraId="0EF8394E" w14:textId="77777777" w:rsidTr="00334197">
        <w:tc>
          <w:tcPr>
            <w:tcW w:w="2689" w:type="dxa"/>
          </w:tcPr>
          <w:p w14:paraId="4D08C966" w14:textId="198C1BCE" w:rsidR="00E56AC5" w:rsidRPr="00DA6A97" w:rsidRDefault="00E56AC5" w:rsidP="00917910">
            <w:pPr>
              <w:tabs>
                <w:tab w:val="left" w:pos="2880"/>
              </w:tabs>
              <w:rPr>
                <w:rFonts w:ascii="Tahoma" w:hAnsi="Tahoma" w:cs="Tahoma"/>
              </w:rPr>
            </w:pPr>
            <w:r w:rsidRPr="00DA6A97">
              <w:rPr>
                <w:rFonts w:ascii="Tahoma" w:hAnsi="Tahoma" w:cs="Tahoma"/>
                <w:b/>
                <w:bCs/>
              </w:rPr>
              <w:t xml:space="preserve">Location:                           </w:t>
            </w:r>
          </w:p>
        </w:tc>
        <w:tc>
          <w:tcPr>
            <w:tcW w:w="7654" w:type="dxa"/>
          </w:tcPr>
          <w:p w14:paraId="65231C0E" w14:textId="4DEC4B0F" w:rsidR="00E56AC5" w:rsidRPr="00DA6A97" w:rsidRDefault="003446D5" w:rsidP="00917910">
            <w:pPr>
              <w:tabs>
                <w:tab w:val="left" w:pos="2880"/>
              </w:tabs>
              <w:rPr>
                <w:rFonts w:ascii="Tahoma" w:hAnsi="Tahoma" w:cs="Tahoma"/>
              </w:rPr>
            </w:pPr>
            <w:r w:rsidRPr="00DA6A97">
              <w:rPr>
                <w:rFonts w:ascii="Tahoma" w:hAnsi="Tahoma" w:cs="Tahoma"/>
              </w:rPr>
              <w:t>Bearwood</w:t>
            </w:r>
            <w:r w:rsidR="00795539" w:rsidRPr="00DA6A97">
              <w:rPr>
                <w:rFonts w:ascii="Tahoma" w:hAnsi="Tahoma" w:cs="Tahoma"/>
              </w:rPr>
              <w:t xml:space="preserve"> Primary </w:t>
            </w:r>
            <w:r w:rsidR="00761DAD" w:rsidRPr="00DA6A97">
              <w:rPr>
                <w:rFonts w:ascii="Tahoma" w:hAnsi="Tahoma" w:cs="Tahoma"/>
              </w:rPr>
              <w:t>&amp; Nursery School</w:t>
            </w:r>
          </w:p>
        </w:tc>
      </w:tr>
      <w:tr w:rsidR="00E56AC5" w:rsidRPr="00E2041A" w14:paraId="1B74459B" w14:textId="77777777" w:rsidTr="00334197">
        <w:tc>
          <w:tcPr>
            <w:tcW w:w="2689" w:type="dxa"/>
          </w:tcPr>
          <w:p w14:paraId="63BB0E3F" w14:textId="7078A0E4" w:rsidR="00E56AC5" w:rsidRPr="00DA6A97" w:rsidRDefault="00E56AC5" w:rsidP="00917910">
            <w:pPr>
              <w:tabs>
                <w:tab w:val="left" w:pos="2880"/>
              </w:tabs>
              <w:rPr>
                <w:rFonts w:ascii="Tahoma" w:hAnsi="Tahoma" w:cs="Tahoma"/>
              </w:rPr>
            </w:pPr>
            <w:r w:rsidRPr="00DA6A97">
              <w:rPr>
                <w:rFonts w:ascii="Tahoma" w:hAnsi="Tahoma" w:cs="Tahoma"/>
                <w:b/>
                <w:bCs/>
              </w:rPr>
              <w:t>Contract:</w:t>
            </w:r>
          </w:p>
        </w:tc>
        <w:tc>
          <w:tcPr>
            <w:tcW w:w="7654" w:type="dxa"/>
          </w:tcPr>
          <w:p w14:paraId="6DA75F0F" w14:textId="30C3B72F" w:rsidR="00155574" w:rsidRDefault="00DA6A97" w:rsidP="00917910">
            <w:pPr>
              <w:tabs>
                <w:tab w:val="left" w:pos="2880"/>
              </w:tabs>
              <w:rPr>
                <w:rFonts w:ascii="Tahoma" w:hAnsi="Tahoma" w:cs="Tahoma"/>
              </w:rPr>
            </w:pPr>
            <w:r w:rsidRPr="00DA6A97">
              <w:rPr>
                <w:rFonts w:ascii="Tahoma" w:hAnsi="Tahoma" w:cs="Tahoma"/>
              </w:rPr>
              <w:t>Full time</w:t>
            </w:r>
            <w:r w:rsidR="00155574">
              <w:rPr>
                <w:rFonts w:ascii="Tahoma" w:hAnsi="Tahoma" w:cs="Tahoma"/>
              </w:rPr>
              <w:t xml:space="preserve"> – 1.0 (would also consider 0.8 FTE)</w:t>
            </w:r>
          </w:p>
          <w:p w14:paraId="1A1E6779" w14:textId="322A4368" w:rsidR="00226CD4" w:rsidRPr="00DA6A97" w:rsidRDefault="00DA6A97" w:rsidP="00917910">
            <w:pPr>
              <w:tabs>
                <w:tab w:val="left" w:pos="2880"/>
              </w:tabs>
              <w:rPr>
                <w:rFonts w:ascii="Tahoma" w:hAnsi="Tahoma" w:cs="Tahoma"/>
              </w:rPr>
            </w:pPr>
            <w:r w:rsidRPr="00DA6A97">
              <w:rPr>
                <w:rFonts w:ascii="Tahoma" w:hAnsi="Tahoma" w:cs="Tahoma"/>
              </w:rPr>
              <w:t xml:space="preserve">Permanent </w:t>
            </w:r>
          </w:p>
        </w:tc>
      </w:tr>
      <w:tr w:rsidR="00E56AC5" w:rsidRPr="00E2041A" w14:paraId="64D7D3C2" w14:textId="77777777" w:rsidTr="00334197">
        <w:tc>
          <w:tcPr>
            <w:tcW w:w="2689" w:type="dxa"/>
          </w:tcPr>
          <w:p w14:paraId="569F0B12" w14:textId="6965BFD0" w:rsidR="00E56AC5" w:rsidRPr="00DA6A97" w:rsidRDefault="00E56AC5" w:rsidP="00917910">
            <w:pPr>
              <w:tabs>
                <w:tab w:val="left" w:pos="2880"/>
              </w:tabs>
              <w:rPr>
                <w:rFonts w:ascii="Tahoma" w:hAnsi="Tahoma" w:cs="Tahoma"/>
              </w:rPr>
            </w:pPr>
            <w:r w:rsidRPr="00DA6A97">
              <w:rPr>
                <w:rFonts w:ascii="Tahoma" w:hAnsi="Tahoma" w:cs="Tahoma"/>
                <w:b/>
              </w:rPr>
              <w:t>Salary:</w:t>
            </w:r>
          </w:p>
        </w:tc>
        <w:tc>
          <w:tcPr>
            <w:tcW w:w="7654" w:type="dxa"/>
          </w:tcPr>
          <w:p w14:paraId="2E78A17C" w14:textId="629BB9D3" w:rsidR="00E56AC5" w:rsidRPr="00DA6A97" w:rsidRDefault="00195ADD" w:rsidP="007B56B9">
            <w:pPr>
              <w:tabs>
                <w:tab w:val="left" w:pos="2880"/>
              </w:tabs>
              <w:rPr>
                <w:rFonts w:ascii="Tahoma" w:hAnsi="Tahoma" w:cs="Tahoma"/>
              </w:rPr>
            </w:pPr>
            <w:proofErr w:type="spellStart"/>
            <w:r w:rsidRPr="00195ADD">
              <w:rPr>
                <w:rFonts w:ascii="Tahoma" w:hAnsi="Tahoma" w:cs="Tahoma"/>
              </w:rPr>
              <w:t>Mainscale</w:t>
            </w:r>
            <w:proofErr w:type="spellEnd"/>
            <w:r w:rsidRPr="00195ADD">
              <w:rPr>
                <w:rFonts w:ascii="Tahoma" w:hAnsi="Tahoma" w:cs="Tahoma"/>
              </w:rPr>
              <w:t xml:space="preserve"> (M</w:t>
            </w:r>
            <w:r w:rsidR="001C4C3E">
              <w:rPr>
                <w:rFonts w:ascii="Tahoma" w:hAnsi="Tahoma" w:cs="Tahoma"/>
              </w:rPr>
              <w:t>1</w:t>
            </w:r>
            <w:r w:rsidRPr="00195ADD">
              <w:rPr>
                <w:rFonts w:ascii="Tahoma" w:hAnsi="Tahoma" w:cs="Tahoma"/>
              </w:rPr>
              <w:t xml:space="preserve"> £</w:t>
            </w:r>
            <w:r w:rsidR="00AE165F">
              <w:rPr>
                <w:rFonts w:ascii="Tahoma" w:hAnsi="Tahoma" w:cs="Tahoma"/>
              </w:rPr>
              <w:t>34,</w:t>
            </w:r>
            <w:r w:rsidR="00B238AF">
              <w:rPr>
                <w:rFonts w:ascii="Tahoma" w:hAnsi="Tahoma" w:cs="Tahoma"/>
              </w:rPr>
              <w:t>069</w:t>
            </w:r>
            <w:r w:rsidRPr="00195ADD">
              <w:rPr>
                <w:rFonts w:ascii="Tahoma" w:hAnsi="Tahoma" w:cs="Tahoma"/>
              </w:rPr>
              <w:t xml:space="preserve"> FTE – M6 £46,940 FTE) or Upper (£49,134 - £52,835 FTE)</w:t>
            </w:r>
          </w:p>
        </w:tc>
      </w:tr>
      <w:tr w:rsidR="00E56AC5" w:rsidRPr="00E2041A" w14:paraId="1566CFAE" w14:textId="77777777" w:rsidTr="00334197">
        <w:tc>
          <w:tcPr>
            <w:tcW w:w="2689" w:type="dxa"/>
          </w:tcPr>
          <w:p w14:paraId="34155335" w14:textId="692583BE" w:rsidR="00E56AC5" w:rsidRPr="00E2041A" w:rsidRDefault="00E56AC5" w:rsidP="00917910">
            <w:pPr>
              <w:tabs>
                <w:tab w:val="left" w:pos="2880"/>
              </w:tabs>
              <w:rPr>
                <w:rFonts w:ascii="Tahoma" w:hAnsi="Tahoma" w:cs="Tahoma"/>
              </w:rPr>
            </w:pPr>
            <w:r w:rsidRPr="00E2041A">
              <w:rPr>
                <w:rFonts w:ascii="Tahoma" w:hAnsi="Tahoma" w:cs="Tahoma"/>
                <w:b/>
              </w:rPr>
              <w:t>Application deadline:</w:t>
            </w:r>
          </w:p>
        </w:tc>
        <w:tc>
          <w:tcPr>
            <w:tcW w:w="7654" w:type="dxa"/>
          </w:tcPr>
          <w:p w14:paraId="3125E249" w14:textId="46871515" w:rsidR="00E56AC5" w:rsidRPr="00E2041A" w:rsidRDefault="00461948" w:rsidP="00917910">
            <w:pPr>
              <w:tabs>
                <w:tab w:val="left" w:pos="2880"/>
              </w:tabs>
              <w:rPr>
                <w:rFonts w:ascii="Tahoma" w:hAnsi="Tahoma" w:cs="Tahoma"/>
              </w:rPr>
            </w:pPr>
            <w:r>
              <w:rPr>
                <w:rFonts w:ascii="Tahoma" w:hAnsi="Tahoma" w:cs="Tahoma"/>
              </w:rPr>
              <w:t>Monday 1</w:t>
            </w:r>
            <w:r w:rsidR="00195ADD">
              <w:rPr>
                <w:rFonts w:ascii="Tahoma" w:hAnsi="Tahoma" w:cs="Tahoma"/>
              </w:rPr>
              <w:t>6</w:t>
            </w:r>
            <w:r w:rsidRPr="00461948">
              <w:rPr>
                <w:rFonts w:ascii="Tahoma" w:hAnsi="Tahoma" w:cs="Tahoma"/>
                <w:vertAlign w:val="superscript"/>
              </w:rPr>
              <w:t>th</w:t>
            </w:r>
            <w:r>
              <w:rPr>
                <w:rFonts w:ascii="Tahoma" w:hAnsi="Tahoma" w:cs="Tahoma"/>
              </w:rPr>
              <w:t xml:space="preserve"> </w:t>
            </w:r>
            <w:r w:rsidR="00195ADD">
              <w:rPr>
                <w:rFonts w:ascii="Tahoma" w:hAnsi="Tahoma" w:cs="Tahoma"/>
              </w:rPr>
              <w:t>November</w:t>
            </w:r>
            <w:r w:rsidR="00C10D2E">
              <w:rPr>
                <w:rFonts w:ascii="Tahoma" w:hAnsi="Tahoma" w:cs="Tahoma"/>
              </w:rPr>
              <w:t xml:space="preserve"> </w:t>
            </w:r>
            <w:r w:rsidR="00EB10F6">
              <w:rPr>
                <w:rFonts w:ascii="Tahoma" w:hAnsi="Tahoma" w:cs="Tahoma"/>
              </w:rPr>
              <w:t xml:space="preserve">2026 at </w:t>
            </w:r>
            <w:r w:rsidR="00C10D2E">
              <w:rPr>
                <w:rFonts w:ascii="Tahoma" w:hAnsi="Tahoma" w:cs="Tahoma"/>
              </w:rPr>
              <w:t>9am</w:t>
            </w:r>
          </w:p>
        </w:tc>
      </w:tr>
      <w:tr w:rsidR="00E56AC5" w:rsidRPr="00E2041A" w14:paraId="1D251970" w14:textId="77777777" w:rsidTr="00952D4E">
        <w:tc>
          <w:tcPr>
            <w:tcW w:w="2689" w:type="dxa"/>
          </w:tcPr>
          <w:p w14:paraId="243A12CA" w14:textId="1D836837" w:rsidR="00E56AC5" w:rsidRPr="00E2041A" w:rsidRDefault="00334197" w:rsidP="00917910">
            <w:pPr>
              <w:tabs>
                <w:tab w:val="left" w:pos="2880"/>
              </w:tabs>
              <w:rPr>
                <w:rFonts w:ascii="Tahoma" w:hAnsi="Tahoma" w:cs="Tahoma"/>
                <w:b/>
                <w:bCs/>
              </w:rPr>
            </w:pPr>
            <w:r w:rsidRPr="00E2041A">
              <w:rPr>
                <w:rFonts w:ascii="Tahoma" w:hAnsi="Tahoma" w:cs="Tahoma"/>
                <w:b/>
                <w:bCs/>
              </w:rPr>
              <w:t>Interview date:</w:t>
            </w:r>
          </w:p>
        </w:tc>
        <w:tc>
          <w:tcPr>
            <w:tcW w:w="7654" w:type="dxa"/>
          </w:tcPr>
          <w:p w14:paraId="62EF9B49" w14:textId="70695540" w:rsidR="00E56AC5" w:rsidRPr="00E2041A" w:rsidRDefault="00195ADD" w:rsidP="00917910">
            <w:pPr>
              <w:tabs>
                <w:tab w:val="left" w:pos="2880"/>
              </w:tabs>
              <w:rPr>
                <w:rFonts w:ascii="Tahoma" w:hAnsi="Tahoma" w:cs="Tahoma"/>
              </w:rPr>
            </w:pPr>
            <w:r>
              <w:rPr>
                <w:rFonts w:ascii="Tahoma" w:hAnsi="Tahoma" w:cs="Tahoma"/>
              </w:rPr>
              <w:t>Monday 23</w:t>
            </w:r>
            <w:r w:rsidRPr="00195ADD">
              <w:rPr>
                <w:rFonts w:ascii="Tahoma" w:hAnsi="Tahoma" w:cs="Tahoma"/>
                <w:vertAlign w:val="superscript"/>
              </w:rPr>
              <w:t>rd</w:t>
            </w:r>
            <w:r>
              <w:rPr>
                <w:rFonts w:ascii="Tahoma" w:hAnsi="Tahoma" w:cs="Tahoma"/>
              </w:rPr>
              <w:t xml:space="preserve"> November</w:t>
            </w:r>
            <w:r w:rsidR="00EB10F6">
              <w:rPr>
                <w:rFonts w:ascii="Tahoma" w:hAnsi="Tahoma" w:cs="Tahoma"/>
              </w:rPr>
              <w:t xml:space="preserve"> 2026</w:t>
            </w:r>
          </w:p>
        </w:tc>
      </w:tr>
      <w:tr w:rsidR="00952D4E" w:rsidRPr="00E2041A" w14:paraId="23F3191C" w14:textId="77777777" w:rsidTr="00952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9" w:type="dxa"/>
            <w:tcBorders>
              <w:top w:val="nil"/>
              <w:left w:val="nil"/>
              <w:bottom w:val="nil"/>
              <w:right w:val="nil"/>
            </w:tcBorders>
          </w:tcPr>
          <w:p w14:paraId="72C23C2D" w14:textId="77777777" w:rsidR="00952D4E" w:rsidRPr="00E2041A" w:rsidRDefault="00952D4E" w:rsidP="0007593A">
            <w:pPr>
              <w:tabs>
                <w:tab w:val="left" w:pos="2880"/>
              </w:tabs>
              <w:rPr>
                <w:rFonts w:ascii="Tahoma" w:hAnsi="Tahoma" w:cs="Tahoma"/>
              </w:rPr>
            </w:pPr>
            <w:r w:rsidRPr="00E2041A">
              <w:rPr>
                <w:rFonts w:ascii="Tahoma" w:hAnsi="Tahoma" w:cs="Tahoma"/>
                <w:b/>
              </w:rPr>
              <w:t>Start Date:</w:t>
            </w:r>
          </w:p>
        </w:tc>
        <w:tc>
          <w:tcPr>
            <w:tcW w:w="7654" w:type="dxa"/>
            <w:tcBorders>
              <w:top w:val="nil"/>
              <w:left w:val="nil"/>
              <w:bottom w:val="nil"/>
              <w:right w:val="nil"/>
            </w:tcBorders>
          </w:tcPr>
          <w:p w14:paraId="208B8828" w14:textId="1DF5D27A" w:rsidR="00952D4E" w:rsidRPr="00E2041A" w:rsidRDefault="00EB10F6" w:rsidP="0007593A">
            <w:pPr>
              <w:tabs>
                <w:tab w:val="left" w:pos="2880"/>
              </w:tabs>
              <w:rPr>
                <w:rFonts w:ascii="Tahoma" w:hAnsi="Tahoma" w:cs="Tahoma"/>
              </w:rPr>
            </w:pPr>
            <w:r>
              <w:rPr>
                <w:rFonts w:ascii="Tahoma" w:hAnsi="Tahoma" w:cs="Tahoma"/>
              </w:rPr>
              <w:t>1</w:t>
            </w:r>
            <w:r w:rsidRPr="00EB10F6">
              <w:rPr>
                <w:rFonts w:ascii="Tahoma" w:hAnsi="Tahoma" w:cs="Tahoma"/>
                <w:vertAlign w:val="superscript"/>
              </w:rPr>
              <w:t>st</w:t>
            </w:r>
            <w:r>
              <w:rPr>
                <w:rFonts w:ascii="Tahoma" w:hAnsi="Tahoma" w:cs="Tahoma"/>
              </w:rPr>
              <w:t xml:space="preserve"> </w:t>
            </w:r>
            <w:r w:rsidR="00941B2F">
              <w:rPr>
                <w:rFonts w:ascii="Tahoma" w:hAnsi="Tahoma" w:cs="Tahoma"/>
              </w:rPr>
              <w:t>January 2027</w:t>
            </w:r>
          </w:p>
        </w:tc>
      </w:tr>
    </w:tbl>
    <w:p w14:paraId="75975643" w14:textId="15E2FFF2" w:rsidR="00334197" w:rsidRPr="00E2041A" w:rsidRDefault="00334197" w:rsidP="00287D30">
      <w:pPr>
        <w:spacing w:after="0"/>
        <w:jc w:val="both"/>
        <w:rPr>
          <w:rFonts w:ascii="Tahoma" w:hAnsi="Tahoma" w:cs="Tahoma"/>
          <w:b/>
          <w:color w:val="8F7212"/>
          <w:u w:val="single"/>
        </w:rPr>
      </w:pPr>
    </w:p>
    <w:p w14:paraId="155668C9" w14:textId="1ACF87D9" w:rsidR="00D96F3D" w:rsidRDefault="00D96F3D" w:rsidP="00D96F3D">
      <w:pPr>
        <w:spacing w:after="0" w:line="240" w:lineRule="auto"/>
        <w:jc w:val="both"/>
        <w:rPr>
          <w:rFonts w:ascii="Tahoma" w:hAnsi="Tahoma" w:cs="Tahoma"/>
        </w:rPr>
      </w:pPr>
      <w:r w:rsidRPr="00D96F3D">
        <w:rPr>
          <w:rFonts w:ascii="Tahoma" w:hAnsi="Tahoma" w:cs="Tahoma"/>
        </w:rPr>
        <w:t>Bearwood Primary &amp; Nursery School is a vibrant, one-form entry school catering for children aged 2 to 11</w:t>
      </w:r>
      <w:r w:rsidR="008F305A">
        <w:rPr>
          <w:rFonts w:ascii="Tahoma" w:hAnsi="Tahoma" w:cs="Tahoma"/>
        </w:rPr>
        <w:t>,</w:t>
      </w:r>
      <w:r w:rsidRPr="00D96F3D">
        <w:rPr>
          <w:rFonts w:ascii="Tahoma" w:hAnsi="Tahoma" w:cs="Tahoma"/>
        </w:rPr>
        <w:t xml:space="preserve"> situated in the north of Poole, Dorset. Rooted in our vision of </w:t>
      </w:r>
      <w:r w:rsidRPr="00D96F3D">
        <w:rPr>
          <w:rFonts w:ascii="Tahoma" w:hAnsi="Tahoma" w:cs="Tahoma"/>
          <w:i/>
          <w:iCs/>
        </w:rPr>
        <w:t>Learning, Enjoying, Succeeding Together</w:t>
      </w:r>
      <w:r w:rsidRPr="00D96F3D">
        <w:rPr>
          <w:rFonts w:ascii="Tahoma" w:hAnsi="Tahoma" w:cs="Tahoma"/>
        </w:rPr>
        <w:t>, we are proud to be a trauma-informed school that places the wellbeing and success of every child at the heart of all we do.</w:t>
      </w:r>
    </w:p>
    <w:p w14:paraId="3065FD5C" w14:textId="77777777" w:rsidR="008F305A" w:rsidRPr="00DD2FF4" w:rsidRDefault="008F305A" w:rsidP="00D96F3D">
      <w:pPr>
        <w:spacing w:after="0" w:line="240" w:lineRule="auto"/>
        <w:jc w:val="both"/>
        <w:rPr>
          <w:rFonts w:ascii="Tahoma" w:hAnsi="Tahoma" w:cs="Tahoma"/>
          <w:sz w:val="18"/>
          <w:szCs w:val="18"/>
        </w:rPr>
      </w:pPr>
    </w:p>
    <w:p w14:paraId="2EFE915B" w14:textId="77777777" w:rsidR="00D96F3D" w:rsidRDefault="00D96F3D" w:rsidP="00D96F3D">
      <w:pPr>
        <w:spacing w:after="0" w:line="240" w:lineRule="auto"/>
        <w:jc w:val="both"/>
        <w:rPr>
          <w:rFonts w:ascii="Tahoma" w:hAnsi="Tahoma" w:cs="Tahoma"/>
        </w:rPr>
      </w:pPr>
      <w:r w:rsidRPr="00D96F3D">
        <w:rPr>
          <w:rFonts w:ascii="Tahoma" w:hAnsi="Tahoma" w:cs="Tahoma"/>
        </w:rPr>
        <w:t>Our Bearwood Belief underpins a nurturing and inclusive environment where children thrive academically, emotionally, physically, and spiritually. We are privileged to serve our local community, offering a rich and inspiring curriculum that builds knowledge and skills from the Early Years through to Year 6.</w:t>
      </w:r>
    </w:p>
    <w:p w14:paraId="0F81F899" w14:textId="77777777" w:rsidR="00DD2FF4" w:rsidRPr="00D96F3D" w:rsidRDefault="00DD2FF4" w:rsidP="00D96F3D">
      <w:pPr>
        <w:spacing w:after="0" w:line="240" w:lineRule="auto"/>
        <w:jc w:val="both"/>
        <w:rPr>
          <w:rFonts w:ascii="Tahoma" w:hAnsi="Tahoma" w:cs="Tahoma"/>
          <w:sz w:val="18"/>
          <w:szCs w:val="18"/>
        </w:rPr>
      </w:pPr>
    </w:p>
    <w:p w14:paraId="65FE26ED" w14:textId="54D5FB7A" w:rsidR="00D96F3D" w:rsidRPr="00D96F3D" w:rsidRDefault="00D96F3D" w:rsidP="00D96F3D">
      <w:pPr>
        <w:spacing w:after="0" w:line="240" w:lineRule="auto"/>
        <w:jc w:val="both"/>
        <w:rPr>
          <w:rFonts w:ascii="Tahoma" w:hAnsi="Tahoma" w:cs="Tahoma"/>
        </w:rPr>
      </w:pPr>
      <w:r w:rsidRPr="00D96F3D">
        <w:rPr>
          <w:rFonts w:ascii="Tahoma" w:hAnsi="Tahoma" w:cs="Tahoma"/>
        </w:rPr>
        <w:t xml:space="preserve">Led by a dedicated and caring team, Bearwood is a school full of charm and values, where children are supported to reach their full potential. Our core values – </w:t>
      </w:r>
      <w:r w:rsidRPr="00D96F3D">
        <w:rPr>
          <w:rFonts w:ascii="Tahoma" w:hAnsi="Tahoma" w:cs="Tahoma"/>
          <w:i/>
          <w:iCs/>
        </w:rPr>
        <w:t>Ready, Respectful, Safe</w:t>
      </w:r>
      <w:r w:rsidRPr="00D96F3D">
        <w:rPr>
          <w:rFonts w:ascii="Tahoma" w:hAnsi="Tahoma" w:cs="Tahoma"/>
        </w:rPr>
        <w:t> – guide our daily practice and foster a culture of mutual respect and high expectations.</w:t>
      </w:r>
      <w:r w:rsidR="00496EEE">
        <w:rPr>
          <w:rFonts w:ascii="Tahoma" w:hAnsi="Tahoma" w:cs="Tahoma"/>
        </w:rPr>
        <w:t xml:space="preserve"> </w:t>
      </w:r>
      <w:r w:rsidRPr="00D96F3D">
        <w:rPr>
          <w:rFonts w:ascii="Tahoma" w:hAnsi="Tahoma" w:cs="Tahoma"/>
        </w:rPr>
        <w:t>Joining our team means becoming part of a collaborative, forward-thinking school community that is passionate about making a difference.</w:t>
      </w:r>
    </w:p>
    <w:p w14:paraId="0E01E07E" w14:textId="3D6BBF0F" w:rsidR="006A7F1A" w:rsidRPr="00DD2FF4" w:rsidRDefault="006A7F1A" w:rsidP="001A2A55">
      <w:pPr>
        <w:spacing w:after="0" w:line="240" w:lineRule="auto"/>
        <w:jc w:val="both"/>
        <w:rPr>
          <w:rFonts w:ascii="Tahoma" w:hAnsi="Tahoma" w:cs="Tahoma"/>
          <w:b/>
          <w:bCs/>
          <w:sz w:val="18"/>
          <w:szCs w:val="18"/>
        </w:rPr>
      </w:pPr>
    </w:p>
    <w:p w14:paraId="025C98C3" w14:textId="1B2D7DB0" w:rsidR="006E4E91" w:rsidRDefault="001B6A8A" w:rsidP="006E4E91">
      <w:pPr>
        <w:spacing w:after="0"/>
        <w:jc w:val="both"/>
        <w:rPr>
          <w:rFonts w:ascii="Tahoma" w:hAnsi="Tahoma" w:cs="Tahoma"/>
          <w:color w:val="000000" w:themeColor="text1"/>
        </w:rPr>
      </w:pPr>
      <w:r>
        <w:rPr>
          <w:rFonts w:ascii="Tahoma" w:hAnsi="Tahoma" w:cs="Tahoma"/>
          <w:color w:val="000000" w:themeColor="text1"/>
        </w:rPr>
        <w:t xml:space="preserve">Bearwood Primary </w:t>
      </w:r>
      <w:r w:rsidR="00941B2F">
        <w:rPr>
          <w:rFonts w:ascii="Tahoma" w:hAnsi="Tahoma" w:cs="Tahoma"/>
          <w:color w:val="000000" w:themeColor="text1"/>
        </w:rPr>
        <w:t>&amp; Nursery School is part of the</w:t>
      </w:r>
      <w:r w:rsidRPr="00427803">
        <w:rPr>
          <w:rFonts w:ascii="Tahoma" w:hAnsi="Tahoma" w:cs="Tahoma"/>
          <w:color w:val="000000" w:themeColor="text1"/>
        </w:rPr>
        <w:t xml:space="preserve"> Hillary Partnership of </w:t>
      </w:r>
      <w:proofErr w:type="spellStart"/>
      <w:r w:rsidRPr="00427803">
        <w:rPr>
          <w:rFonts w:ascii="Tahoma" w:hAnsi="Tahoma" w:cs="Tahoma"/>
          <w:color w:val="000000" w:themeColor="text1"/>
        </w:rPr>
        <w:t>Hamwic</w:t>
      </w:r>
      <w:proofErr w:type="spellEnd"/>
      <w:r w:rsidRPr="00427803">
        <w:rPr>
          <w:rFonts w:ascii="Tahoma" w:hAnsi="Tahoma" w:cs="Tahoma"/>
          <w:color w:val="000000" w:themeColor="text1"/>
        </w:rPr>
        <w:t xml:space="preserve"> Education Trust (HET); a large, fast-paced multi-academy trust with currently 37 schools across the South Coast: Portsmouth, Southampton, Poole and Dorset.</w:t>
      </w:r>
    </w:p>
    <w:p w14:paraId="170BB39B" w14:textId="77777777" w:rsidR="001B6A8A" w:rsidRPr="00E2041A" w:rsidRDefault="001B6A8A" w:rsidP="006E4E91">
      <w:pPr>
        <w:spacing w:after="0"/>
        <w:jc w:val="both"/>
        <w:rPr>
          <w:rFonts w:ascii="Tahoma" w:hAnsi="Tahoma" w:cs="Tahoma"/>
          <w:b/>
          <w:color w:val="8F7212"/>
          <w:u w:val="single"/>
        </w:rPr>
      </w:pPr>
    </w:p>
    <w:p w14:paraId="09FD708D" w14:textId="5AD39734" w:rsidR="006E4E91" w:rsidRPr="00E2041A" w:rsidRDefault="006E4E91" w:rsidP="006E4E91">
      <w:pPr>
        <w:spacing w:after="0"/>
        <w:jc w:val="both"/>
        <w:rPr>
          <w:rFonts w:ascii="Tahoma" w:hAnsi="Tahoma" w:cs="Tahoma"/>
          <w:color w:val="8F7212"/>
        </w:rPr>
      </w:pPr>
      <w:r w:rsidRPr="00E2041A">
        <w:rPr>
          <w:rFonts w:ascii="Tahoma" w:hAnsi="Tahoma" w:cs="Tahoma"/>
          <w:b/>
          <w:color w:val="8F7212"/>
          <w:u w:val="single"/>
        </w:rPr>
        <w:t>Role Summary</w:t>
      </w:r>
      <w:r w:rsidRPr="00E2041A">
        <w:rPr>
          <w:rFonts w:ascii="Tahoma" w:hAnsi="Tahoma" w:cs="Tahoma"/>
          <w:b/>
          <w:color w:val="8F7212"/>
        </w:rPr>
        <w:t>:</w:t>
      </w:r>
    </w:p>
    <w:p w14:paraId="1AB29921" w14:textId="77777777" w:rsidR="00B16980" w:rsidRPr="00E2041A" w:rsidRDefault="00B16980" w:rsidP="001A2A55">
      <w:pPr>
        <w:spacing w:after="0" w:line="240" w:lineRule="auto"/>
        <w:jc w:val="both"/>
        <w:rPr>
          <w:rFonts w:ascii="Tahoma" w:hAnsi="Tahoma" w:cs="Tahoma"/>
        </w:rPr>
      </w:pPr>
    </w:p>
    <w:p w14:paraId="23977E30" w14:textId="7873376F" w:rsidR="00952D4E" w:rsidRPr="00E942E8" w:rsidRDefault="00087D6E" w:rsidP="00952D4E">
      <w:pPr>
        <w:spacing w:after="0" w:line="240" w:lineRule="auto"/>
        <w:jc w:val="both"/>
        <w:rPr>
          <w:rFonts w:ascii="Tahoma" w:hAnsi="Tahoma" w:cs="Tahoma"/>
        </w:rPr>
      </w:pPr>
      <w:r w:rsidRPr="00E942E8">
        <w:rPr>
          <w:rFonts w:ascii="Tahoma" w:hAnsi="Tahoma" w:cs="Tahoma"/>
        </w:rPr>
        <w:t>B</w:t>
      </w:r>
      <w:r w:rsidR="003446D5" w:rsidRPr="00E942E8">
        <w:rPr>
          <w:rFonts w:ascii="Tahoma" w:hAnsi="Tahoma" w:cs="Tahoma"/>
        </w:rPr>
        <w:t>earwood</w:t>
      </w:r>
      <w:r w:rsidRPr="00E942E8">
        <w:rPr>
          <w:rFonts w:ascii="Tahoma" w:hAnsi="Tahoma" w:cs="Tahoma"/>
        </w:rPr>
        <w:t xml:space="preserve"> Primary </w:t>
      </w:r>
      <w:r w:rsidR="00565E90">
        <w:rPr>
          <w:rFonts w:ascii="Tahoma" w:hAnsi="Tahoma" w:cs="Tahoma"/>
        </w:rPr>
        <w:t xml:space="preserve">&amp; Nursery </w:t>
      </w:r>
      <w:r w:rsidRPr="00E942E8">
        <w:rPr>
          <w:rFonts w:ascii="Tahoma" w:hAnsi="Tahoma" w:cs="Tahoma"/>
        </w:rPr>
        <w:t>S</w:t>
      </w:r>
      <w:r w:rsidR="00952D4E" w:rsidRPr="00E942E8">
        <w:rPr>
          <w:rFonts w:ascii="Tahoma" w:hAnsi="Tahoma" w:cs="Tahoma"/>
        </w:rPr>
        <w:t xml:space="preserve">chool </w:t>
      </w:r>
      <w:r w:rsidR="3C0883B3" w:rsidRPr="00E942E8">
        <w:rPr>
          <w:rFonts w:ascii="Tahoma" w:hAnsi="Tahoma" w:cs="Tahoma"/>
        </w:rPr>
        <w:t xml:space="preserve">are seeking to appoint </w:t>
      </w:r>
      <w:r w:rsidR="007B56B9" w:rsidRPr="00E942E8">
        <w:rPr>
          <w:rFonts w:ascii="Tahoma" w:hAnsi="Tahoma" w:cs="Tahoma"/>
        </w:rPr>
        <w:t>a</w:t>
      </w:r>
      <w:r w:rsidR="00952D4E" w:rsidRPr="00E942E8">
        <w:rPr>
          <w:rFonts w:ascii="Tahoma" w:hAnsi="Tahoma" w:cs="Tahoma"/>
        </w:rPr>
        <w:t xml:space="preserve"> </w:t>
      </w:r>
      <w:r w:rsidR="00C45E5A" w:rsidRPr="00E942E8">
        <w:rPr>
          <w:rFonts w:ascii="Tahoma" w:hAnsi="Tahoma" w:cs="Tahoma"/>
        </w:rPr>
        <w:t>KS</w:t>
      </w:r>
      <w:r w:rsidR="00C10D2E">
        <w:rPr>
          <w:rFonts w:ascii="Tahoma" w:hAnsi="Tahoma" w:cs="Tahoma"/>
        </w:rPr>
        <w:t>2</w:t>
      </w:r>
      <w:r w:rsidR="00C45E5A" w:rsidRPr="00E942E8">
        <w:rPr>
          <w:rFonts w:ascii="Tahoma" w:hAnsi="Tahoma" w:cs="Tahoma"/>
        </w:rPr>
        <w:t xml:space="preserve"> </w:t>
      </w:r>
      <w:r w:rsidR="004A40F6" w:rsidRPr="00E942E8">
        <w:rPr>
          <w:rFonts w:ascii="Tahoma" w:hAnsi="Tahoma" w:cs="Tahoma"/>
        </w:rPr>
        <w:t>Class Teacher</w:t>
      </w:r>
      <w:r w:rsidR="00565E90">
        <w:rPr>
          <w:rFonts w:ascii="Tahoma" w:hAnsi="Tahoma" w:cs="Tahoma"/>
        </w:rPr>
        <w:t xml:space="preserve"> </w:t>
      </w:r>
      <w:r w:rsidR="003935DE">
        <w:rPr>
          <w:rFonts w:ascii="Tahoma" w:hAnsi="Tahoma" w:cs="Tahoma"/>
        </w:rPr>
        <w:t>in Year 5</w:t>
      </w:r>
      <w:r w:rsidR="003234F0">
        <w:rPr>
          <w:rFonts w:ascii="Tahoma" w:hAnsi="Tahoma" w:cs="Tahoma"/>
        </w:rPr>
        <w:t xml:space="preserve">, starting in </w:t>
      </w:r>
      <w:r w:rsidR="003935DE">
        <w:rPr>
          <w:rFonts w:ascii="Tahoma" w:hAnsi="Tahoma" w:cs="Tahoma"/>
        </w:rPr>
        <w:t>January 2027.</w:t>
      </w:r>
    </w:p>
    <w:p w14:paraId="310B0CBF" w14:textId="77777777" w:rsidR="00C45E5A" w:rsidRPr="00E942E8" w:rsidRDefault="00C45E5A" w:rsidP="00952D4E">
      <w:pPr>
        <w:spacing w:after="0" w:line="240" w:lineRule="auto"/>
        <w:jc w:val="both"/>
        <w:rPr>
          <w:rFonts w:ascii="Tahoma" w:hAnsi="Tahoma" w:cs="Tahoma"/>
        </w:rPr>
      </w:pPr>
    </w:p>
    <w:p w14:paraId="45944D26" w14:textId="77777777" w:rsidR="00C706E7" w:rsidRPr="00C3718F" w:rsidRDefault="00C706E7" w:rsidP="00C3718F">
      <w:pPr>
        <w:spacing w:before="60" w:after="195" w:line="240" w:lineRule="auto"/>
        <w:jc w:val="both"/>
        <w:rPr>
          <w:rFonts w:ascii="Tahoma" w:eastAsia="Times New Roman" w:hAnsi="Tahoma" w:cs="Tahoma"/>
          <w:color w:val="000000" w:themeColor="text1"/>
          <w:lang w:eastAsia="en-GB"/>
        </w:rPr>
      </w:pPr>
      <w:r w:rsidRPr="00C3718F">
        <w:rPr>
          <w:rFonts w:ascii="Tahoma" w:eastAsia="Times New Roman" w:hAnsi="Tahoma" w:cs="Tahoma"/>
          <w:color w:val="000000" w:themeColor="text1"/>
          <w:lang w:eastAsia="en-GB"/>
        </w:rPr>
        <w:t xml:space="preserve">We are looking for a new colleague to join our dedicated team. Above all applicants must believe that with motivation, passion and positivity they can make a difference to the children and their families, raise aspirations and ensure the best possible outcomes for everyone. </w:t>
      </w:r>
    </w:p>
    <w:p w14:paraId="359AB23E" w14:textId="373F7B5A" w:rsidR="00952D4E" w:rsidRDefault="00C706E7" w:rsidP="00C3718F">
      <w:pPr>
        <w:spacing w:before="60" w:after="195" w:line="240" w:lineRule="auto"/>
        <w:jc w:val="both"/>
        <w:rPr>
          <w:rFonts w:ascii="Tahoma" w:eastAsia="Times New Roman" w:hAnsi="Tahoma" w:cs="Tahoma"/>
          <w:color w:val="000000" w:themeColor="text1"/>
          <w:lang w:eastAsia="en-GB"/>
        </w:rPr>
      </w:pPr>
      <w:r w:rsidRPr="00C3718F">
        <w:rPr>
          <w:rFonts w:ascii="Tahoma" w:eastAsia="Times New Roman" w:hAnsi="Tahoma" w:cs="Tahoma"/>
          <w:color w:val="000000" w:themeColor="text1"/>
          <w:lang w:eastAsia="en-GB"/>
        </w:rPr>
        <w:t>The successful candidate will be a confident and competent teacher or student with high expectations of children’s academic, emotional and social development</w:t>
      </w:r>
      <w:r w:rsidR="00FB3732">
        <w:rPr>
          <w:rFonts w:ascii="Tahoma" w:eastAsia="Times New Roman" w:hAnsi="Tahoma" w:cs="Tahoma"/>
          <w:color w:val="000000" w:themeColor="text1"/>
          <w:lang w:eastAsia="en-GB"/>
        </w:rPr>
        <w:t xml:space="preserve"> through a trauma informed approach. </w:t>
      </w:r>
      <w:r w:rsidRPr="00C3718F">
        <w:rPr>
          <w:rFonts w:ascii="Tahoma" w:eastAsia="Times New Roman" w:hAnsi="Tahoma" w:cs="Tahoma"/>
          <w:color w:val="000000" w:themeColor="text1"/>
          <w:lang w:eastAsia="en-GB"/>
        </w:rPr>
        <w:t>The successful applicant will also be skilled in creating a stimulating and purposeful learning environment and have excellent interpersonal skills. They will be passionate, driven, and willing to ‘go that extra mile’ when contributing to the wider aspects of school life.</w:t>
      </w:r>
    </w:p>
    <w:p w14:paraId="16B1A412" w14:textId="77777777" w:rsidR="00594276" w:rsidRDefault="002F248F" w:rsidP="00C3718F">
      <w:pPr>
        <w:spacing w:before="60" w:after="195" w:line="240" w:lineRule="auto"/>
        <w:jc w:val="both"/>
        <w:rPr>
          <w:rFonts w:ascii="Tahoma" w:eastAsia="Times New Roman" w:hAnsi="Tahoma" w:cs="Tahoma"/>
          <w:color w:val="000000" w:themeColor="text1"/>
          <w:lang w:eastAsia="en-GB"/>
        </w:rPr>
      </w:pPr>
      <w:r w:rsidRPr="002F248F">
        <w:rPr>
          <w:rFonts w:ascii="Tahoma" w:eastAsia="Times New Roman" w:hAnsi="Tahoma" w:cs="Tahoma"/>
          <w:color w:val="000000" w:themeColor="text1"/>
          <w:lang w:eastAsia="en-GB"/>
        </w:rPr>
        <w:t xml:space="preserve">The teacher will: </w:t>
      </w:r>
    </w:p>
    <w:p w14:paraId="0C6E3C18" w14:textId="77777777" w:rsidR="00594276" w:rsidRDefault="002F248F" w:rsidP="00C3718F">
      <w:pPr>
        <w:spacing w:before="60" w:after="195" w:line="240" w:lineRule="auto"/>
        <w:jc w:val="both"/>
        <w:rPr>
          <w:rFonts w:ascii="Tahoma" w:eastAsia="Times New Roman" w:hAnsi="Tahoma" w:cs="Tahoma"/>
          <w:color w:val="000000" w:themeColor="text1"/>
          <w:lang w:eastAsia="en-GB"/>
        </w:rPr>
      </w:pPr>
      <w:r w:rsidRPr="002F248F">
        <w:rPr>
          <w:rFonts w:ascii="Segoe UI Symbol" w:eastAsia="Times New Roman" w:hAnsi="Segoe UI Symbol" w:cs="Segoe UI Symbol"/>
          <w:color w:val="000000" w:themeColor="text1"/>
          <w:lang w:eastAsia="en-GB"/>
        </w:rPr>
        <w:t>➢</w:t>
      </w:r>
      <w:r w:rsidRPr="002F248F">
        <w:rPr>
          <w:rFonts w:ascii="Tahoma" w:eastAsia="Times New Roman" w:hAnsi="Tahoma" w:cs="Tahoma"/>
          <w:color w:val="000000" w:themeColor="text1"/>
          <w:lang w:eastAsia="en-GB"/>
        </w:rPr>
        <w:t xml:space="preserve"> Fulfil the professional responsibilities of a teacher, as set out in the School Teachers’ Pay and Conditions Document </w:t>
      </w:r>
    </w:p>
    <w:p w14:paraId="44DEBF4D" w14:textId="77777777" w:rsidR="00594276" w:rsidRDefault="00594276" w:rsidP="00C3718F">
      <w:pPr>
        <w:spacing w:before="60" w:after="195" w:line="240" w:lineRule="auto"/>
        <w:jc w:val="both"/>
        <w:rPr>
          <w:rFonts w:ascii="Tahoma" w:eastAsia="Times New Roman" w:hAnsi="Tahoma" w:cs="Tahoma"/>
          <w:color w:val="000000" w:themeColor="text1"/>
          <w:lang w:eastAsia="en-GB"/>
        </w:rPr>
      </w:pPr>
    </w:p>
    <w:p w14:paraId="180B71F6" w14:textId="77777777" w:rsidR="00594276" w:rsidRDefault="00594276" w:rsidP="00C3718F">
      <w:pPr>
        <w:spacing w:before="60" w:after="195" w:line="240" w:lineRule="auto"/>
        <w:jc w:val="both"/>
        <w:rPr>
          <w:rFonts w:ascii="Tahoma" w:eastAsia="Times New Roman" w:hAnsi="Tahoma" w:cs="Tahoma"/>
          <w:color w:val="000000" w:themeColor="text1"/>
          <w:lang w:eastAsia="en-GB"/>
        </w:rPr>
      </w:pPr>
    </w:p>
    <w:p w14:paraId="7D44531E" w14:textId="77777777" w:rsidR="00594276" w:rsidRDefault="00594276" w:rsidP="00C3718F">
      <w:pPr>
        <w:spacing w:before="60" w:after="195" w:line="240" w:lineRule="auto"/>
        <w:jc w:val="both"/>
        <w:rPr>
          <w:rFonts w:ascii="Tahoma" w:eastAsia="Times New Roman" w:hAnsi="Tahoma" w:cs="Tahoma"/>
          <w:color w:val="000000" w:themeColor="text1"/>
          <w:lang w:eastAsia="en-GB"/>
        </w:rPr>
      </w:pPr>
    </w:p>
    <w:p w14:paraId="3EC82C82" w14:textId="77777777" w:rsidR="00594276" w:rsidRDefault="002F248F" w:rsidP="00C3718F">
      <w:pPr>
        <w:spacing w:before="60" w:after="195" w:line="240" w:lineRule="auto"/>
        <w:jc w:val="both"/>
        <w:rPr>
          <w:rFonts w:ascii="Tahoma" w:eastAsia="Times New Roman" w:hAnsi="Tahoma" w:cs="Tahoma"/>
          <w:color w:val="000000" w:themeColor="text1"/>
          <w:lang w:eastAsia="en-GB"/>
        </w:rPr>
      </w:pPr>
      <w:r w:rsidRPr="002F248F">
        <w:rPr>
          <w:rFonts w:ascii="Segoe UI Symbol" w:eastAsia="Times New Roman" w:hAnsi="Segoe UI Symbol" w:cs="Segoe UI Symbol"/>
          <w:color w:val="000000" w:themeColor="text1"/>
          <w:lang w:eastAsia="en-GB"/>
        </w:rPr>
        <w:t>➢</w:t>
      </w:r>
      <w:r w:rsidRPr="002F248F">
        <w:rPr>
          <w:rFonts w:ascii="Tahoma" w:eastAsia="Times New Roman" w:hAnsi="Tahoma" w:cs="Tahoma"/>
          <w:color w:val="000000" w:themeColor="text1"/>
          <w:lang w:eastAsia="en-GB"/>
        </w:rPr>
        <w:t xml:space="preserve"> Meet the expectations set out in the Teachers’ Standards (see link Teachers’ Standards guidance) </w:t>
      </w:r>
    </w:p>
    <w:p w14:paraId="13D0404D" w14:textId="5781EFF4" w:rsidR="00565E90" w:rsidRDefault="002F248F" w:rsidP="00C3718F">
      <w:pPr>
        <w:spacing w:before="60" w:after="195" w:line="240" w:lineRule="auto"/>
        <w:jc w:val="both"/>
        <w:rPr>
          <w:rFonts w:ascii="Tahoma" w:eastAsia="Times New Roman" w:hAnsi="Tahoma" w:cs="Tahoma"/>
          <w:color w:val="000000" w:themeColor="text1"/>
          <w:lang w:eastAsia="en-GB"/>
        </w:rPr>
      </w:pPr>
      <w:r w:rsidRPr="002F248F">
        <w:rPr>
          <w:rFonts w:ascii="Segoe UI Symbol" w:eastAsia="Times New Roman" w:hAnsi="Segoe UI Symbol" w:cs="Segoe UI Symbol"/>
          <w:color w:val="000000" w:themeColor="text1"/>
          <w:lang w:eastAsia="en-GB"/>
        </w:rPr>
        <w:t>➢</w:t>
      </w:r>
      <w:r w:rsidRPr="002F248F">
        <w:rPr>
          <w:rFonts w:ascii="Tahoma" w:eastAsia="Times New Roman" w:hAnsi="Tahoma" w:cs="Tahoma"/>
          <w:color w:val="000000" w:themeColor="text1"/>
          <w:lang w:eastAsia="en-GB"/>
        </w:rPr>
        <w:t xml:space="preserve"> Meet the expectations set out in the HET Standards for Teachers &amp; School Leaders as part of the Professional Development policy. </w:t>
      </w:r>
    </w:p>
    <w:p w14:paraId="55E79140" w14:textId="77777777" w:rsidR="00952D4E" w:rsidRPr="00E2041A" w:rsidRDefault="00952D4E" w:rsidP="00952D4E">
      <w:pPr>
        <w:spacing w:after="0" w:line="240" w:lineRule="auto"/>
        <w:jc w:val="both"/>
        <w:rPr>
          <w:rFonts w:ascii="Tahoma" w:hAnsi="Tahoma" w:cs="Tahoma"/>
        </w:rPr>
      </w:pPr>
    </w:p>
    <w:p w14:paraId="3FF0C2CE" w14:textId="77777777" w:rsidR="00E2041A" w:rsidRPr="00DD4203" w:rsidRDefault="00E2041A" w:rsidP="00E2041A">
      <w:pPr>
        <w:spacing w:after="0" w:line="240" w:lineRule="auto"/>
        <w:contextualSpacing/>
        <w:rPr>
          <w:rFonts w:ascii="Tahoma" w:eastAsia="Times New Roman" w:hAnsi="Tahoma" w:cs="Tahoma"/>
          <w:b/>
          <w:bCs/>
          <w:color w:val="8F7212"/>
          <w:lang w:val="en" w:eastAsia="en-GB"/>
        </w:rPr>
      </w:pPr>
      <w:r w:rsidRPr="00DD4203">
        <w:rPr>
          <w:rFonts w:ascii="Tahoma" w:eastAsia="Times New Roman" w:hAnsi="Tahoma" w:cs="Tahoma"/>
          <w:b/>
          <w:bCs/>
          <w:color w:val="8F7212"/>
          <w:u w:val="single"/>
          <w:lang w:val="en" w:eastAsia="en-GB"/>
        </w:rPr>
        <w:t>We are seeking a professional individual who</w:t>
      </w:r>
      <w:r w:rsidRPr="00DD4203">
        <w:rPr>
          <w:rFonts w:ascii="Tahoma" w:eastAsia="Times New Roman" w:hAnsi="Tahoma" w:cs="Tahoma"/>
          <w:b/>
          <w:bCs/>
          <w:color w:val="8F7212"/>
          <w:lang w:val="en" w:eastAsia="en-GB"/>
        </w:rPr>
        <w:t xml:space="preserve">: </w:t>
      </w:r>
    </w:p>
    <w:p w14:paraId="126E2F4E" w14:textId="77777777" w:rsidR="00E2041A" w:rsidRPr="00DD4203" w:rsidRDefault="00E2041A" w:rsidP="00E2041A">
      <w:pPr>
        <w:spacing w:after="0" w:line="240" w:lineRule="auto"/>
        <w:contextualSpacing/>
        <w:rPr>
          <w:rFonts w:ascii="Tahoma" w:eastAsia="Times New Roman" w:hAnsi="Tahoma" w:cs="Tahoma"/>
          <w:b/>
          <w:bCs/>
          <w:lang w:val="en" w:eastAsia="en-GB"/>
        </w:rPr>
      </w:pPr>
    </w:p>
    <w:p w14:paraId="611758CA" w14:textId="77777777"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An inspirational, enthusiastic classroom practitioner</w:t>
      </w:r>
    </w:p>
    <w:p w14:paraId="57B620F6" w14:textId="77777777"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Able to create a stimulating and inclusive environment full of fun for all pupils</w:t>
      </w:r>
    </w:p>
    <w:p w14:paraId="011B6692" w14:textId="77777777"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Committed to bringing imagination and creativity to their teaching</w:t>
      </w:r>
    </w:p>
    <w:p w14:paraId="133AA36B" w14:textId="77777777"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Skilled at building great relationships with parents and staff</w:t>
      </w:r>
    </w:p>
    <w:p w14:paraId="21C1C501" w14:textId="4AC52BAE" w:rsidR="00080C30" w:rsidRPr="00565E90" w:rsidRDefault="006D1E81" w:rsidP="00565E90">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Committed to raising standards and achievement in all areas of school life</w:t>
      </w:r>
    </w:p>
    <w:p w14:paraId="38A29CB4" w14:textId="11C40E12"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Committed to using a trauma informed approach to support all the children in our care</w:t>
      </w:r>
    </w:p>
    <w:p w14:paraId="516286CC" w14:textId="738AB7B3"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 xml:space="preserve">Be willing to undertake </w:t>
      </w:r>
      <w:r w:rsidR="00BE6018" w:rsidRPr="00C3718F">
        <w:rPr>
          <w:rFonts w:ascii="Tahoma" w:eastAsia="Times New Roman" w:hAnsi="Tahoma" w:cs="Tahoma"/>
          <w:color w:val="000000"/>
          <w:lang w:eastAsia="en-GB"/>
        </w:rPr>
        <w:t>professional development</w:t>
      </w:r>
      <w:r w:rsidRPr="00C3718F">
        <w:rPr>
          <w:rFonts w:ascii="Tahoma" w:eastAsia="Times New Roman" w:hAnsi="Tahoma" w:cs="Tahoma"/>
          <w:color w:val="000000"/>
          <w:lang w:eastAsia="en-GB"/>
        </w:rPr>
        <w:t xml:space="preserve"> to develop your understanding and knowledge</w:t>
      </w:r>
    </w:p>
    <w:p w14:paraId="4BDA1F0B" w14:textId="77777777" w:rsidR="006D1E81" w:rsidRPr="00C3718F" w:rsidRDefault="006D1E81" w:rsidP="006D1E81">
      <w:pPr>
        <w:pStyle w:val="ListParagraph"/>
        <w:numPr>
          <w:ilvl w:val="0"/>
          <w:numId w:val="5"/>
        </w:numPr>
        <w:spacing w:line="254" w:lineRule="auto"/>
        <w:jc w:val="both"/>
        <w:rPr>
          <w:rFonts w:ascii="Tahoma" w:hAnsi="Tahoma" w:cs="Tahoma"/>
          <w:b/>
        </w:rPr>
      </w:pPr>
      <w:r w:rsidRPr="00C3718F">
        <w:rPr>
          <w:rFonts w:ascii="Tahoma" w:eastAsia="Times New Roman" w:hAnsi="Tahoma" w:cs="Tahoma"/>
          <w:color w:val="000000"/>
          <w:lang w:eastAsia="en-GB"/>
        </w:rPr>
        <w:t>Willing to support after-school learning opportunities</w:t>
      </w:r>
    </w:p>
    <w:p w14:paraId="3BA8A356" w14:textId="77777777" w:rsidR="00E2041A" w:rsidRPr="00DD4203" w:rsidRDefault="00E2041A" w:rsidP="00E2041A">
      <w:pPr>
        <w:pStyle w:val="NoSpacing"/>
        <w:contextualSpacing/>
        <w:rPr>
          <w:rFonts w:ascii="Tahoma" w:hAnsi="Tahoma" w:cs="Tahoma"/>
          <w:b/>
          <w:bCs/>
        </w:rPr>
      </w:pPr>
    </w:p>
    <w:p w14:paraId="4F8EEDA3" w14:textId="77777777" w:rsidR="00E2041A" w:rsidRPr="00DD4203" w:rsidRDefault="00E2041A" w:rsidP="00E2041A">
      <w:pPr>
        <w:spacing w:after="0" w:line="240" w:lineRule="auto"/>
        <w:contextualSpacing/>
        <w:rPr>
          <w:rFonts w:ascii="Tahoma" w:hAnsi="Tahoma" w:cs="Tahoma"/>
          <w:b/>
          <w:color w:val="8F7212"/>
        </w:rPr>
      </w:pPr>
      <w:r w:rsidRPr="00DD4203">
        <w:rPr>
          <w:rFonts w:ascii="Tahoma" w:hAnsi="Tahoma" w:cs="Tahoma"/>
          <w:b/>
          <w:color w:val="8F7212"/>
          <w:u w:val="single"/>
        </w:rPr>
        <w:t>What we offer you</w:t>
      </w:r>
      <w:r w:rsidRPr="00DD4203">
        <w:rPr>
          <w:rFonts w:ascii="Tahoma" w:hAnsi="Tahoma" w:cs="Tahoma"/>
          <w:b/>
          <w:color w:val="8F7212"/>
        </w:rPr>
        <w:t>:</w:t>
      </w:r>
    </w:p>
    <w:p w14:paraId="393F666C" w14:textId="77777777" w:rsidR="00E2041A" w:rsidRPr="00DD4203" w:rsidRDefault="00E2041A" w:rsidP="00E2041A">
      <w:pPr>
        <w:spacing w:after="0" w:line="240" w:lineRule="auto"/>
        <w:contextualSpacing/>
        <w:rPr>
          <w:rFonts w:ascii="Tahoma" w:hAnsi="Tahoma" w:cs="Tahoma"/>
          <w:b/>
        </w:rPr>
      </w:pPr>
    </w:p>
    <w:p w14:paraId="50491FC4" w14:textId="77777777" w:rsidR="00E2041A" w:rsidRPr="00DD4203" w:rsidRDefault="00E2041A" w:rsidP="00E2041A">
      <w:pPr>
        <w:numPr>
          <w:ilvl w:val="0"/>
          <w:numId w:val="7"/>
        </w:numPr>
        <w:spacing w:after="0" w:line="240" w:lineRule="auto"/>
        <w:contextualSpacing/>
        <w:jc w:val="both"/>
        <w:rPr>
          <w:rFonts w:ascii="Tahoma" w:hAnsi="Tahoma" w:cs="Tahoma"/>
        </w:rPr>
      </w:pPr>
      <w:r w:rsidRPr="00DD4203">
        <w:rPr>
          <w:rFonts w:ascii="Tahoma" w:hAnsi="Tahoma" w:cs="Tahoma"/>
        </w:rPr>
        <w:t xml:space="preserve">An opportunity to be part of a collaborative team with a shared vision of excellence </w:t>
      </w:r>
    </w:p>
    <w:p w14:paraId="20547693" w14:textId="77777777" w:rsidR="00E2041A" w:rsidRPr="00DD4203" w:rsidRDefault="00E2041A" w:rsidP="00E2041A">
      <w:pPr>
        <w:pStyle w:val="ListParagraph"/>
        <w:numPr>
          <w:ilvl w:val="0"/>
          <w:numId w:val="7"/>
        </w:numPr>
        <w:shd w:val="clear" w:color="auto" w:fill="FFFFFF" w:themeFill="background1"/>
        <w:spacing w:after="0" w:line="240" w:lineRule="auto"/>
        <w:jc w:val="both"/>
        <w:rPr>
          <w:rFonts w:ascii="Tahoma" w:eastAsiaTheme="minorEastAsia" w:hAnsi="Tahoma" w:cs="Tahoma"/>
          <w:color w:val="000000"/>
          <w:spacing w:val="4"/>
          <w:lang w:eastAsia="en-GB"/>
        </w:rPr>
      </w:pPr>
      <w:r w:rsidRPr="00DD4203">
        <w:rPr>
          <w:rFonts w:ascii="Tahoma" w:eastAsiaTheme="minorEastAsia" w:hAnsi="Tahoma" w:cs="Tahoma"/>
          <w:color w:val="000000"/>
          <w:spacing w:val="4"/>
          <w:lang w:eastAsia="en-GB"/>
        </w:rPr>
        <w:t>A real career path in a thriving and respected organisation</w:t>
      </w:r>
    </w:p>
    <w:p w14:paraId="6355AD1B" w14:textId="77777777" w:rsidR="00E2041A" w:rsidRPr="00DD4203" w:rsidRDefault="00E2041A" w:rsidP="00E2041A">
      <w:pPr>
        <w:numPr>
          <w:ilvl w:val="0"/>
          <w:numId w:val="7"/>
        </w:numPr>
        <w:spacing w:after="0" w:line="240" w:lineRule="auto"/>
        <w:contextualSpacing/>
        <w:jc w:val="both"/>
        <w:rPr>
          <w:rFonts w:ascii="Tahoma" w:hAnsi="Tahoma" w:cs="Tahoma"/>
        </w:rPr>
      </w:pPr>
      <w:r w:rsidRPr="00DD4203">
        <w:rPr>
          <w:rFonts w:ascii="Tahoma" w:hAnsi="Tahoma" w:cs="Tahoma"/>
        </w:rPr>
        <w:t>Flexible working approach, where possible</w:t>
      </w:r>
    </w:p>
    <w:p w14:paraId="490A6103" w14:textId="77777777" w:rsidR="00E2041A" w:rsidRPr="00DD4203" w:rsidRDefault="00E2041A" w:rsidP="00E2041A">
      <w:pPr>
        <w:pStyle w:val="NoSpacing"/>
        <w:numPr>
          <w:ilvl w:val="0"/>
          <w:numId w:val="7"/>
        </w:numPr>
        <w:contextualSpacing/>
        <w:jc w:val="both"/>
        <w:rPr>
          <w:rFonts w:ascii="Tahoma" w:hAnsi="Tahoma" w:cs="Tahoma"/>
          <w:lang w:eastAsia="en-GB"/>
        </w:rPr>
      </w:pPr>
      <w:r w:rsidRPr="00DD4203">
        <w:rPr>
          <w:rFonts w:ascii="Tahoma" w:hAnsi="Tahoma" w:cs="Tahoma"/>
          <w:lang w:eastAsia="en-GB"/>
        </w:rPr>
        <w:t>Excellent training and development programmes and opportunities</w:t>
      </w:r>
    </w:p>
    <w:p w14:paraId="2E3896BE" w14:textId="77777777" w:rsidR="00E2041A" w:rsidRDefault="00E2041A" w:rsidP="00E2041A">
      <w:pPr>
        <w:pStyle w:val="NoSpacing"/>
        <w:numPr>
          <w:ilvl w:val="0"/>
          <w:numId w:val="7"/>
        </w:numPr>
        <w:contextualSpacing/>
        <w:jc w:val="both"/>
        <w:rPr>
          <w:rFonts w:ascii="Tahoma" w:hAnsi="Tahoma" w:cs="Tahoma"/>
          <w:lang w:eastAsia="en-GB"/>
        </w:rPr>
      </w:pPr>
      <w:r w:rsidRPr="002802C5">
        <w:rPr>
          <w:rFonts w:ascii="Tahoma" w:hAnsi="Tahoma" w:cs="Tahoma"/>
          <w:lang w:eastAsia="en-GB"/>
        </w:rPr>
        <w:t>Eligibility to join the Local Government Pension Scheme</w:t>
      </w:r>
      <w:r>
        <w:rPr>
          <w:rFonts w:ascii="Tahoma" w:hAnsi="Tahoma" w:cs="Tahoma"/>
          <w:lang w:eastAsia="en-GB"/>
        </w:rPr>
        <w:t xml:space="preserve"> / Teacher Pension Scheme</w:t>
      </w:r>
    </w:p>
    <w:p w14:paraId="37111F7E" w14:textId="77777777" w:rsidR="00E2041A" w:rsidRPr="002802C5" w:rsidRDefault="00E2041A" w:rsidP="00E2041A">
      <w:pPr>
        <w:pStyle w:val="NoSpacing"/>
        <w:numPr>
          <w:ilvl w:val="0"/>
          <w:numId w:val="7"/>
        </w:numPr>
        <w:contextualSpacing/>
        <w:jc w:val="both"/>
        <w:rPr>
          <w:rFonts w:ascii="Tahoma" w:hAnsi="Tahoma" w:cs="Tahoma"/>
          <w:lang w:eastAsia="en-GB"/>
        </w:rPr>
      </w:pPr>
      <w:r w:rsidRPr="002802C5">
        <w:rPr>
          <w:rFonts w:ascii="Tahoma" w:hAnsi="Tahoma" w:cs="Tahoma"/>
          <w:lang w:eastAsia="en-GB"/>
        </w:rPr>
        <w:t>Generous holiday entitlement, increasing with length of service (support staff)</w:t>
      </w:r>
    </w:p>
    <w:p w14:paraId="26F1FAA5" w14:textId="77777777" w:rsidR="00E2041A" w:rsidRPr="00DD4203" w:rsidRDefault="00E2041A" w:rsidP="00E2041A">
      <w:pPr>
        <w:pStyle w:val="NoSpacing"/>
        <w:numPr>
          <w:ilvl w:val="0"/>
          <w:numId w:val="7"/>
        </w:numPr>
        <w:contextualSpacing/>
        <w:jc w:val="both"/>
        <w:rPr>
          <w:rFonts w:ascii="Tahoma" w:eastAsiaTheme="minorEastAsia" w:hAnsi="Tahoma" w:cs="Tahoma"/>
        </w:rPr>
      </w:pPr>
      <w:r w:rsidRPr="00DD4203">
        <w:rPr>
          <w:rFonts w:ascii="Tahoma" w:hAnsi="Tahoma" w:cs="Tahoma"/>
          <w:lang w:eastAsia="en-GB"/>
        </w:rPr>
        <w:t>Access to our benefits portal offering</w:t>
      </w:r>
      <w:r w:rsidRPr="00DD4203">
        <w:rPr>
          <w:rFonts w:ascii="Tahoma" w:eastAsiaTheme="minorEastAsia" w:hAnsi="Tahoma" w:cs="Tahoma"/>
          <w:lang w:eastAsia="en-GB"/>
        </w:rPr>
        <w:t xml:space="preserve"> a </w:t>
      </w:r>
      <w:r w:rsidRPr="00DD4203">
        <w:rPr>
          <w:rFonts w:ascii="Tahoma" w:eastAsiaTheme="minorEastAsia" w:hAnsi="Tahoma" w:cs="Tahoma"/>
        </w:rPr>
        <w:t>full range of discounts available through Lifestyle Savings</w:t>
      </w:r>
    </w:p>
    <w:p w14:paraId="2C294590" w14:textId="77777777" w:rsidR="00E2041A" w:rsidRDefault="00E2041A" w:rsidP="00E2041A">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 xml:space="preserve">Access to </w:t>
      </w:r>
      <w:r>
        <w:rPr>
          <w:rFonts w:ascii="Tahoma" w:eastAsia="Times New Roman" w:hAnsi="Tahoma" w:cs="Tahoma"/>
          <w:color w:val="222222"/>
          <w:lang w:eastAsia="en-GB"/>
        </w:rPr>
        <w:t>w</w:t>
      </w:r>
      <w:r w:rsidRPr="00DD4203">
        <w:rPr>
          <w:rFonts w:ascii="Tahoma" w:eastAsia="Times New Roman" w:hAnsi="Tahoma" w:cs="Tahoma"/>
          <w:color w:val="222222"/>
          <w:lang w:eastAsia="en-GB"/>
        </w:rPr>
        <w:t xml:space="preserve">ellbeing </w:t>
      </w:r>
      <w:r>
        <w:rPr>
          <w:rFonts w:ascii="Tahoma" w:eastAsia="Times New Roman" w:hAnsi="Tahoma" w:cs="Tahoma"/>
          <w:color w:val="222222"/>
          <w:lang w:eastAsia="en-GB"/>
        </w:rPr>
        <w:t>s</w:t>
      </w:r>
      <w:r w:rsidRPr="00DD4203">
        <w:rPr>
          <w:rFonts w:ascii="Tahoma" w:eastAsia="Times New Roman" w:hAnsi="Tahoma" w:cs="Tahoma"/>
          <w:color w:val="222222"/>
          <w:lang w:eastAsia="en-GB"/>
        </w:rPr>
        <w:t>upport through our Employee Assistance Programme, this includes free confidential telephone and face to face counselling for employees and family members</w:t>
      </w:r>
    </w:p>
    <w:p w14:paraId="465E72F0" w14:textId="77777777" w:rsidR="00E2041A" w:rsidRPr="00DD4203" w:rsidRDefault="00E2041A" w:rsidP="00E2041A">
      <w:pPr>
        <w:pStyle w:val="ListParagraph"/>
        <w:numPr>
          <w:ilvl w:val="0"/>
          <w:numId w:val="7"/>
        </w:numPr>
        <w:spacing w:after="0" w:line="240" w:lineRule="auto"/>
        <w:jc w:val="both"/>
        <w:rPr>
          <w:rFonts w:ascii="Tahoma" w:eastAsia="Times New Roman" w:hAnsi="Tahoma" w:cs="Tahoma"/>
          <w:color w:val="222222"/>
          <w:lang w:eastAsia="en-GB"/>
        </w:rPr>
      </w:pPr>
      <w:r>
        <w:rPr>
          <w:rFonts w:ascii="Tahoma" w:eastAsia="Times New Roman" w:hAnsi="Tahoma" w:cs="Tahoma"/>
          <w:color w:val="222222"/>
          <w:lang w:eastAsia="en-GB"/>
        </w:rPr>
        <w:t xml:space="preserve">Access to financial wellbeing support through a company that </w:t>
      </w:r>
      <w:r w:rsidRPr="00F7457E">
        <w:rPr>
          <w:rFonts w:ascii="Tahoma" w:eastAsia="Times New Roman" w:hAnsi="Tahoma" w:cs="Tahoma"/>
          <w:color w:val="222222"/>
          <w:lang w:eastAsia="en-GB"/>
        </w:rPr>
        <w:t>provid</w:t>
      </w:r>
      <w:r>
        <w:rPr>
          <w:rFonts w:ascii="Tahoma" w:eastAsia="Times New Roman" w:hAnsi="Tahoma" w:cs="Tahoma"/>
          <w:color w:val="222222"/>
          <w:lang w:eastAsia="en-GB"/>
        </w:rPr>
        <w:t xml:space="preserve">es </w:t>
      </w:r>
      <w:r w:rsidRPr="00F7457E">
        <w:rPr>
          <w:rFonts w:ascii="Tahoma" w:eastAsia="Times New Roman" w:hAnsi="Tahoma" w:cs="Tahoma"/>
          <w:color w:val="222222"/>
          <w:lang w:eastAsia="en-GB"/>
        </w:rPr>
        <w:t>comprehensive guidance on all things mortgage related</w:t>
      </w:r>
    </w:p>
    <w:p w14:paraId="306C41EC" w14:textId="77777777" w:rsidR="00E2041A" w:rsidRDefault="00E2041A" w:rsidP="00E2041A">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Eligible for a Blue Light card</w:t>
      </w:r>
    </w:p>
    <w:p w14:paraId="147D6865" w14:textId="77777777" w:rsidR="00F67A9B" w:rsidRPr="00DD4203" w:rsidRDefault="00F67A9B" w:rsidP="00FF0DB3">
      <w:pPr>
        <w:pStyle w:val="ListParagraph"/>
        <w:spacing w:after="0" w:line="240" w:lineRule="auto"/>
        <w:jc w:val="both"/>
        <w:rPr>
          <w:rFonts w:ascii="Tahoma" w:eastAsia="Times New Roman" w:hAnsi="Tahoma" w:cs="Tahoma"/>
          <w:color w:val="222222"/>
          <w:lang w:eastAsia="en-GB"/>
        </w:rPr>
      </w:pPr>
    </w:p>
    <w:p w14:paraId="4429C151" w14:textId="77777777" w:rsidR="00E2041A" w:rsidRPr="00DD4203" w:rsidRDefault="00E2041A" w:rsidP="00E2041A">
      <w:pPr>
        <w:spacing w:after="0" w:line="240" w:lineRule="auto"/>
        <w:contextualSpacing/>
        <w:jc w:val="both"/>
        <w:rPr>
          <w:rFonts w:ascii="Tahoma" w:eastAsia="Times New Roman" w:hAnsi="Tahoma" w:cs="Tahoma"/>
          <w:b/>
          <w:bCs/>
          <w:lang w:val="en"/>
        </w:rPr>
      </w:pPr>
    </w:p>
    <w:p w14:paraId="10EA1E50" w14:textId="77777777" w:rsidR="00E2041A" w:rsidRPr="00DD4203" w:rsidRDefault="00E2041A" w:rsidP="00E2041A">
      <w:pPr>
        <w:spacing w:after="0" w:line="240" w:lineRule="auto"/>
        <w:jc w:val="both"/>
        <w:rPr>
          <w:rFonts w:ascii="Tahoma" w:eastAsia="Times New Roman" w:hAnsi="Tahoma" w:cs="Tahoma"/>
          <w:b/>
          <w:bCs/>
          <w:color w:val="8F7212"/>
          <w:lang w:val="en"/>
        </w:rPr>
      </w:pPr>
      <w:r w:rsidRPr="00DD4203">
        <w:rPr>
          <w:rFonts w:ascii="Tahoma" w:eastAsia="Times New Roman" w:hAnsi="Tahoma" w:cs="Tahoma"/>
          <w:b/>
          <w:bCs/>
          <w:color w:val="8F7212"/>
          <w:u w:val="single"/>
          <w:lang w:val="en"/>
        </w:rPr>
        <w:t xml:space="preserve">About </w:t>
      </w:r>
      <w:proofErr w:type="spellStart"/>
      <w:r w:rsidRPr="00DD4203">
        <w:rPr>
          <w:rFonts w:ascii="Tahoma" w:eastAsia="Times New Roman" w:hAnsi="Tahoma" w:cs="Tahoma"/>
          <w:b/>
          <w:bCs/>
          <w:color w:val="8F7212"/>
          <w:u w:val="single"/>
          <w:lang w:val="en"/>
        </w:rPr>
        <w:t>Hamwic</w:t>
      </w:r>
      <w:proofErr w:type="spellEnd"/>
      <w:r w:rsidRPr="00DD4203">
        <w:rPr>
          <w:rFonts w:ascii="Tahoma" w:eastAsia="Times New Roman" w:hAnsi="Tahoma" w:cs="Tahoma"/>
          <w:b/>
          <w:bCs/>
          <w:color w:val="8F7212"/>
          <w:u w:val="single"/>
          <w:lang w:val="en"/>
        </w:rPr>
        <w:t xml:space="preserve"> Education Trust</w:t>
      </w:r>
      <w:r w:rsidRPr="00DD4203">
        <w:rPr>
          <w:rFonts w:ascii="Tahoma" w:eastAsia="Times New Roman" w:hAnsi="Tahoma" w:cs="Tahoma"/>
          <w:b/>
          <w:bCs/>
          <w:color w:val="8F7212"/>
          <w:lang w:val="en"/>
        </w:rPr>
        <w:t>:</w:t>
      </w:r>
    </w:p>
    <w:p w14:paraId="0099AD65" w14:textId="77777777" w:rsidR="00E2041A" w:rsidRPr="00DD4203" w:rsidRDefault="00E2041A" w:rsidP="00E2041A">
      <w:pPr>
        <w:spacing w:after="0" w:line="240" w:lineRule="auto"/>
        <w:jc w:val="both"/>
        <w:rPr>
          <w:rFonts w:ascii="Tahoma" w:eastAsia="Times New Roman" w:hAnsi="Tahoma" w:cs="Tahoma"/>
          <w:lang w:val="en-US"/>
        </w:rPr>
      </w:pPr>
    </w:p>
    <w:p w14:paraId="229DB65D" w14:textId="77777777" w:rsidR="00E2041A" w:rsidRPr="00DD4203" w:rsidRDefault="00E2041A" w:rsidP="00E2041A">
      <w:pPr>
        <w:spacing w:after="0" w:line="240" w:lineRule="auto"/>
        <w:jc w:val="both"/>
        <w:rPr>
          <w:rFonts w:ascii="Tahoma" w:eastAsia="Times New Roman" w:hAnsi="Tahoma" w:cs="Tahoma"/>
          <w:lang w:val="en-US"/>
        </w:rPr>
      </w:pPr>
      <w:r w:rsidRPr="00DD4203">
        <w:rPr>
          <w:rFonts w:ascii="Tahoma" w:eastAsia="Times New Roman" w:hAnsi="Tahoma" w:cs="Tahoma"/>
          <w:lang w:val="en-US"/>
        </w:rPr>
        <w:t>HET is fully committed to developing an outstanding workforce.  We are a friendly and supportive community of professionals working hard to ensure that our schools are enabling children to grow and develop for the future.</w:t>
      </w:r>
    </w:p>
    <w:p w14:paraId="1769C9E2" w14:textId="77777777" w:rsidR="00E2041A" w:rsidRPr="008D4189" w:rsidRDefault="00E2041A" w:rsidP="00E2041A">
      <w:pPr>
        <w:spacing w:after="0" w:line="240" w:lineRule="auto"/>
        <w:jc w:val="both"/>
        <w:rPr>
          <w:rFonts w:ascii="Tahoma" w:eastAsia="Times New Roman" w:hAnsi="Tahoma" w:cs="Tahoma"/>
          <w:sz w:val="18"/>
          <w:szCs w:val="18"/>
          <w:lang w:val="en-US"/>
        </w:rPr>
      </w:pPr>
    </w:p>
    <w:p w14:paraId="507295A4" w14:textId="77777777" w:rsidR="00E2041A" w:rsidRPr="00DD4203" w:rsidRDefault="00E2041A" w:rsidP="00E2041A">
      <w:pPr>
        <w:spacing w:after="0" w:line="240" w:lineRule="auto"/>
        <w:jc w:val="both"/>
        <w:rPr>
          <w:rFonts w:ascii="Tahoma" w:eastAsia="Times New Roman" w:hAnsi="Tahoma" w:cs="Tahoma"/>
          <w:lang w:val="en-US"/>
        </w:rPr>
      </w:pPr>
      <w:r w:rsidRPr="00DD4203">
        <w:rPr>
          <w:rFonts w:ascii="Tahoma" w:eastAsia="Times New Roman" w:hAnsi="Tahoma" w:cs="Tahoma"/>
          <w:lang w:val="en-US"/>
        </w:rPr>
        <w:t>We have talented staff working in leadership, teaching and support roles throughout our schools and committed professionals working in the Managed Services team covering education, safeguarding, HR, IT, finance and estates.  This experienced team supports our schools and is responsible for the successful delivery of our multi-academy trust.</w:t>
      </w:r>
    </w:p>
    <w:p w14:paraId="56E38F0E" w14:textId="77777777" w:rsidR="00E2041A" w:rsidRPr="008D4189" w:rsidRDefault="00E2041A" w:rsidP="00E2041A">
      <w:pPr>
        <w:spacing w:after="0" w:line="240" w:lineRule="auto"/>
        <w:jc w:val="both"/>
        <w:rPr>
          <w:rFonts w:ascii="Tahoma" w:eastAsia="Times New Roman" w:hAnsi="Tahoma" w:cs="Tahoma"/>
          <w:sz w:val="18"/>
          <w:szCs w:val="18"/>
          <w:lang w:val="en-US"/>
        </w:rPr>
      </w:pPr>
    </w:p>
    <w:p w14:paraId="72F3DF67" w14:textId="77777777" w:rsidR="00E2041A" w:rsidRPr="00DD4203" w:rsidRDefault="00E2041A" w:rsidP="00E2041A">
      <w:pPr>
        <w:spacing w:after="0" w:line="240" w:lineRule="auto"/>
        <w:jc w:val="both"/>
        <w:rPr>
          <w:rFonts w:ascii="Tahoma" w:eastAsia="Times New Roman" w:hAnsi="Tahoma" w:cs="Tahoma"/>
          <w:lang w:val="en-US"/>
        </w:rPr>
      </w:pPr>
      <w:r w:rsidRPr="00DD4203">
        <w:rPr>
          <w:rFonts w:ascii="Tahoma" w:eastAsia="Times New Roman" w:hAnsi="Tahoma" w:cs="Tahoma"/>
          <w:lang w:val="en-US"/>
        </w:rPr>
        <w:t>As an employer, we support our staff to grow through continuing professional development and there is a range of apprenticeships and other opportunities available throughout the Trust to extend your knowledge, skills and career prospects.</w:t>
      </w:r>
    </w:p>
    <w:p w14:paraId="10CE7206" w14:textId="77777777" w:rsidR="00E2041A" w:rsidRPr="008D4189" w:rsidRDefault="00E2041A" w:rsidP="00E2041A">
      <w:pPr>
        <w:spacing w:after="0" w:line="240" w:lineRule="auto"/>
        <w:jc w:val="both"/>
        <w:rPr>
          <w:rFonts w:ascii="Tahoma" w:eastAsia="Times New Roman" w:hAnsi="Tahoma" w:cs="Tahoma"/>
          <w:sz w:val="18"/>
          <w:szCs w:val="18"/>
          <w:lang w:val="en-US"/>
        </w:rPr>
      </w:pPr>
    </w:p>
    <w:p w14:paraId="5AF9108B" w14:textId="77777777" w:rsidR="00E2041A" w:rsidRPr="00DD4203" w:rsidRDefault="00E2041A" w:rsidP="00E2041A">
      <w:pPr>
        <w:spacing w:after="0" w:line="240" w:lineRule="auto"/>
        <w:jc w:val="both"/>
        <w:rPr>
          <w:rFonts w:ascii="Tahoma" w:eastAsia="Times New Roman" w:hAnsi="Tahoma" w:cs="Tahoma"/>
          <w:lang w:val="en-US"/>
        </w:rPr>
      </w:pPr>
      <w:r w:rsidRPr="00DD4203">
        <w:rPr>
          <w:rFonts w:ascii="Tahoma" w:eastAsia="Times New Roman" w:hAnsi="Tahoma" w:cs="Tahoma"/>
          <w:lang w:val="en-US"/>
        </w:rPr>
        <w:t>HET celebrates the uniqueness of our pupils, our staff and our schools and we aim for everyone to achieve their full potential through the pathways of opportunities available.</w:t>
      </w:r>
    </w:p>
    <w:p w14:paraId="1FFC7F76" w14:textId="77777777" w:rsidR="00E2041A" w:rsidRPr="008D4189" w:rsidRDefault="00E2041A" w:rsidP="00E2041A">
      <w:pPr>
        <w:spacing w:after="0" w:line="240" w:lineRule="auto"/>
        <w:jc w:val="both"/>
        <w:rPr>
          <w:rFonts w:ascii="Tahoma" w:eastAsia="Times New Roman" w:hAnsi="Tahoma" w:cs="Tahoma"/>
          <w:sz w:val="18"/>
          <w:szCs w:val="18"/>
          <w:lang w:val="en-US"/>
        </w:rPr>
      </w:pPr>
    </w:p>
    <w:p w14:paraId="34B298FA" w14:textId="77777777" w:rsidR="00E2041A" w:rsidRPr="00DD4203" w:rsidRDefault="00E2041A" w:rsidP="00E2041A">
      <w:pPr>
        <w:pStyle w:val="HeadNum2"/>
        <w:tabs>
          <w:tab w:val="clear" w:pos="720"/>
        </w:tabs>
        <w:spacing w:after="0"/>
        <w:ind w:left="0" w:firstLine="0"/>
        <w:rPr>
          <w:rFonts w:ascii="Tahoma" w:hAnsi="Tahoma" w:cs="Tahoma"/>
          <w:sz w:val="22"/>
          <w:szCs w:val="22"/>
        </w:rPr>
      </w:pPr>
      <w:r w:rsidRPr="00DD4203">
        <w:rPr>
          <w:rFonts w:ascii="Tahoma" w:hAnsi="Tahoma" w:cs="Tahoma"/>
          <w:sz w:val="22"/>
          <w:szCs w:val="22"/>
        </w:rPr>
        <w:lastRenderedPageBreak/>
        <w:t xml:space="preserve">HET recognises that by valuing and promoting equal opportunities in employment for all employees and job applicants and avoiding unlawful discrimination in employment and delivery of services, we will be able to deliver first class education and value the differences our workforce brings to HET. </w:t>
      </w:r>
    </w:p>
    <w:p w14:paraId="42A370C2" w14:textId="77777777" w:rsidR="00E2041A" w:rsidRPr="00DD4203" w:rsidRDefault="00E2041A" w:rsidP="00E2041A">
      <w:pPr>
        <w:tabs>
          <w:tab w:val="left" w:pos="6713"/>
        </w:tabs>
        <w:spacing w:after="0" w:line="240" w:lineRule="auto"/>
        <w:rPr>
          <w:rFonts w:ascii="Tahoma" w:eastAsia="Times New Roman" w:hAnsi="Tahoma" w:cs="Tahoma"/>
          <w:b/>
          <w:bCs/>
          <w:lang w:val="en"/>
        </w:rPr>
      </w:pPr>
      <w:r w:rsidRPr="00DD4203">
        <w:rPr>
          <w:rFonts w:ascii="Tahoma" w:eastAsia="Times New Roman" w:hAnsi="Tahoma" w:cs="Tahoma"/>
          <w:b/>
          <w:bCs/>
          <w:lang w:val="en"/>
        </w:rPr>
        <w:tab/>
      </w:r>
    </w:p>
    <w:p w14:paraId="13299653" w14:textId="77777777" w:rsidR="00E2041A" w:rsidRPr="00DD4203" w:rsidRDefault="00E2041A" w:rsidP="00E2041A">
      <w:pPr>
        <w:spacing w:after="0" w:line="240" w:lineRule="auto"/>
        <w:jc w:val="both"/>
        <w:outlineLvl w:val="3"/>
        <w:rPr>
          <w:rFonts w:ascii="Tahoma" w:eastAsia="Times New Roman" w:hAnsi="Tahoma" w:cs="Tahoma"/>
          <w:b/>
          <w:bCs/>
          <w:color w:val="8F7212"/>
          <w:u w:val="single"/>
          <w:lang w:val="en" w:eastAsia="en-GB"/>
        </w:rPr>
      </w:pPr>
      <w:r w:rsidRPr="00DD4203">
        <w:rPr>
          <w:rFonts w:ascii="Tahoma" w:eastAsia="Times New Roman" w:hAnsi="Tahoma" w:cs="Tahoma"/>
          <w:b/>
          <w:bCs/>
          <w:color w:val="8F7212"/>
          <w:u w:val="single"/>
          <w:lang w:val="en" w:eastAsia="en-GB"/>
        </w:rPr>
        <w:t>Application Procedure:</w:t>
      </w:r>
    </w:p>
    <w:p w14:paraId="3D78AB72" w14:textId="77777777" w:rsidR="00E2041A" w:rsidRPr="00DD4203" w:rsidRDefault="00E2041A" w:rsidP="00E2041A">
      <w:pPr>
        <w:tabs>
          <w:tab w:val="left" w:pos="2880"/>
          <w:tab w:val="left" w:pos="3420"/>
        </w:tabs>
        <w:spacing w:after="0" w:line="240" w:lineRule="auto"/>
        <w:contextualSpacing/>
        <w:jc w:val="both"/>
        <w:rPr>
          <w:rFonts w:ascii="Tahoma" w:hAnsi="Tahoma" w:cs="Tahoma"/>
          <w:color w:val="000000" w:themeColor="text1"/>
        </w:rPr>
      </w:pPr>
    </w:p>
    <w:p w14:paraId="5955FE38" w14:textId="14478150" w:rsidR="00E2041A" w:rsidRPr="00DD4203" w:rsidRDefault="00E2041A" w:rsidP="00E2041A">
      <w:pPr>
        <w:tabs>
          <w:tab w:val="left" w:pos="2880"/>
          <w:tab w:val="left" w:pos="3420"/>
        </w:tabs>
        <w:spacing w:after="0" w:line="240" w:lineRule="auto"/>
        <w:contextualSpacing/>
        <w:jc w:val="both"/>
        <w:rPr>
          <w:rFonts w:ascii="Tahoma" w:hAnsi="Tahoma" w:cs="Tahoma"/>
          <w:color w:val="000000" w:themeColor="text1"/>
        </w:rPr>
      </w:pPr>
      <w:r w:rsidRPr="00DD4203">
        <w:rPr>
          <w:rFonts w:ascii="Tahoma" w:hAnsi="Tahoma" w:cs="Tahoma"/>
          <w:color w:val="000000" w:themeColor="text1"/>
        </w:rPr>
        <w:t xml:space="preserve">If you would like to discuss the role further, </w:t>
      </w:r>
      <w:r w:rsidR="00DA6A97">
        <w:rPr>
          <w:rFonts w:ascii="Tahoma" w:hAnsi="Tahoma" w:cs="Tahoma"/>
          <w:color w:val="000000" w:themeColor="text1"/>
        </w:rPr>
        <w:t>the main office</w:t>
      </w:r>
      <w:r w:rsidRPr="00DD4203">
        <w:rPr>
          <w:rFonts w:ascii="Tahoma" w:hAnsi="Tahoma" w:cs="Tahoma"/>
          <w:color w:val="000000" w:themeColor="text1"/>
        </w:rPr>
        <w:t xml:space="preserve"> by emailing </w:t>
      </w:r>
      <w:hyperlink r:id="rId14" w:history="1">
        <w:r w:rsidR="00DA6A97" w:rsidRPr="00DA7058">
          <w:rPr>
            <w:rStyle w:val="Hyperlink"/>
            <w:rFonts w:ascii="Tahoma" w:hAnsi="Tahoma" w:cs="Tahoma"/>
          </w:rPr>
          <w:t>school@bearwood.poole.sch.uk</w:t>
        </w:r>
      </w:hyperlink>
      <w:r w:rsidR="00DA6A97">
        <w:rPr>
          <w:rFonts w:ascii="Tahoma" w:hAnsi="Tahoma" w:cs="Tahoma"/>
          <w:color w:val="000000" w:themeColor="text1"/>
        </w:rPr>
        <w:t xml:space="preserve"> </w:t>
      </w:r>
      <w:r w:rsidRPr="00DD4203">
        <w:rPr>
          <w:rFonts w:ascii="Tahoma" w:hAnsi="Tahoma" w:cs="Tahoma"/>
          <w:color w:val="000000" w:themeColor="text1"/>
        </w:rPr>
        <w:t>to arrange an informal chat or have a tour of the school. Potential candidates will be asked to bring their current school ID and/or photographic ID as proof when they visit the school for a tour.</w:t>
      </w:r>
    </w:p>
    <w:p w14:paraId="530680F6" w14:textId="77777777" w:rsidR="00E2041A" w:rsidRPr="008D4189" w:rsidRDefault="00E2041A" w:rsidP="00E2041A">
      <w:pPr>
        <w:spacing w:after="0" w:line="240" w:lineRule="auto"/>
        <w:jc w:val="both"/>
        <w:outlineLvl w:val="3"/>
        <w:rPr>
          <w:rFonts w:ascii="Tahoma" w:eastAsia="Times New Roman" w:hAnsi="Tahoma" w:cs="Tahoma"/>
          <w:color w:val="8F7212"/>
          <w:sz w:val="18"/>
          <w:szCs w:val="18"/>
          <w:lang w:val="en" w:eastAsia="en-GB"/>
        </w:rPr>
      </w:pPr>
    </w:p>
    <w:p w14:paraId="3C367748" w14:textId="3A56EDA7" w:rsidR="00DC66E1" w:rsidRPr="00594276" w:rsidRDefault="00E2041A" w:rsidP="00E2041A">
      <w:pPr>
        <w:pStyle w:val="NormalWeb"/>
        <w:spacing w:before="0" w:beforeAutospacing="0" w:after="0" w:afterAutospacing="0"/>
        <w:jc w:val="both"/>
        <w:rPr>
          <w:rFonts w:ascii="Tahoma" w:hAnsi="Tahoma" w:cs="Tahoma"/>
          <w:b/>
          <w:bCs/>
          <w:sz w:val="22"/>
          <w:szCs w:val="22"/>
        </w:rPr>
      </w:pPr>
      <w:r w:rsidRPr="00DD4203">
        <w:rPr>
          <w:rFonts w:ascii="Tahoma" w:hAnsi="Tahoma" w:cs="Tahoma"/>
          <w:sz w:val="22"/>
          <w:szCs w:val="22"/>
          <w:lang w:val="en"/>
        </w:rPr>
        <w:t xml:space="preserve">If you wish to apply for this position, please complete an application form which can be found at </w:t>
      </w:r>
      <w:hyperlink r:id="rId15" w:history="1">
        <w:r w:rsidRPr="008C1CA6">
          <w:rPr>
            <w:rStyle w:val="Hyperlink"/>
            <w:rFonts w:ascii="Tahoma" w:hAnsi="Tahoma" w:cs="Tahoma"/>
            <w:sz w:val="22"/>
            <w:szCs w:val="22"/>
          </w:rPr>
          <w:t>Job vacancies | Careers | Hamwic Education Trust | Multi-academy Trust</w:t>
        </w:r>
      </w:hyperlink>
      <w:r w:rsidRPr="00DD4203">
        <w:rPr>
          <w:rFonts w:ascii="Tahoma" w:hAnsi="Tahoma" w:cs="Tahoma"/>
          <w:sz w:val="22"/>
          <w:szCs w:val="22"/>
          <w:lang w:val="en"/>
        </w:rPr>
        <w:t xml:space="preserve"> and return to </w:t>
      </w:r>
      <w:hyperlink r:id="rId16" w:history="1">
        <w:r w:rsidR="00DA6A97" w:rsidRPr="0032700C">
          <w:rPr>
            <w:rStyle w:val="Hyperlink"/>
            <w:rFonts w:ascii="Tahoma" w:hAnsi="Tahoma" w:cs="Tahoma"/>
            <w:sz w:val="22"/>
            <w:szCs w:val="22"/>
          </w:rPr>
          <w:t>school@bearwood.poole.sch.uk</w:t>
        </w:r>
      </w:hyperlink>
      <w:r w:rsidR="00DA6A97">
        <w:rPr>
          <w:rFonts w:ascii="Tahoma" w:hAnsi="Tahoma" w:cs="Tahoma"/>
          <w:i/>
          <w:iCs/>
          <w:sz w:val="22"/>
          <w:szCs w:val="22"/>
        </w:rPr>
        <w:t xml:space="preserve"> </w:t>
      </w:r>
      <w:r w:rsidRPr="00DD4203">
        <w:rPr>
          <w:rFonts w:ascii="Tahoma" w:hAnsi="Tahoma" w:cs="Tahoma"/>
          <w:b/>
          <w:bCs/>
          <w:sz w:val="22"/>
          <w:szCs w:val="22"/>
        </w:rPr>
        <w:t xml:space="preserve">CV’s will only be accepted along with a completed application form.  </w:t>
      </w:r>
    </w:p>
    <w:p w14:paraId="39211F40" w14:textId="77777777" w:rsidR="00DC66E1" w:rsidRPr="008D4189" w:rsidRDefault="00DC66E1" w:rsidP="00E2041A">
      <w:pPr>
        <w:pStyle w:val="NormalWeb"/>
        <w:spacing w:before="0" w:beforeAutospacing="0" w:after="0" w:afterAutospacing="0"/>
        <w:jc w:val="both"/>
        <w:rPr>
          <w:rFonts w:ascii="Tahoma" w:hAnsi="Tahoma" w:cs="Tahoma"/>
          <w:b/>
          <w:bCs/>
          <w:sz w:val="18"/>
          <w:szCs w:val="18"/>
        </w:rPr>
      </w:pPr>
    </w:p>
    <w:p w14:paraId="7030F533" w14:textId="77777777" w:rsidR="00E2041A" w:rsidRPr="00DD4203" w:rsidRDefault="00E2041A" w:rsidP="00E2041A">
      <w:pPr>
        <w:spacing w:after="0" w:line="240" w:lineRule="auto"/>
        <w:ind w:left="-5"/>
        <w:jc w:val="both"/>
        <w:rPr>
          <w:rFonts w:ascii="Tahoma" w:hAnsi="Tahoma" w:cs="Tahoma"/>
          <w:b/>
        </w:rPr>
      </w:pPr>
      <w:r w:rsidRPr="00DD4203">
        <w:rPr>
          <w:rFonts w:ascii="Tahoma" w:eastAsia="Times New Roman" w:hAnsi="Tahoma" w:cs="Tahoma"/>
          <w:b/>
          <w:lang w:val="en"/>
        </w:rPr>
        <w:t>Please note, we may close the advert prior to the advertised closing date should we have sufficient applications.  We strongly encourage prospective applicants to apply as soon as possible.</w:t>
      </w:r>
    </w:p>
    <w:p w14:paraId="213B9B8B" w14:textId="77777777" w:rsidR="00E2041A" w:rsidRPr="008D4189" w:rsidRDefault="00E2041A" w:rsidP="00E2041A">
      <w:pPr>
        <w:spacing w:after="0"/>
        <w:jc w:val="both"/>
        <w:rPr>
          <w:rFonts w:ascii="Tahoma" w:eastAsia="Times New Roman" w:hAnsi="Tahoma" w:cs="Tahoma"/>
          <w:b/>
          <w:bCs/>
          <w:color w:val="2F2373"/>
          <w:sz w:val="18"/>
          <w:szCs w:val="18"/>
          <w:lang w:val="en"/>
        </w:rPr>
      </w:pPr>
    </w:p>
    <w:p w14:paraId="06CADA46" w14:textId="77777777" w:rsidR="00E2041A" w:rsidRDefault="00E2041A" w:rsidP="00E2041A">
      <w:pPr>
        <w:spacing w:after="0" w:line="240" w:lineRule="auto"/>
        <w:jc w:val="both"/>
        <w:rPr>
          <w:rFonts w:ascii="Tahoma" w:hAnsi="Tahoma" w:cs="Tahoma"/>
        </w:rPr>
      </w:pPr>
      <w:proofErr w:type="spellStart"/>
      <w:r w:rsidRPr="00DD4203">
        <w:rPr>
          <w:rFonts w:ascii="Tahoma" w:hAnsi="Tahoma" w:cs="Tahoma"/>
        </w:rPr>
        <w:t>Hamwic</w:t>
      </w:r>
      <w:proofErr w:type="spellEnd"/>
      <w:r w:rsidRPr="00DD4203">
        <w:rPr>
          <w:rFonts w:ascii="Tahoma" w:hAnsi="Tahoma" w:cs="Tahoma"/>
        </w:rPr>
        <w:t xml:space="preserve"> Education Trust (HET) are committed to safeguarding and protecting the welfare of our pupils and we expect all staff and volunteers to share this commitment. </w:t>
      </w:r>
    </w:p>
    <w:p w14:paraId="2F245A71" w14:textId="77777777" w:rsidR="00E2041A" w:rsidRPr="008D4189" w:rsidRDefault="00E2041A" w:rsidP="00E2041A">
      <w:pPr>
        <w:spacing w:after="0" w:line="240" w:lineRule="auto"/>
        <w:jc w:val="both"/>
        <w:rPr>
          <w:rFonts w:ascii="Tahoma" w:hAnsi="Tahoma" w:cs="Tahoma"/>
          <w:sz w:val="18"/>
          <w:szCs w:val="18"/>
        </w:rPr>
      </w:pPr>
    </w:p>
    <w:p w14:paraId="20AE5E92" w14:textId="77777777" w:rsidR="00E2041A" w:rsidRDefault="00E2041A" w:rsidP="00E2041A">
      <w:pPr>
        <w:pStyle w:val="NormalWeb"/>
        <w:shd w:val="clear" w:color="auto" w:fill="FFFFFF"/>
        <w:spacing w:before="0" w:beforeAutospacing="0" w:after="0" w:afterAutospacing="0"/>
        <w:jc w:val="both"/>
        <w:rPr>
          <w:rFonts w:ascii="Tahoma" w:hAnsi="Tahoma" w:cs="Tahoma"/>
          <w:bCs/>
          <w:color w:val="000000"/>
          <w:sz w:val="22"/>
          <w:szCs w:val="22"/>
        </w:rPr>
      </w:pPr>
      <w:r w:rsidRPr="00DD4203">
        <w:rPr>
          <w:rFonts w:ascii="Tahoma" w:hAnsi="Tahoma" w:cs="Tahoma"/>
          <w:sz w:val="22"/>
          <w:szCs w:val="22"/>
        </w:rPr>
        <w:t xml:space="preserve">All posts are subject to a safer recruitment process which includes enhanced criminal record and barring checks, scrutiny of work and training history, robust referencing, and other vetting checks. </w:t>
      </w:r>
      <w:r w:rsidRPr="00DD4203">
        <w:rPr>
          <w:rFonts w:ascii="Tahoma" w:hAnsi="Tahoma" w:cs="Tahoma"/>
          <w:bCs/>
          <w:color w:val="000000"/>
          <w:sz w:val="22"/>
          <w:szCs w:val="22"/>
        </w:rPr>
        <w:t>Successful candidates will also be subject to online searches.</w:t>
      </w:r>
    </w:p>
    <w:p w14:paraId="5C6EBF62" w14:textId="77777777" w:rsidR="00E2041A" w:rsidRPr="008D4189" w:rsidRDefault="00E2041A" w:rsidP="00E2041A">
      <w:pPr>
        <w:pStyle w:val="NormalWeb"/>
        <w:shd w:val="clear" w:color="auto" w:fill="FFFFFF"/>
        <w:spacing w:before="0" w:beforeAutospacing="0" w:after="0" w:afterAutospacing="0"/>
        <w:jc w:val="both"/>
        <w:rPr>
          <w:rFonts w:ascii="Tahoma" w:hAnsi="Tahoma" w:cs="Tahoma"/>
          <w:color w:val="000000"/>
          <w:sz w:val="18"/>
          <w:szCs w:val="18"/>
        </w:rPr>
      </w:pPr>
    </w:p>
    <w:p w14:paraId="1FB10339" w14:textId="77777777" w:rsidR="00E2041A" w:rsidRDefault="00E2041A" w:rsidP="00E2041A">
      <w:pPr>
        <w:spacing w:after="0" w:line="240" w:lineRule="auto"/>
        <w:jc w:val="both"/>
        <w:rPr>
          <w:rFonts w:ascii="Tahoma" w:hAnsi="Tahoma" w:cs="Tahoma"/>
        </w:rPr>
      </w:pPr>
      <w:r w:rsidRPr="00DD4203">
        <w:rPr>
          <w:rFonts w:ascii="Tahoma" w:hAnsi="Tahoma" w:cs="Tahoma"/>
        </w:rPr>
        <w:t xml:space="preserve">Our safeguarding system is underpinned by a range of policies and procedures which encourage and promote safe working practice across HET. </w:t>
      </w:r>
    </w:p>
    <w:p w14:paraId="476F2DED" w14:textId="77777777" w:rsidR="00715576" w:rsidRDefault="00715576" w:rsidP="00E2041A">
      <w:pPr>
        <w:spacing w:after="0" w:line="240" w:lineRule="auto"/>
        <w:jc w:val="both"/>
        <w:rPr>
          <w:rFonts w:ascii="Tahoma" w:hAnsi="Tahoma" w:cs="Tahoma"/>
        </w:rPr>
      </w:pPr>
    </w:p>
    <w:p w14:paraId="673A5D5B" w14:textId="77777777" w:rsidR="00E2041A" w:rsidRPr="00427803" w:rsidRDefault="00E2041A" w:rsidP="00E2041A">
      <w:pPr>
        <w:spacing w:line="240" w:lineRule="auto"/>
        <w:jc w:val="both"/>
        <w:rPr>
          <w:rFonts w:ascii="Tahoma" w:hAnsi="Tahoma" w:cs="Tahoma"/>
        </w:rPr>
      </w:pPr>
      <w:r w:rsidRPr="00DD4203">
        <w:rPr>
          <w:rFonts w:ascii="Tahoma" w:hAnsi="Tahoma" w:cs="Tahoma"/>
        </w:rPr>
        <w:t>All HET employees are required to undergo continuous professional development to maintain safe working practices and to safeguard our pupils</w:t>
      </w:r>
      <w:r w:rsidRPr="00427803">
        <w:rPr>
          <w:rFonts w:ascii="Tahoma" w:hAnsi="Tahoma" w:cs="Tahoma"/>
        </w:rPr>
        <w:t>.</w:t>
      </w:r>
    </w:p>
    <w:p w14:paraId="7FBF8660" w14:textId="1E7D78AE" w:rsidR="002F602A" w:rsidRPr="002F602A" w:rsidRDefault="002F602A" w:rsidP="002F602A">
      <w:pPr>
        <w:spacing w:after="0" w:line="240" w:lineRule="auto"/>
        <w:jc w:val="both"/>
        <w:rPr>
          <w:rFonts w:ascii="Aptos" w:hAnsi="Aptos"/>
        </w:rPr>
      </w:pPr>
    </w:p>
    <w:sectPr w:rsidR="002F602A" w:rsidRPr="002F602A" w:rsidSect="007209A2">
      <w:footerReference w:type="default" r:id="rId17"/>
      <w:pgSz w:w="11906" w:h="16838"/>
      <w:pgMar w:top="142" w:right="992" w:bottom="295" w:left="851"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ED00D" w14:textId="77777777" w:rsidR="00B2255E" w:rsidRDefault="00B2255E" w:rsidP="008342F5">
      <w:pPr>
        <w:spacing w:after="0" w:line="240" w:lineRule="auto"/>
      </w:pPr>
      <w:r>
        <w:separator/>
      </w:r>
    </w:p>
  </w:endnote>
  <w:endnote w:type="continuationSeparator" w:id="0">
    <w:p w14:paraId="1160B854" w14:textId="77777777" w:rsidR="00B2255E" w:rsidRDefault="00B2255E" w:rsidP="0083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20A4" w14:textId="43EF2F40" w:rsidR="003E062F" w:rsidRDefault="003E062F">
    <w:pPr>
      <w:pStyle w:val="Footer"/>
    </w:pPr>
    <w:r>
      <w:rPr>
        <w:noProof/>
      </w:rPr>
      <mc:AlternateContent>
        <mc:Choice Requires="wps">
          <w:drawing>
            <wp:anchor distT="45720" distB="45720" distL="114300" distR="114300" simplePos="0" relativeHeight="251658240" behindDoc="0" locked="0" layoutInCell="1" allowOverlap="1" wp14:anchorId="49F481C4" wp14:editId="411393A0">
              <wp:simplePos x="0" y="0"/>
              <wp:positionH relativeFrom="page">
                <wp:align>right</wp:align>
              </wp:positionH>
              <wp:positionV relativeFrom="paragraph">
                <wp:posOffset>-617220</wp:posOffset>
              </wp:positionV>
              <wp:extent cx="7462520" cy="577215"/>
              <wp:effectExtent l="0" t="0" r="0" b="0"/>
              <wp:wrapSquare wrapText="bothSides"/>
              <wp:docPr id="2128551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481C4" id="_x0000_t202" coordsize="21600,21600" o:spt="202" path="m,l,21600r21600,l21600,xe">
              <v:stroke joinstyle="miter"/>
              <v:path gradientshapeok="t" o:connecttype="rect"/>
            </v:shapetype>
            <v:shape id="_x0000_s1028" type="#_x0000_t202" style="position:absolute;margin-left:536.4pt;margin-top:-48.6pt;width:587.6pt;height:45.4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" filled="f" stroked="f">
              <v:textbo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E5472" w14:textId="77777777" w:rsidR="00B2255E" w:rsidRDefault="00B2255E" w:rsidP="008342F5">
      <w:pPr>
        <w:spacing w:after="0" w:line="240" w:lineRule="auto"/>
      </w:pPr>
      <w:r>
        <w:separator/>
      </w:r>
    </w:p>
  </w:footnote>
  <w:footnote w:type="continuationSeparator" w:id="0">
    <w:p w14:paraId="5483E44F" w14:textId="77777777" w:rsidR="00B2255E" w:rsidRDefault="00B2255E" w:rsidP="00834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2C54"/>
    <w:multiLevelType w:val="hybridMultilevel"/>
    <w:tmpl w:val="E4BC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73ABB"/>
    <w:multiLevelType w:val="hybridMultilevel"/>
    <w:tmpl w:val="E0E4322E"/>
    <w:lvl w:ilvl="0" w:tplc="591610F4">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1392421"/>
    <w:multiLevelType w:val="multilevel"/>
    <w:tmpl w:val="64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94938"/>
    <w:multiLevelType w:val="hybridMultilevel"/>
    <w:tmpl w:val="51F45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9771268"/>
    <w:multiLevelType w:val="multilevel"/>
    <w:tmpl w:val="C46CF5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AB56675"/>
    <w:multiLevelType w:val="multilevel"/>
    <w:tmpl w:val="3C38ABB0"/>
    <w:lvl w:ilvl="0">
      <w:start w:val="1"/>
      <w:numFmt w:val="bullet"/>
      <w:lvlText w:val=""/>
      <w:lvlJc w:val="left"/>
      <w:pPr>
        <w:tabs>
          <w:tab w:val="num" w:pos="720"/>
        </w:tabs>
        <w:ind w:left="720" w:hanging="360"/>
      </w:pPr>
      <w:rPr>
        <w:rFonts w:ascii="Wingdings" w:hAnsi="Wingdings" w:hint="default"/>
        <w:b/>
        <w:i w:val="0"/>
        <w:color w:val="004E7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C95E5B"/>
    <w:multiLevelType w:val="hybridMultilevel"/>
    <w:tmpl w:val="9D22C1DE"/>
    <w:lvl w:ilvl="0" w:tplc="C58AE3E4">
      <w:numFmt w:val="bullet"/>
      <w:lvlText w:val="•"/>
      <w:lvlJc w:val="left"/>
      <w:pPr>
        <w:ind w:left="1080" w:hanging="360"/>
      </w:pPr>
      <w:rPr>
        <w:rFonts w:ascii="Century Gothic" w:eastAsia="Times New Roman" w:hAnsi="Century Gothic" w:cs="Segoe U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18262AB"/>
    <w:multiLevelType w:val="hybridMultilevel"/>
    <w:tmpl w:val="20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663110">
    <w:abstractNumId w:val="3"/>
  </w:num>
  <w:num w:numId="2" w16cid:durableId="816264542">
    <w:abstractNumId w:val="0"/>
  </w:num>
  <w:num w:numId="3" w16cid:durableId="1296715803">
    <w:abstractNumId w:val="8"/>
  </w:num>
  <w:num w:numId="4" w16cid:durableId="1055544112">
    <w:abstractNumId w:val="2"/>
  </w:num>
  <w:num w:numId="5" w16cid:durableId="44263134">
    <w:abstractNumId w:val="4"/>
  </w:num>
  <w:num w:numId="6" w16cid:durableId="1525554294">
    <w:abstractNumId w:val="6"/>
  </w:num>
  <w:num w:numId="7" w16cid:durableId="1676809213">
    <w:abstractNumId w:val="1"/>
  </w:num>
  <w:num w:numId="8" w16cid:durableId="1937133911">
    <w:abstractNumId w:val="5"/>
  </w:num>
  <w:num w:numId="9" w16cid:durableId="14148123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5"/>
    <w:rsid w:val="00027CB0"/>
    <w:rsid w:val="00080C30"/>
    <w:rsid w:val="00087D6E"/>
    <w:rsid w:val="000A6B8E"/>
    <w:rsid w:val="000E27FC"/>
    <w:rsid w:val="000F1F0F"/>
    <w:rsid w:val="000F25AB"/>
    <w:rsid w:val="001227A8"/>
    <w:rsid w:val="00155574"/>
    <w:rsid w:val="0015786F"/>
    <w:rsid w:val="00160B44"/>
    <w:rsid w:val="00176A44"/>
    <w:rsid w:val="00195ADD"/>
    <w:rsid w:val="001A2A55"/>
    <w:rsid w:val="001B5852"/>
    <w:rsid w:val="001B6A8A"/>
    <w:rsid w:val="001C4C3E"/>
    <w:rsid w:val="001D0432"/>
    <w:rsid w:val="00226CD4"/>
    <w:rsid w:val="00257F82"/>
    <w:rsid w:val="002877BA"/>
    <w:rsid w:val="00287D30"/>
    <w:rsid w:val="002D351C"/>
    <w:rsid w:val="002D7204"/>
    <w:rsid w:val="002F248F"/>
    <w:rsid w:val="002F602A"/>
    <w:rsid w:val="00307BFF"/>
    <w:rsid w:val="003234F0"/>
    <w:rsid w:val="0032491F"/>
    <w:rsid w:val="0032700C"/>
    <w:rsid w:val="00334197"/>
    <w:rsid w:val="0034084C"/>
    <w:rsid w:val="003446D5"/>
    <w:rsid w:val="0037258B"/>
    <w:rsid w:val="003935DE"/>
    <w:rsid w:val="003970EB"/>
    <w:rsid w:val="003A1B22"/>
    <w:rsid w:val="003A38A3"/>
    <w:rsid w:val="003E062F"/>
    <w:rsid w:val="003E5FD5"/>
    <w:rsid w:val="004073F9"/>
    <w:rsid w:val="00413EE1"/>
    <w:rsid w:val="00420082"/>
    <w:rsid w:val="004301AF"/>
    <w:rsid w:val="00461948"/>
    <w:rsid w:val="00465C99"/>
    <w:rsid w:val="00496EEE"/>
    <w:rsid w:val="004A3553"/>
    <w:rsid w:val="004A40F6"/>
    <w:rsid w:val="00541300"/>
    <w:rsid w:val="00544A17"/>
    <w:rsid w:val="005572C0"/>
    <w:rsid w:val="00565E90"/>
    <w:rsid w:val="0057240C"/>
    <w:rsid w:val="00583E81"/>
    <w:rsid w:val="00594276"/>
    <w:rsid w:val="005A6684"/>
    <w:rsid w:val="005C6D7D"/>
    <w:rsid w:val="005D4B49"/>
    <w:rsid w:val="005D5E05"/>
    <w:rsid w:val="005F436D"/>
    <w:rsid w:val="00601AE3"/>
    <w:rsid w:val="00602403"/>
    <w:rsid w:val="00632B5A"/>
    <w:rsid w:val="00643C4A"/>
    <w:rsid w:val="006A22C3"/>
    <w:rsid w:val="006A7F1A"/>
    <w:rsid w:val="006D1E81"/>
    <w:rsid w:val="006E258E"/>
    <w:rsid w:val="006E4E91"/>
    <w:rsid w:val="0070141F"/>
    <w:rsid w:val="00715576"/>
    <w:rsid w:val="0071698D"/>
    <w:rsid w:val="007209A2"/>
    <w:rsid w:val="00737164"/>
    <w:rsid w:val="00761DAD"/>
    <w:rsid w:val="00795539"/>
    <w:rsid w:val="007B56B9"/>
    <w:rsid w:val="007F438F"/>
    <w:rsid w:val="00833994"/>
    <w:rsid w:val="008342F5"/>
    <w:rsid w:val="008352D9"/>
    <w:rsid w:val="00846C66"/>
    <w:rsid w:val="00847A12"/>
    <w:rsid w:val="00897AD5"/>
    <w:rsid w:val="008E054C"/>
    <w:rsid w:val="008F305A"/>
    <w:rsid w:val="009032B3"/>
    <w:rsid w:val="00917910"/>
    <w:rsid w:val="009333C9"/>
    <w:rsid w:val="00941B2F"/>
    <w:rsid w:val="00943F17"/>
    <w:rsid w:val="00945AE2"/>
    <w:rsid w:val="009465F6"/>
    <w:rsid w:val="00952D4E"/>
    <w:rsid w:val="00977FC5"/>
    <w:rsid w:val="00984493"/>
    <w:rsid w:val="009D1F59"/>
    <w:rsid w:val="009D2C17"/>
    <w:rsid w:val="009D7DC3"/>
    <w:rsid w:val="00A163A1"/>
    <w:rsid w:val="00A25785"/>
    <w:rsid w:val="00A34DD0"/>
    <w:rsid w:val="00A3718A"/>
    <w:rsid w:val="00AA48D6"/>
    <w:rsid w:val="00AA6DB2"/>
    <w:rsid w:val="00AC1D2C"/>
    <w:rsid w:val="00AE165F"/>
    <w:rsid w:val="00AF3A46"/>
    <w:rsid w:val="00B16980"/>
    <w:rsid w:val="00B2255E"/>
    <w:rsid w:val="00B238AF"/>
    <w:rsid w:val="00B24031"/>
    <w:rsid w:val="00B3054F"/>
    <w:rsid w:val="00B56732"/>
    <w:rsid w:val="00B91578"/>
    <w:rsid w:val="00B94519"/>
    <w:rsid w:val="00BE0537"/>
    <w:rsid w:val="00BE6018"/>
    <w:rsid w:val="00C10D2E"/>
    <w:rsid w:val="00C26A4E"/>
    <w:rsid w:val="00C3718F"/>
    <w:rsid w:val="00C40A27"/>
    <w:rsid w:val="00C45E5A"/>
    <w:rsid w:val="00C65DFD"/>
    <w:rsid w:val="00C706E7"/>
    <w:rsid w:val="00C72D6E"/>
    <w:rsid w:val="00C836C8"/>
    <w:rsid w:val="00C94DEB"/>
    <w:rsid w:val="00CA320C"/>
    <w:rsid w:val="00CE7A3E"/>
    <w:rsid w:val="00CE7CE8"/>
    <w:rsid w:val="00CF12BA"/>
    <w:rsid w:val="00D15ED1"/>
    <w:rsid w:val="00D35AAC"/>
    <w:rsid w:val="00D7440D"/>
    <w:rsid w:val="00D778C1"/>
    <w:rsid w:val="00D81B62"/>
    <w:rsid w:val="00D96F3D"/>
    <w:rsid w:val="00DA6A97"/>
    <w:rsid w:val="00DB6882"/>
    <w:rsid w:val="00DC66E1"/>
    <w:rsid w:val="00DD2FF4"/>
    <w:rsid w:val="00DD519C"/>
    <w:rsid w:val="00DE16E2"/>
    <w:rsid w:val="00DF460C"/>
    <w:rsid w:val="00DF694C"/>
    <w:rsid w:val="00E0742B"/>
    <w:rsid w:val="00E2041A"/>
    <w:rsid w:val="00E42063"/>
    <w:rsid w:val="00E56AC5"/>
    <w:rsid w:val="00E74CFA"/>
    <w:rsid w:val="00E942E8"/>
    <w:rsid w:val="00E972E3"/>
    <w:rsid w:val="00EB10F6"/>
    <w:rsid w:val="00EB405A"/>
    <w:rsid w:val="00EC7FB0"/>
    <w:rsid w:val="00F17C68"/>
    <w:rsid w:val="00F33D64"/>
    <w:rsid w:val="00F67A9B"/>
    <w:rsid w:val="00FB3732"/>
    <w:rsid w:val="00FF0DB3"/>
    <w:rsid w:val="00FF0DEE"/>
    <w:rsid w:val="02E5B0C6"/>
    <w:rsid w:val="03CD3D3C"/>
    <w:rsid w:val="04DD126F"/>
    <w:rsid w:val="05344F5F"/>
    <w:rsid w:val="055FC0FF"/>
    <w:rsid w:val="074B4C6A"/>
    <w:rsid w:val="07E08DE9"/>
    <w:rsid w:val="0B9F41EE"/>
    <w:rsid w:val="0BB22B76"/>
    <w:rsid w:val="0E9FC195"/>
    <w:rsid w:val="116FEDBF"/>
    <w:rsid w:val="12472AF8"/>
    <w:rsid w:val="14C9E987"/>
    <w:rsid w:val="15EB7610"/>
    <w:rsid w:val="1672F1AB"/>
    <w:rsid w:val="169E7996"/>
    <w:rsid w:val="176BFA61"/>
    <w:rsid w:val="1841DAD5"/>
    <w:rsid w:val="18FAD2C0"/>
    <w:rsid w:val="1B881130"/>
    <w:rsid w:val="1D0610AF"/>
    <w:rsid w:val="20CCF99F"/>
    <w:rsid w:val="21BE457B"/>
    <w:rsid w:val="275F52D7"/>
    <w:rsid w:val="27D9F969"/>
    <w:rsid w:val="29DBE0EC"/>
    <w:rsid w:val="2C14FCDF"/>
    <w:rsid w:val="2E8786BD"/>
    <w:rsid w:val="340063D3"/>
    <w:rsid w:val="350D69F6"/>
    <w:rsid w:val="37C46559"/>
    <w:rsid w:val="38E3BBC2"/>
    <w:rsid w:val="39889844"/>
    <w:rsid w:val="3AA826BB"/>
    <w:rsid w:val="3BBA19E6"/>
    <w:rsid w:val="3C0883B3"/>
    <w:rsid w:val="3C8FE629"/>
    <w:rsid w:val="3C9674BD"/>
    <w:rsid w:val="3EEC23E5"/>
    <w:rsid w:val="3EF74DD9"/>
    <w:rsid w:val="3FDFFC2E"/>
    <w:rsid w:val="408CB817"/>
    <w:rsid w:val="436CB893"/>
    <w:rsid w:val="44F43E93"/>
    <w:rsid w:val="450C95B8"/>
    <w:rsid w:val="452237BB"/>
    <w:rsid w:val="45E08B3A"/>
    <w:rsid w:val="45E2CFA9"/>
    <w:rsid w:val="47804424"/>
    <w:rsid w:val="47CC6BDE"/>
    <w:rsid w:val="4A928E51"/>
    <w:rsid w:val="4BCD5C92"/>
    <w:rsid w:val="4E91E262"/>
    <w:rsid w:val="4EF7E537"/>
    <w:rsid w:val="507AE3EE"/>
    <w:rsid w:val="56034F49"/>
    <w:rsid w:val="590B535C"/>
    <w:rsid w:val="597983FF"/>
    <w:rsid w:val="59E3D28B"/>
    <w:rsid w:val="5FA001CA"/>
    <w:rsid w:val="615AD9F3"/>
    <w:rsid w:val="64E9AE59"/>
    <w:rsid w:val="6652CAB7"/>
    <w:rsid w:val="68697D22"/>
    <w:rsid w:val="688D1051"/>
    <w:rsid w:val="6D7EE32F"/>
    <w:rsid w:val="73285115"/>
    <w:rsid w:val="7627FA6A"/>
    <w:rsid w:val="779CBDEF"/>
    <w:rsid w:val="77CF8A6D"/>
    <w:rsid w:val="78542AC4"/>
    <w:rsid w:val="786FCCC0"/>
    <w:rsid w:val="79CA8A24"/>
    <w:rsid w:val="7A17000D"/>
    <w:rsid w:val="7BCB652D"/>
    <w:rsid w:val="7D495C46"/>
    <w:rsid w:val="7DB1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BB1C"/>
  <w15:chartTrackingRefBased/>
  <w15:docId w15:val="{6E9AC295-B66C-4FF4-905C-AD627C79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55"/>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55"/>
    <w:rPr>
      <w:rFonts w:eastAsiaTheme="majorEastAsia" w:cstheme="majorBidi"/>
      <w:color w:val="272727" w:themeColor="text1" w:themeTint="D8"/>
    </w:rPr>
  </w:style>
  <w:style w:type="paragraph" w:styleId="Title">
    <w:name w:val="Title"/>
    <w:basedOn w:val="Normal"/>
    <w:next w:val="Normal"/>
    <w:link w:val="TitleChar"/>
    <w:uiPriority w:val="10"/>
    <w:qFormat/>
    <w:rsid w:val="001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55"/>
    <w:pPr>
      <w:spacing w:before="160"/>
      <w:jc w:val="center"/>
    </w:pPr>
    <w:rPr>
      <w:i/>
      <w:iCs/>
      <w:color w:val="404040" w:themeColor="text1" w:themeTint="BF"/>
    </w:rPr>
  </w:style>
  <w:style w:type="character" w:customStyle="1" w:styleId="QuoteChar">
    <w:name w:val="Quote Char"/>
    <w:basedOn w:val="DefaultParagraphFont"/>
    <w:link w:val="Quote"/>
    <w:uiPriority w:val="29"/>
    <w:rsid w:val="001A2A55"/>
    <w:rPr>
      <w:i/>
      <w:iCs/>
      <w:color w:val="404040" w:themeColor="text1" w:themeTint="BF"/>
    </w:rPr>
  </w:style>
  <w:style w:type="paragraph" w:styleId="ListParagraph">
    <w:name w:val="List Paragraph"/>
    <w:basedOn w:val="Normal"/>
    <w:uiPriority w:val="34"/>
    <w:qFormat/>
    <w:rsid w:val="001A2A55"/>
    <w:pPr>
      <w:ind w:left="720"/>
      <w:contextualSpacing/>
    </w:pPr>
  </w:style>
  <w:style w:type="character" w:styleId="IntenseEmphasis">
    <w:name w:val="Intense Emphasis"/>
    <w:basedOn w:val="DefaultParagraphFont"/>
    <w:uiPriority w:val="21"/>
    <w:qFormat/>
    <w:rsid w:val="001A2A55"/>
    <w:rPr>
      <w:i/>
      <w:iCs/>
      <w:color w:val="0F4761" w:themeColor="accent1" w:themeShade="BF"/>
    </w:rPr>
  </w:style>
  <w:style w:type="paragraph" w:styleId="IntenseQuote">
    <w:name w:val="Intense Quote"/>
    <w:basedOn w:val="Normal"/>
    <w:next w:val="Normal"/>
    <w:link w:val="IntenseQuoteChar"/>
    <w:uiPriority w:val="30"/>
    <w:qFormat/>
    <w:rsid w:val="001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A55"/>
    <w:rPr>
      <w:i/>
      <w:iCs/>
      <w:color w:val="0F4761" w:themeColor="accent1" w:themeShade="BF"/>
    </w:rPr>
  </w:style>
  <w:style w:type="character" w:styleId="IntenseReference">
    <w:name w:val="Intense Reference"/>
    <w:basedOn w:val="DefaultParagraphFont"/>
    <w:uiPriority w:val="32"/>
    <w:qFormat/>
    <w:rsid w:val="001A2A55"/>
    <w:rPr>
      <w:b/>
      <w:bCs/>
      <w:smallCaps/>
      <w:color w:val="0F4761" w:themeColor="accent1" w:themeShade="BF"/>
      <w:spacing w:val="5"/>
    </w:rPr>
  </w:style>
  <w:style w:type="paragraph" w:styleId="NoSpacing">
    <w:name w:val="No Spacing"/>
    <w:link w:val="NoSpacingChar"/>
    <w:uiPriority w:val="1"/>
    <w:qFormat/>
    <w:rsid w:val="001A2A55"/>
    <w:pPr>
      <w:spacing w:after="0" w:line="240" w:lineRule="auto"/>
    </w:pPr>
    <w:rPr>
      <w:kern w:val="0"/>
      <w:sz w:val="22"/>
      <w:szCs w:val="22"/>
      <w14:ligatures w14:val="none"/>
    </w:rPr>
  </w:style>
  <w:style w:type="paragraph" w:customStyle="1" w:styleId="Default">
    <w:name w:val="Default"/>
    <w:rsid w:val="001A2A5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unhideWhenUsed/>
    <w:rsid w:val="001A2A55"/>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1A2A55"/>
    <w:rPr>
      <w:color w:val="467886" w:themeColor="hyperlink"/>
      <w:u w:val="single"/>
    </w:rPr>
  </w:style>
  <w:style w:type="paragraph" w:styleId="Header">
    <w:name w:val="header"/>
    <w:basedOn w:val="Normal"/>
    <w:link w:val="HeaderChar"/>
    <w:uiPriority w:val="99"/>
    <w:unhideWhenUsed/>
    <w:rsid w:val="0083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2F5"/>
    <w:rPr>
      <w:kern w:val="0"/>
      <w:sz w:val="22"/>
      <w:szCs w:val="22"/>
      <w14:ligatures w14:val="none"/>
    </w:rPr>
  </w:style>
  <w:style w:type="paragraph" w:styleId="Footer">
    <w:name w:val="footer"/>
    <w:basedOn w:val="Normal"/>
    <w:link w:val="FooterChar"/>
    <w:uiPriority w:val="99"/>
    <w:unhideWhenUsed/>
    <w:rsid w:val="0083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2F5"/>
    <w:rPr>
      <w:kern w:val="0"/>
      <w:sz w:val="22"/>
      <w:szCs w:val="22"/>
      <w14:ligatures w14:val="none"/>
    </w:rPr>
  </w:style>
  <w:style w:type="paragraph" w:styleId="TOCHeading">
    <w:name w:val="TOC Heading"/>
    <w:basedOn w:val="Heading1"/>
    <w:next w:val="Normal"/>
    <w:uiPriority w:val="39"/>
    <w:unhideWhenUsed/>
    <w:qFormat/>
    <w:rsid w:val="00E0742B"/>
    <w:pPr>
      <w:spacing w:before="240" w:after="0"/>
      <w:outlineLvl w:val="9"/>
    </w:pPr>
    <w:rPr>
      <w:sz w:val="32"/>
      <w:szCs w:val="32"/>
      <w:lang w:val="en-US"/>
    </w:rPr>
  </w:style>
  <w:style w:type="character" w:customStyle="1" w:styleId="NoSpacingChar">
    <w:name w:val="No Spacing Char"/>
    <w:basedOn w:val="DefaultParagraphFont"/>
    <w:link w:val="NoSpacing"/>
    <w:uiPriority w:val="1"/>
    <w:rsid w:val="00E0742B"/>
    <w:rPr>
      <w:kern w:val="0"/>
      <w:sz w:val="22"/>
      <w:szCs w:val="22"/>
      <w14:ligatures w14:val="none"/>
    </w:rPr>
  </w:style>
  <w:style w:type="table" w:styleId="TableGrid">
    <w:name w:val="Table Grid"/>
    <w:basedOn w:val="TableNormal"/>
    <w:uiPriority w:val="39"/>
    <w:rsid w:val="00E5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D4E"/>
    <w:rPr>
      <w:color w:val="605E5C"/>
      <w:shd w:val="clear" w:color="auto" w:fill="E1DFDD"/>
    </w:rPr>
  </w:style>
  <w:style w:type="paragraph" w:customStyle="1" w:styleId="HeadNum2">
    <w:name w:val="Head Num 2"/>
    <w:basedOn w:val="Normal"/>
    <w:uiPriority w:val="1"/>
    <w:rsid w:val="009032B3"/>
    <w:pPr>
      <w:tabs>
        <w:tab w:val="num" w:pos="720"/>
      </w:tabs>
      <w:spacing w:after="240" w:line="240" w:lineRule="auto"/>
      <w:ind w:left="720" w:hanging="720"/>
      <w:jc w:val="both"/>
    </w:pPr>
    <w:rPr>
      <w:rFonts w:ascii="Trebuchet MS" w:eastAsia="Times New Roman" w:hAnsi="Trebuchet MS" w:cs="Times New Roman"/>
      <w:sz w:val="20"/>
      <w:szCs w:val="24"/>
    </w:rPr>
  </w:style>
  <w:style w:type="character" w:styleId="FollowedHyperlink">
    <w:name w:val="FollowedHyperlink"/>
    <w:basedOn w:val="DefaultParagraphFont"/>
    <w:uiPriority w:val="99"/>
    <w:semiHidden/>
    <w:unhideWhenUsed/>
    <w:rsid w:val="00FF0DB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47475">
      <w:bodyDiv w:val="1"/>
      <w:marLeft w:val="0"/>
      <w:marRight w:val="0"/>
      <w:marTop w:val="0"/>
      <w:marBottom w:val="0"/>
      <w:divBdr>
        <w:top w:val="none" w:sz="0" w:space="0" w:color="auto"/>
        <w:left w:val="none" w:sz="0" w:space="0" w:color="auto"/>
        <w:bottom w:val="none" w:sz="0" w:space="0" w:color="auto"/>
        <w:right w:val="none" w:sz="0" w:space="0" w:color="auto"/>
      </w:divBdr>
    </w:div>
    <w:div w:id="1515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chool@bearwood.poole.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amwic.org/careers/job-vacanc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hool@bearwood.poole.sch.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2c6ba5-2888-44f4-90c1-61bff49482d4" xsi:nil="true"/>
    <lcf76f155ced4ddcb4097134ff3c332f xmlns="af177765-64bd-450a-b2bd-ddafaff5b80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FBD57751B65443B1A072276A7CD999" ma:contentTypeVersion="15" ma:contentTypeDescription="Create a new document." ma:contentTypeScope="" ma:versionID="fe89c6101174c1b4e2dcf404e25dc568">
  <xsd:schema xmlns:xsd="http://www.w3.org/2001/XMLSchema" xmlns:xs="http://www.w3.org/2001/XMLSchema" xmlns:p="http://schemas.microsoft.com/office/2006/metadata/properties" xmlns:ns2="af177765-64bd-450a-b2bd-ddafaff5b807" xmlns:ns3="362c6ba5-2888-44f4-90c1-61bff49482d4" targetNamespace="http://schemas.microsoft.com/office/2006/metadata/properties" ma:root="true" ma:fieldsID="295cc19837151bf2aa4ccb31f8ab2321" ns2:_="" ns3:_="">
    <xsd:import namespace="af177765-64bd-450a-b2bd-ddafaff5b807"/>
    <xsd:import namespace="362c6ba5-2888-44f4-90c1-61bff49482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77765-64bd-450a-b2bd-ddafaff5b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7b682ba-9967-4e49-9333-6f0cbdfb351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2c6ba5-2888-44f4-90c1-61bff49482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38e68cf-eed1-48e9-bd8a-e31a2b7bda4f}" ma:internalName="TaxCatchAll" ma:showField="CatchAllData" ma:web="362c6ba5-2888-44f4-90c1-61bff49482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102DC5-5357-44D1-84B9-64647C94DAEE}">
  <ds:schemaRefs>
    <ds:schemaRef ds:uri="http://schemas.microsoft.com/office/2006/metadata/properties"/>
    <ds:schemaRef ds:uri="http://schemas.microsoft.com/office/infopath/2007/PartnerControls"/>
    <ds:schemaRef ds:uri="362c6ba5-2888-44f4-90c1-61bff49482d4"/>
    <ds:schemaRef ds:uri="af177765-64bd-450a-b2bd-ddafaff5b807"/>
  </ds:schemaRefs>
</ds:datastoreItem>
</file>

<file path=customXml/itemProps2.xml><?xml version="1.0" encoding="utf-8"?>
<ds:datastoreItem xmlns:ds="http://schemas.openxmlformats.org/officeDocument/2006/customXml" ds:itemID="{7CFCD8BD-DEF6-401D-AF29-51FBC5E7D408}">
  <ds:schemaRefs>
    <ds:schemaRef ds:uri="http://schemas.openxmlformats.org/officeDocument/2006/bibliography"/>
  </ds:schemaRefs>
</ds:datastoreItem>
</file>

<file path=customXml/itemProps3.xml><?xml version="1.0" encoding="utf-8"?>
<ds:datastoreItem xmlns:ds="http://schemas.openxmlformats.org/officeDocument/2006/customXml" ds:itemID="{139B0281-E374-4098-81DF-4FE71920BD62}">
  <ds:schemaRefs>
    <ds:schemaRef ds:uri="http://schemas.microsoft.com/sharepoint/v3/contenttype/forms"/>
  </ds:schemaRefs>
</ds:datastoreItem>
</file>

<file path=customXml/itemProps4.xml><?xml version="1.0" encoding="utf-8"?>
<ds:datastoreItem xmlns:ds="http://schemas.openxmlformats.org/officeDocument/2006/customXml" ds:itemID="{9D999C4D-F369-45F8-98F1-AF5F8EBC2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77765-64bd-450a-b2bd-ddafaff5b807"/>
    <ds:schemaRef ds:uri="362c6ba5-2888-44f4-90c1-61bff4948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Jones</dc:creator>
  <cp:keywords/>
  <dc:description/>
  <cp:lastModifiedBy>Mrs Tuley</cp:lastModifiedBy>
  <cp:revision>19</cp:revision>
  <cp:lastPrinted>2025-07-09T13:00:00Z</cp:lastPrinted>
  <dcterms:created xsi:type="dcterms:W3CDTF">2026-05-31T09:20:00Z</dcterms:created>
  <dcterms:modified xsi:type="dcterms:W3CDTF">2026-11-02T11:12:00Z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0x0101005BFBD57751B65443B1A072276A7CD999</vt:lpwstr>
  </property>
</Properties>
</file>