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211C" w14:textId="231989FE" w:rsidR="003C22EA" w:rsidRDefault="00A81601" w:rsidP="003E71E9">
      <w:pPr>
        <w:spacing w:after="0"/>
      </w:pPr>
      <w:r>
        <w:rPr>
          <w:rFonts w:ascii="Trebuchet MS" w:eastAsia="Trebuchet MS" w:hAnsi="Trebuchet MS" w:cs="Trebuchet MS"/>
          <w:color w:val="FF0000"/>
          <w:sz w:val="14"/>
        </w:rPr>
        <w:t xml:space="preserve">              </w:t>
      </w:r>
    </w:p>
    <w:p w14:paraId="56FEF7B4" w14:textId="77777777" w:rsidR="003C22EA" w:rsidRDefault="00A81601">
      <w:pPr>
        <w:tabs>
          <w:tab w:val="center" w:pos="5221"/>
          <w:tab w:val="center" w:pos="5941"/>
          <w:tab w:val="center" w:pos="8665"/>
        </w:tabs>
        <w:spacing w:after="0"/>
      </w:pPr>
      <w:r>
        <w:rPr>
          <w:rFonts w:ascii="Trebuchet MS" w:eastAsia="Trebuchet MS" w:hAnsi="Trebuchet MS" w:cs="Trebuchet MS"/>
          <w:sz w:val="36"/>
        </w:rPr>
        <w:t xml:space="preserve"> </w:t>
      </w:r>
      <w:r>
        <w:rPr>
          <w:rFonts w:ascii="Trebuchet MS" w:eastAsia="Trebuchet MS" w:hAnsi="Trebuchet MS" w:cs="Trebuchet MS"/>
          <w:sz w:val="36"/>
        </w:rPr>
        <w:t xml:space="preserve">      PERSON SPECIFICATION </w:t>
      </w:r>
      <w:r>
        <w:rPr>
          <w:rFonts w:ascii="Trebuchet MS" w:eastAsia="Trebuchet MS" w:hAnsi="Trebuchet MS" w:cs="Trebuchet MS"/>
          <w:sz w:val="36"/>
        </w:rPr>
        <w:tab/>
        <w:t xml:space="preserve"> </w:t>
      </w:r>
      <w:r>
        <w:rPr>
          <w:rFonts w:ascii="Trebuchet MS" w:eastAsia="Trebuchet MS" w:hAnsi="Trebuchet MS" w:cs="Trebuchet MS"/>
          <w:sz w:val="36"/>
        </w:rPr>
        <w:tab/>
        <w:t xml:space="preserve"> </w:t>
      </w:r>
      <w:r>
        <w:rPr>
          <w:rFonts w:ascii="Trebuchet MS" w:eastAsia="Trebuchet MS" w:hAnsi="Trebuchet MS" w:cs="Trebuchet MS"/>
          <w:sz w:val="36"/>
        </w:rPr>
        <w:tab/>
      </w:r>
      <w:r>
        <w:rPr>
          <w:rFonts w:ascii="Trebuchet MS" w:eastAsia="Trebuchet MS" w:hAnsi="Trebuchet MS" w:cs="Trebuchet MS"/>
          <w:b/>
        </w:rPr>
        <w:t>Moordown St John’s CE Primary School</w:t>
      </w:r>
      <w:r>
        <w:rPr>
          <w:rFonts w:ascii="Trebuchet MS" w:eastAsia="Trebuchet MS" w:hAnsi="Trebuchet MS" w:cs="Trebuchet MS"/>
        </w:rPr>
        <w:t xml:space="preserve"> </w:t>
      </w:r>
    </w:p>
    <w:p w14:paraId="0E7187A4" w14:textId="77777777" w:rsidR="003C22EA" w:rsidRDefault="00A81601">
      <w:pPr>
        <w:spacing w:after="0"/>
        <w:jc w:val="right"/>
      </w:pPr>
      <w:r>
        <w:rPr>
          <w:rFonts w:ascii="Trebuchet MS" w:eastAsia="Trebuchet MS" w:hAnsi="Trebuchet MS" w:cs="Trebuchet MS"/>
          <w:sz w:val="10"/>
        </w:rPr>
        <w:t xml:space="preserve"> </w:t>
      </w:r>
    </w:p>
    <w:tbl>
      <w:tblPr>
        <w:tblStyle w:val="TableGrid"/>
        <w:tblW w:w="7408" w:type="dxa"/>
        <w:tblInd w:w="86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1498"/>
        <w:gridCol w:w="3221"/>
        <w:gridCol w:w="292"/>
        <w:gridCol w:w="1040"/>
        <w:gridCol w:w="1293"/>
      </w:tblGrid>
      <w:tr w:rsidR="003C22EA" w14:paraId="31E888E9" w14:textId="77777777" w:rsidTr="00A81601">
        <w:trPr>
          <w:gridBefore w:val="1"/>
          <w:gridAfter w:val="3"/>
          <w:wBefore w:w="64" w:type="dxa"/>
          <w:wAfter w:w="2625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346D4A7D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Post Title: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5FCF61D1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</w:rPr>
              <w:t xml:space="preserve">Lunchtime Supervisory Assistant  </w:t>
            </w:r>
          </w:p>
        </w:tc>
      </w:tr>
      <w:tr w:rsidR="003C22EA" w14:paraId="656B1EF5" w14:textId="77777777" w:rsidTr="00A81601">
        <w:trPr>
          <w:gridBefore w:val="1"/>
          <w:gridAfter w:val="3"/>
          <w:wBefore w:w="64" w:type="dxa"/>
          <w:wAfter w:w="2625" w:type="dxa"/>
          <w:trHeight w:val="261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403E85A6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Grade: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399A097F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Grade 2 (Spinal points 3 - 4) </w:t>
            </w:r>
          </w:p>
        </w:tc>
      </w:tr>
      <w:tr w:rsidR="003C22EA" w14:paraId="7EE0C8C9" w14:textId="77777777" w:rsidTr="00A81601">
        <w:tblPrEx>
          <w:tblCellMar>
            <w:left w:w="107" w:type="dxa"/>
            <w:right w:w="63" w:type="dxa"/>
          </w:tblCellMar>
        </w:tblPrEx>
        <w:trPr>
          <w:trHeight w:val="218"/>
        </w:trPr>
        <w:tc>
          <w:tcPr>
            <w:tcW w:w="5075" w:type="dxa"/>
            <w:gridSpan w:val="4"/>
            <w:vMerge w:val="restart"/>
            <w:tcBorders>
              <w:top w:val="nil"/>
              <w:left w:val="nil"/>
              <w:bottom w:val="single" w:sz="2" w:space="0" w:color="D9D9D9"/>
              <w:right w:val="single" w:sz="4" w:space="0" w:color="000000"/>
            </w:tcBorders>
            <w:vAlign w:val="center"/>
          </w:tcPr>
          <w:p w14:paraId="598F8454" w14:textId="77777777" w:rsidR="003C22EA" w:rsidRDefault="00A81601">
            <w:pPr>
              <w:spacing w:after="0"/>
              <w:ind w:left="16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76DC" w14:textId="77777777" w:rsidR="003C22EA" w:rsidRDefault="00A81601">
            <w:pPr>
              <w:spacing w:after="0"/>
              <w:ind w:right="50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as appropriate </w:t>
            </w:r>
          </w:p>
        </w:tc>
      </w:tr>
      <w:tr w:rsidR="003C22EA" w14:paraId="55C6F93C" w14:textId="77777777" w:rsidTr="00A81601">
        <w:tblPrEx>
          <w:tblCellMar>
            <w:left w:w="107" w:type="dxa"/>
            <w:right w:w="63" w:type="dxa"/>
          </w:tblCellMar>
        </w:tblPrEx>
        <w:trPr>
          <w:trHeight w:val="222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2" w:space="0" w:color="D9D9D9"/>
              <w:right w:val="single" w:sz="4" w:space="0" w:color="000000"/>
            </w:tcBorders>
          </w:tcPr>
          <w:p w14:paraId="1083B265" w14:textId="77777777" w:rsidR="003C22EA" w:rsidRDefault="003C22EA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5F8B69" w14:textId="77777777" w:rsidR="003C22EA" w:rsidRDefault="00A81601">
            <w:pPr>
              <w:spacing w:after="0"/>
              <w:ind w:right="48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Essential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73EFE6" w14:textId="77777777" w:rsidR="003C22EA" w:rsidRDefault="00A81601">
            <w:pPr>
              <w:spacing w:after="0"/>
              <w:ind w:left="8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Desirable </w:t>
            </w:r>
          </w:p>
        </w:tc>
      </w:tr>
      <w:tr w:rsidR="003C22EA" w14:paraId="4D021D2C" w14:textId="77777777" w:rsidTr="00A81601">
        <w:tblPrEx>
          <w:tblCellMar>
            <w:left w:w="107" w:type="dxa"/>
            <w:right w:w="63" w:type="dxa"/>
          </w:tblCellMar>
        </w:tblPrEx>
        <w:trPr>
          <w:trHeight w:val="545"/>
        </w:trPr>
        <w:tc>
          <w:tcPr>
            <w:tcW w:w="5075" w:type="dxa"/>
            <w:gridSpan w:val="4"/>
            <w:tcBorders>
              <w:top w:val="single" w:sz="2" w:space="0" w:color="D9D9D9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D5452DB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Qualifications/Training </w:t>
            </w:r>
          </w:p>
          <w:p w14:paraId="36FB7027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The qualifications and/or training required to undertake the role. 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0A64C7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14C9139E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1024867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4FA04D24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BC40FC" w14:textId="77777777" w:rsidR="003C22EA" w:rsidRDefault="00A81601">
            <w:pPr>
              <w:spacing w:after="0"/>
              <w:ind w:left="3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7815DFDB" w14:textId="77777777" w:rsidR="003C22EA" w:rsidRDefault="00A81601">
            <w:pPr>
              <w:spacing w:after="0"/>
              <w:ind w:left="3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7A39CC5E" w14:textId="77777777" w:rsidR="003C22EA" w:rsidRDefault="00A81601">
            <w:pPr>
              <w:spacing w:after="0"/>
              <w:ind w:left="3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16621D13" w14:textId="77777777" w:rsidR="003C22EA" w:rsidRDefault="00A81601">
            <w:pPr>
              <w:spacing w:after="0"/>
              <w:ind w:left="3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3C22EA" w14:paraId="7B994843" w14:textId="77777777" w:rsidTr="00A81601">
        <w:tblPrEx>
          <w:tblCellMar>
            <w:left w:w="107" w:type="dxa"/>
            <w:right w:w="63" w:type="dxa"/>
          </w:tblCellMar>
        </w:tblPrEx>
        <w:trPr>
          <w:trHeight w:val="476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25EE75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No formal qualifications required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39F7A9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DF0394" w14:textId="77777777" w:rsidR="003C22EA" w:rsidRDefault="003C22EA"/>
        </w:tc>
      </w:tr>
      <w:tr w:rsidR="003C22EA" w14:paraId="43679EBA" w14:textId="77777777" w:rsidTr="00A81601">
        <w:tblPrEx>
          <w:tblCellMar>
            <w:left w:w="107" w:type="dxa"/>
            <w:right w:w="63" w:type="dxa"/>
          </w:tblCellMar>
        </w:tblPrEx>
        <w:trPr>
          <w:trHeight w:val="680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62A26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Experience </w:t>
            </w:r>
          </w:p>
          <w:p w14:paraId="4A3BDEBA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The level of experience required and/or length of time the post holder will have been required to have undertaken the item specified. 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6720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236D237F" w14:textId="77777777" w:rsidR="003C22EA" w:rsidRDefault="00A81601">
            <w:pPr>
              <w:spacing w:after="2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2CF79621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31474568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8352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7740A0C6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564D0C8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7AA3E15" w14:textId="77777777" w:rsidR="003C22EA" w:rsidRDefault="00A81601">
            <w:pPr>
              <w:spacing w:after="77"/>
              <w:ind w:left="57"/>
              <w:jc w:val="center"/>
            </w:pPr>
            <w:r>
              <w:rPr>
                <w:rFonts w:ascii="Wingdings" w:eastAsia="Wingdings" w:hAnsi="Wingdings" w:cs="Wingdings"/>
                <w:sz w:val="10"/>
              </w:rPr>
              <w:t></w:t>
            </w:r>
          </w:p>
          <w:p w14:paraId="291C72AA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</w:tr>
      <w:tr w:rsidR="003C22EA" w14:paraId="14539417" w14:textId="77777777" w:rsidTr="00A81601">
        <w:tblPrEx>
          <w:tblCellMar>
            <w:left w:w="107" w:type="dxa"/>
            <w:right w:w="63" w:type="dxa"/>
          </w:tblCellMar>
        </w:tblPrEx>
        <w:trPr>
          <w:trHeight w:val="439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1D88" w14:textId="77777777" w:rsidR="003C22EA" w:rsidRDefault="00A81601">
            <w:pPr>
              <w:spacing w:after="91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  <w:p w14:paraId="5216F40C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Experience of working with children of Primary School age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641F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B75" w14:textId="77777777" w:rsidR="003C22EA" w:rsidRDefault="003C22EA"/>
        </w:tc>
      </w:tr>
      <w:tr w:rsidR="003C22EA" w14:paraId="216CB7FC" w14:textId="77777777" w:rsidTr="00A81601">
        <w:tblPrEx>
          <w:tblCellMar>
            <w:left w:w="107" w:type="dxa"/>
            <w:right w:w="63" w:type="dxa"/>
          </w:tblCellMar>
        </w:tblPrEx>
        <w:trPr>
          <w:trHeight w:val="473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4ECC0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Knowledge 1 </w:t>
            </w:r>
          </w:p>
          <w:p w14:paraId="6BDB7D01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>The knowledge and understanding the post holder must have of the item specified.</w:t>
            </w: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87D9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6CAB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3C22EA" w14:paraId="6FA94182" w14:textId="77777777" w:rsidTr="00A81601">
        <w:tblPrEx>
          <w:tblCellMar>
            <w:left w:w="107" w:type="dxa"/>
            <w:right w:w="63" w:type="dxa"/>
          </w:tblCellMar>
        </w:tblPrEx>
        <w:trPr>
          <w:trHeight w:val="566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0C8C" w14:textId="77777777" w:rsidR="003C22EA" w:rsidRDefault="00A81601">
            <w:pPr>
              <w:spacing w:after="24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087D3413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Knowledge of safeguarding, safety and wellbeing of pupils </w:t>
            </w:r>
          </w:p>
          <w:p w14:paraId="46436EE1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8D80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6A9E2038" w14:textId="77777777" w:rsidR="003C22EA" w:rsidRDefault="00A81601">
            <w:pPr>
              <w:spacing w:after="0"/>
              <w:ind w:right="43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F170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3C22EA" w14:paraId="2EED80B6" w14:textId="77777777" w:rsidTr="00A81601">
        <w:tblPrEx>
          <w:tblCellMar>
            <w:left w:w="107" w:type="dxa"/>
            <w:right w:w="63" w:type="dxa"/>
          </w:tblCellMar>
        </w:tblPrEx>
        <w:trPr>
          <w:trHeight w:val="473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300AD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Knowledge 2 </w:t>
            </w:r>
          </w:p>
          <w:p w14:paraId="647DCEC7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The knowledge and understanding the post holder must have of the item specified. 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91A4" w14:textId="77777777" w:rsidR="003C22EA" w:rsidRDefault="00A81601">
            <w:pPr>
              <w:spacing w:after="2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4B4A2941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771D72EF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3FCF303D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0A7A5FEB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13BE5FFD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276F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6E767B7A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526BF353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1262A8AC" w14:textId="77777777" w:rsidR="003C22EA" w:rsidRDefault="00A81601">
            <w:pPr>
              <w:spacing w:after="0"/>
              <w:ind w:left="156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6DED8913" w14:textId="77777777" w:rsidR="003C22EA" w:rsidRDefault="00A81601">
            <w:pPr>
              <w:spacing w:after="4"/>
              <w:ind w:left="156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4CB09FC1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3C22EA" w14:paraId="4DF367E1" w14:textId="77777777" w:rsidTr="00A81601">
        <w:tblPrEx>
          <w:tblCellMar>
            <w:left w:w="107" w:type="dxa"/>
            <w:right w:w="63" w:type="dxa"/>
          </w:tblCellMar>
        </w:tblPrEx>
        <w:trPr>
          <w:trHeight w:val="1056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9889" w14:textId="77777777" w:rsidR="003C22EA" w:rsidRDefault="00A81601">
            <w:pPr>
              <w:spacing w:after="91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  <w:p w14:paraId="1C3BB87B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Knowledge of basic hygiene issues </w:t>
            </w:r>
          </w:p>
          <w:p w14:paraId="3A211210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21BEBF50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Knowledge of playground games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2F30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1715" w14:textId="77777777" w:rsidR="003C22EA" w:rsidRDefault="003C22EA"/>
        </w:tc>
      </w:tr>
      <w:tr w:rsidR="003C22EA" w14:paraId="6337F18C" w14:textId="77777777" w:rsidTr="00A81601">
        <w:tblPrEx>
          <w:tblCellMar>
            <w:left w:w="107" w:type="dxa"/>
            <w:right w:w="63" w:type="dxa"/>
          </w:tblCellMar>
        </w:tblPrEx>
        <w:trPr>
          <w:trHeight w:val="473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50845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Skills/Abilities </w:t>
            </w:r>
          </w:p>
          <w:p w14:paraId="267AF744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The level of skills or ability required to undertake the item specified. 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CA805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2176AA20" w14:textId="77777777" w:rsidR="003C22EA" w:rsidRDefault="00A81601">
            <w:pPr>
              <w:spacing w:after="0"/>
              <w:ind w:left="1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60694D16" w14:textId="77777777" w:rsidR="003C22EA" w:rsidRDefault="00A81601">
            <w:pPr>
              <w:spacing w:after="0"/>
              <w:ind w:left="117"/>
              <w:jc w:val="center"/>
            </w:pPr>
            <w:r>
              <w:rPr>
                <w:rFonts w:ascii="Wingdings" w:eastAsia="Wingdings" w:hAnsi="Wingdings" w:cs="Wingdings"/>
                <w:sz w:val="16"/>
              </w:rPr>
              <w:t>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F3F6D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3DF10ACB" w14:textId="77777777" w:rsidR="003C22EA" w:rsidRDefault="00A81601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3C22EA" w14:paraId="5E7B5DFA" w14:textId="77777777" w:rsidTr="00A81601">
        <w:tblPrEx>
          <w:tblCellMar>
            <w:left w:w="107" w:type="dxa"/>
            <w:right w:w="63" w:type="dxa"/>
          </w:tblCellMar>
        </w:tblPrEx>
        <w:trPr>
          <w:trHeight w:val="198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A85F6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2231C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99CA7" w14:textId="77777777" w:rsidR="003C22EA" w:rsidRDefault="003C22EA"/>
        </w:tc>
      </w:tr>
      <w:tr w:rsidR="003C22EA" w14:paraId="74CEC053" w14:textId="77777777" w:rsidTr="00A81601">
        <w:tblPrEx>
          <w:tblCellMar>
            <w:left w:w="107" w:type="dxa"/>
            <w:right w:w="63" w:type="dxa"/>
          </w:tblCellMar>
        </w:tblPrEx>
        <w:trPr>
          <w:trHeight w:val="3799"/>
        </w:trPr>
        <w:tc>
          <w:tcPr>
            <w:tcW w:w="50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1936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lastRenderedPageBreak/>
              <w:t xml:space="preserve">Ability to anticipate </w:t>
            </w:r>
          </w:p>
          <w:p w14:paraId="19C0FAD8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1B63FC39" w14:textId="77777777" w:rsidR="003C22EA" w:rsidRDefault="00A81601">
            <w:pPr>
              <w:spacing w:after="223"/>
            </w:pPr>
            <w:r>
              <w:rPr>
                <w:rFonts w:ascii="Tahoma" w:eastAsia="Tahoma" w:hAnsi="Tahoma" w:cs="Tahoma"/>
                <w:sz w:val="20"/>
              </w:rPr>
              <w:t xml:space="preserve">Ability to work as part of a team </w:t>
            </w:r>
          </w:p>
          <w:p w14:paraId="65CFE2AF" w14:textId="77777777" w:rsidR="003C22EA" w:rsidRDefault="00A81601">
            <w:pPr>
              <w:spacing w:after="221"/>
            </w:pPr>
            <w:r>
              <w:rPr>
                <w:rFonts w:ascii="Tahoma" w:eastAsia="Tahoma" w:hAnsi="Tahoma" w:cs="Tahoma"/>
                <w:sz w:val="20"/>
              </w:rPr>
              <w:t xml:space="preserve">Ability to be patient </w:t>
            </w:r>
          </w:p>
          <w:p w14:paraId="73383474" w14:textId="77777777" w:rsidR="003C22EA" w:rsidRDefault="00A81601">
            <w:pPr>
              <w:spacing w:after="221"/>
            </w:pPr>
            <w:r>
              <w:rPr>
                <w:rFonts w:ascii="Tahoma" w:eastAsia="Tahoma" w:hAnsi="Tahoma" w:cs="Tahoma"/>
                <w:sz w:val="20"/>
              </w:rPr>
              <w:t xml:space="preserve">Ability to act in a non-judgmental manner </w:t>
            </w:r>
          </w:p>
          <w:p w14:paraId="4E414106" w14:textId="77777777" w:rsidR="003C22EA" w:rsidRDefault="00A81601">
            <w:pPr>
              <w:spacing w:after="221"/>
            </w:pPr>
            <w:r>
              <w:rPr>
                <w:rFonts w:ascii="Tahoma" w:eastAsia="Tahoma" w:hAnsi="Tahoma" w:cs="Tahoma"/>
                <w:sz w:val="20"/>
              </w:rPr>
              <w:t xml:space="preserve">Ability to listen to children </w:t>
            </w:r>
          </w:p>
          <w:p w14:paraId="386858D3" w14:textId="77777777" w:rsidR="003C22EA" w:rsidRDefault="00A81601">
            <w:pPr>
              <w:spacing w:after="221"/>
            </w:pPr>
            <w:r>
              <w:rPr>
                <w:rFonts w:ascii="Tahoma" w:eastAsia="Tahoma" w:hAnsi="Tahoma" w:cs="Tahoma"/>
                <w:sz w:val="20"/>
              </w:rPr>
              <w:t xml:space="preserve">Ability to follow instructions </w:t>
            </w:r>
          </w:p>
          <w:p w14:paraId="162461BC" w14:textId="77777777" w:rsidR="003C22EA" w:rsidRDefault="00A81601">
            <w:pPr>
              <w:spacing w:after="223"/>
            </w:pPr>
            <w:r>
              <w:rPr>
                <w:rFonts w:ascii="Tahoma" w:eastAsia="Tahoma" w:hAnsi="Tahoma" w:cs="Tahoma"/>
                <w:sz w:val="20"/>
              </w:rPr>
              <w:t xml:space="preserve">Ability to be observant </w:t>
            </w:r>
          </w:p>
          <w:p w14:paraId="0CC61CED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Ability to use own initiative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06958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52E6261E" w14:textId="77777777" w:rsidR="003C22EA" w:rsidRDefault="00A81601">
            <w:pPr>
              <w:spacing w:after="39"/>
              <w:ind w:left="117"/>
              <w:jc w:val="center"/>
            </w:pPr>
            <w:r>
              <w:rPr>
                <w:rFonts w:ascii="Wingdings" w:eastAsia="Wingdings" w:hAnsi="Wingdings" w:cs="Wingdings"/>
                <w:sz w:val="16"/>
              </w:rPr>
              <w:t></w:t>
            </w:r>
          </w:p>
          <w:p w14:paraId="62511BDF" w14:textId="77777777" w:rsidR="003C22EA" w:rsidRDefault="00A81601">
            <w:pPr>
              <w:spacing w:after="0"/>
              <w:ind w:right="43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5CA72515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3468620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139437E5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3830FD7F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4A79B88B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3AA98A4F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152BBC10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49DA709A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5C1EA606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ED42B78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4C9454AA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7180CED4" w14:textId="77777777" w:rsidR="003C22EA" w:rsidRDefault="00A81601">
            <w:pPr>
              <w:spacing w:after="158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758B8962" w14:textId="77777777" w:rsidR="003C22EA" w:rsidRDefault="00A81601">
            <w:pPr>
              <w:spacing w:after="2"/>
              <w:ind w:left="23"/>
              <w:jc w:val="center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52263E0" w14:textId="77777777" w:rsidR="003C22EA" w:rsidRDefault="00A81601">
            <w:pPr>
              <w:spacing w:after="0"/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135E31D0" w14:textId="77777777" w:rsidR="003C22EA" w:rsidRDefault="00A81601">
            <w:pPr>
              <w:spacing w:after="0"/>
              <w:ind w:left="36"/>
              <w:jc w:val="center"/>
            </w:pPr>
            <w:r>
              <w:rPr>
                <w:rFonts w:ascii="Wingdings" w:eastAsia="Wingdings" w:hAnsi="Wingdings" w:cs="Wingdings"/>
                <w:sz w:val="8"/>
              </w:rPr>
              <w:t>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9BD33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4DCC0FB0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2882BBB0" w14:textId="77777777" w:rsidR="003C22EA" w:rsidRDefault="00A81601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3A67263B" w14:textId="77777777" w:rsidR="003C22EA" w:rsidRDefault="00A81601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 xml:space="preserve"> </w:t>
            </w:r>
          </w:p>
          <w:p w14:paraId="2232705D" w14:textId="77777777" w:rsidR="003C22EA" w:rsidRDefault="00A81601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 xml:space="preserve"> </w:t>
            </w:r>
          </w:p>
          <w:p w14:paraId="040D6BD7" w14:textId="77777777" w:rsidR="003C22EA" w:rsidRDefault="00A81601">
            <w:pPr>
              <w:spacing w:after="88"/>
              <w:ind w:right="14"/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 xml:space="preserve"> </w:t>
            </w:r>
          </w:p>
          <w:p w14:paraId="11EED899" w14:textId="77777777" w:rsidR="003C22EA" w:rsidRDefault="00A81601">
            <w:pPr>
              <w:spacing w:after="0"/>
              <w:ind w:left="1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2F80F9F" w14:textId="77777777" w:rsidR="003C22EA" w:rsidRDefault="00A81601">
            <w:pPr>
              <w:spacing w:after="99"/>
              <w:ind w:left="57"/>
              <w:jc w:val="center"/>
            </w:pPr>
            <w:r>
              <w:rPr>
                <w:rFonts w:ascii="Wingdings" w:eastAsia="Wingdings" w:hAnsi="Wingdings" w:cs="Wingdings"/>
                <w:sz w:val="10"/>
              </w:rPr>
              <w:t></w:t>
            </w:r>
          </w:p>
          <w:p w14:paraId="517BF66A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BA92E6E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4466F758" w14:textId="77777777" w:rsidR="003C22EA" w:rsidRDefault="00A81601">
            <w:pPr>
              <w:spacing w:after="0"/>
              <w:ind w:left="156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3D2BCC73" w14:textId="77777777" w:rsidR="003C22EA" w:rsidRDefault="00A81601">
            <w:pPr>
              <w:spacing w:after="1536"/>
              <w:ind w:left="156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544F3DAE" w14:textId="77777777" w:rsidR="003C22EA" w:rsidRDefault="00A81601">
            <w:pPr>
              <w:spacing w:after="0"/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7EFE173F" w14:textId="77777777" w:rsidR="003C22EA" w:rsidRDefault="00A81601">
            <w:pPr>
              <w:spacing w:after="0"/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  <w:tr w:rsidR="003C22EA" w14:paraId="1728C0EE" w14:textId="77777777" w:rsidTr="00A81601">
        <w:tblPrEx>
          <w:tblCellMar>
            <w:left w:w="107" w:type="dxa"/>
            <w:right w:w="63" w:type="dxa"/>
          </w:tblCellMar>
        </w:tblPrEx>
        <w:trPr>
          <w:trHeight w:val="471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5147B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</w:rPr>
              <w:t xml:space="preserve">Other </w:t>
            </w:r>
          </w:p>
          <w:p w14:paraId="4FDF94EA" w14:textId="77777777" w:rsidR="003C22EA" w:rsidRDefault="00A81601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Any other competencies required to undertake the role.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0B3DE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123D7" w14:textId="77777777" w:rsidR="003C22EA" w:rsidRDefault="003C22EA"/>
        </w:tc>
      </w:tr>
      <w:tr w:rsidR="003C22EA" w14:paraId="737FB5C8" w14:textId="77777777" w:rsidTr="00A81601">
        <w:tblPrEx>
          <w:tblCellMar>
            <w:left w:w="107" w:type="dxa"/>
            <w:right w:w="63" w:type="dxa"/>
          </w:tblCellMar>
        </w:tblPrEx>
        <w:trPr>
          <w:trHeight w:val="157"/>
        </w:trPr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E2B6D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4BA95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6B2A2" w14:textId="77777777" w:rsidR="003C22EA" w:rsidRDefault="003C22EA"/>
        </w:tc>
      </w:tr>
      <w:tr w:rsidR="003C22EA" w14:paraId="76D219B1" w14:textId="77777777" w:rsidTr="00A81601">
        <w:tblPrEx>
          <w:tblCellMar>
            <w:left w:w="107" w:type="dxa"/>
            <w:right w:w="63" w:type="dxa"/>
          </w:tblCellMar>
        </w:tblPrEx>
        <w:trPr>
          <w:trHeight w:val="1908"/>
        </w:trPr>
        <w:tc>
          <w:tcPr>
            <w:tcW w:w="50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BE0F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In support of Church School ethos  </w:t>
            </w:r>
          </w:p>
          <w:p w14:paraId="5E20F76D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31C0F05B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Willingness to work inside and/or outside as directed  </w:t>
            </w:r>
          </w:p>
          <w:p w14:paraId="51D1B224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74ABFC2C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Ability to settle children in to the school lunchtime </w:t>
            </w:r>
          </w:p>
          <w:p w14:paraId="04F60FCF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6EC93A5C" w14:textId="77777777" w:rsidR="003C22EA" w:rsidRDefault="00A81601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Flexibility to work across the Primary age range as required 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C42C" w14:textId="77777777" w:rsidR="003C22EA" w:rsidRDefault="00A81601">
            <w:pPr>
              <w:spacing w:after="28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3C02A36D" w14:textId="77777777" w:rsidR="003C22EA" w:rsidRDefault="00A81601">
            <w:pPr>
              <w:spacing w:after="0"/>
              <w:ind w:left="237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</w:p>
          <w:p w14:paraId="4C446576" w14:textId="77777777" w:rsidR="003C22EA" w:rsidRDefault="00A81601">
            <w:pPr>
              <w:spacing w:after="28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76F54A0A" w14:textId="77777777" w:rsidR="003C22EA" w:rsidRDefault="00A81601">
            <w:pPr>
              <w:spacing w:after="0"/>
              <w:ind w:left="237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</w:p>
          <w:p w14:paraId="3B264A3C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46FAA927" w14:textId="77777777" w:rsidR="003C22EA" w:rsidRDefault="00A81601">
            <w:pPr>
              <w:spacing w:after="0"/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1057" w14:textId="77777777" w:rsidR="003C22EA" w:rsidRDefault="00A81601">
            <w:pPr>
              <w:spacing w:after="0"/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16D7A4E9" w14:textId="77777777" w:rsidR="003C22EA" w:rsidRDefault="00A81601">
            <w:pPr>
              <w:spacing w:after="0"/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69DE472C" w14:textId="77777777" w:rsidR="003C22EA" w:rsidRDefault="00A81601">
            <w:pPr>
              <w:spacing w:after="0"/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0F5D5C99" w14:textId="77777777" w:rsidR="003C22EA" w:rsidRDefault="00A81601">
            <w:pPr>
              <w:spacing w:after="0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0BB6057E" w14:textId="77777777" w:rsidR="003C22EA" w:rsidRDefault="00A81601">
            <w:pPr>
              <w:spacing w:after="0" w:line="225" w:lineRule="auto"/>
              <w:ind w:left="402"/>
            </w:pPr>
            <w:r>
              <w:rPr>
                <w:rFonts w:ascii="Wingdings" w:eastAsia="Wingdings" w:hAnsi="Wingdings" w:cs="Wingdings"/>
              </w:rPr>
              <w:t xml:space="preserve"> 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</w:p>
          <w:p w14:paraId="60FD772E" w14:textId="77777777" w:rsidR="003C22EA" w:rsidRDefault="00A81601">
            <w:pPr>
              <w:spacing w:after="0"/>
              <w:ind w:right="4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</w:tbl>
    <w:p w14:paraId="75309069" w14:textId="77777777" w:rsidR="003C22EA" w:rsidRDefault="00A81601">
      <w:pPr>
        <w:spacing w:after="0"/>
        <w:ind w:left="900"/>
      </w:pPr>
      <w:r>
        <w:rPr>
          <w:rFonts w:ascii="Tahoma" w:eastAsia="Tahoma" w:hAnsi="Tahoma" w:cs="Tahoma"/>
        </w:rPr>
        <w:t xml:space="preserve"> </w:t>
      </w:r>
    </w:p>
    <w:sectPr w:rsidR="003C22EA" w:rsidSect="003E71E9">
      <w:pgSz w:w="12240" w:h="15840"/>
      <w:pgMar w:top="567" w:right="737" w:bottom="567" w:left="2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EA"/>
    <w:rsid w:val="003C22EA"/>
    <w:rsid w:val="003E71E9"/>
    <w:rsid w:val="00A8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8A4A"/>
  <w15:docId w15:val="{6945C7F0-70F6-4D3C-9F39-2A5FBA40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>Moordown St Johns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Sarah Deane</dc:creator>
  <cp:keywords/>
  <cp:lastModifiedBy>Mrs Chant</cp:lastModifiedBy>
  <cp:revision>3</cp:revision>
  <dcterms:created xsi:type="dcterms:W3CDTF">2024-09-19T12:22:00Z</dcterms:created>
  <dcterms:modified xsi:type="dcterms:W3CDTF">2024-09-19T12:32:00Z</dcterms:modified>
</cp:coreProperties>
</file>