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562F2" w14:textId="77777777" w:rsidR="00C6516E" w:rsidRDefault="00C6516E" w:rsidP="0061413E">
      <w:pPr>
        <w:spacing w:after="0" w:line="240" w:lineRule="auto"/>
      </w:pPr>
    </w:p>
    <w:p w14:paraId="5A11DEDD" w14:textId="77777777" w:rsidR="00B215E7" w:rsidRDefault="00B215E7" w:rsidP="0061413E">
      <w:pPr>
        <w:spacing w:after="0" w:line="240" w:lineRule="auto"/>
      </w:pPr>
      <w:r>
        <w:t>To accompany job description and person specification when required</w:t>
      </w:r>
    </w:p>
    <w:p w14:paraId="7A9FB559" w14:textId="77777777" w:rsidR="0061413E" w:rsidRDefault="0061413E" w:rsidP="0061413E">
      <w:pPr>
        <w:spacing w:after="0" w:line="240" w:lineRule="auto"/>
      </w:pPr>
    </w:p>
    <w:p w14:paraId="5BFD1B34" w14:textId="28EDD66D" w:rsidR="00B215E7" w:rsidRDefault="00B215E7" w:rsidP="0061413E">
      <w:pPr>
        <w:spacing w:after="0" w:line="240" w:lineRule="auto"/>
      </w:pPr>
      <w:r>
        <w:t>Job title:</w:t>
      </w:r>
      <w:r w:rsidR="00663BB2">
        <w:t xml:space="preserve">  Service Support Officer – Coordinator Case Supervisions</w:t>
      </w:r>
    </w:p>
    <w:p w14:paraId="18098E1B" w14:textId="38AC05A7" w:rsidR="00B215E7" w:rsidRDefault="00B215E7" w:rsidP="0061413E">
      <w:pPr>
        <w:spacing w:after="0" w:line="240" w:lineRule="auto"/>
      </w:pPr>
      <w:r>
        <w:t>Directorate/Service/Team:</w:t>
      </w:r>
      <w:r w:rsidR="00663BB2">
        <w:t xml:space="preserve"> People-Children’s/ Safeguarding Families Together/Business Support</w:t>
      </w:r>
    </w:p>
    <w:p w14:paraId="419D7115" w14:textId="77777777" w:rsidR="00B215E7" w:rsidRDefault="00B215E7" w:rsidP="0061413E">
      <w:pPr>
        <w:spacing w:after="0" w:line="240" w:lineRule="auto"/>
      </w:pPr>
    </w:p>
    <w:p w14:paraId="50081336" w14:textId="77777777" w:rsidR="00B215E7" w:rsidRPr="00B657A0" w:rsidRDefault="00B215E7" w:rsidP="0061413E">
      <w:pPr>
        <w:spacing w:after="0" w:line="240" w:lineRule="auto"/>
        <w:rPr>
          <w:b/>
          <w:sz w:val="28"/>
        </w:rPr>
      </w:pPr>
      <w:r w:rsidRPr="00B657A0">
        <w:rPr>
          <w:b/>
          <w:sz w:val="28"/>
        </w:rPr>
        <w:t>Organisation Structure</w:t>
      </w:r>
      <w:r>
        <w:rPr>
          <w:b/>
          <w:sz w:val="28"/>
        </w:rPr>
        <w:t xml:space="preserve"> </w:t>
      </w:r>
    </w:p>
    <w:p w14:paraId="60D5DDA0" w14:textId="1B36CE27" w:rsidR="00B215E7" w:rsidRDefault="00B215E7" w:rsidP="0061413E">
      <w:pPr>
        <w:spacing w:after="0" w:line="240" w:lineRule="auto"/>
      </w:pPr>
      <w:r>
        <w:t>Reporting to:</w:t>
      </w:r>
      <w:r w:rsidR="00663BB2">
        <w:t xml:space="preserve">  Team Leader</w:t>
      </w:r>
    </w:p>
    <w:p w14:paraId="07A42942" w14:textId="0E090B50" w:rsidR="00B215E7" w:rsidRDefault="00B215E7" w:rsidP="0061413E">
      <w:pPr>
        <w:spacing w:after="0" w:line="240" w:lineRule="auto"/>
      </w:pPr>
      <w:r>
        <w:t>Responsibility for:</w:t>
      </w:r>
      <w:r w:rsidR="00663BB2">
        <w:t xml:space="preserve"> Safeguarding Families Together</w:t>
      </w:r>
    </w:p>
    <w:p w14:paraId="61557092" w14:textId="77777777" w:rsidR="00A059E5" w:rsidRDefault="00A059E5" w:rsidP="0061413E">
      <w:pPr>
        <w:spacing w:after="0" w:line="240" w:lineRule="auto"/>
        <w:rPr>
          <w:b/>
          <w:sz w:val="28"/>
        </w:rPr>
      </w:pPr>
    </w:p>
    <w:p w14:paraId="437B25AE" w14:textId="13B351CA" w:rsidR="00B215E7" w:rsidRPr="0061413E" w:rsidRDefault="0061413E" w:rsidP="0061413E">
      <w:pPr>
        <w:spacing w:after="0" w:line="240" w:lineRule="auto"/>
        <w:rPr>
          <w:b/>
          <w:sz w:val="28"/>
        </w:rPr>
      </w:pPr>
      <w:r w:rsidRPr="0061413E">
        <w:rPr>
          <w:b/>
          <w:sz w:val="28"/>
        </w:rPr>
        <w:t>Context of Work</w:t>
      </w:r>
    </w:p>
    <w:p w14:paraId="66614DDD" w14:textId="77777777" w:rsidR="0061413E" w:rsidRDefault="0061413E" w:rsidP="0061413E">
      <w:pPr>
        <w:spacing w:after="0" w:line="240" w:lineRule="auto"/>
      </w:pPr>
      <w:r>
        <w:t xml:space="preserve">[This section should include information about the focus of the work to be carried out which is not identified in the job description.  </w:t>
      </w:r>
    </w:p>
    <w:p w14:paraId="4F9628E6" w14:textId="77777777" w:rsidR="00663BB2" w:rsidRDefault="00663BB2" w:rsidP="0061413E">
      <w:pPr>
        <w:spacing w:after="0" w:line="240" w:lineRule="auto"/>
      </w:pPr>
    </w:p>
    <w:p w14:paraId="3454EB9F" w14:textId="3BAF05CC" w:rsidR="00663BB2" w:rsidRPr="00A059E5" w:rsidRDefault="00663BB2" w:rsidP="00133ED5">
      <w:pPr>
        <w:pStyle w:val="ListParagraph"/>
        <w:numPr>
          <w:ilvl w:val="0"/>
          <w:numId w:val="1"/>
        </w:numPr>
        <w:rPr>
          <w:rFonts w:asciiTheme="minorHAnsi" w:hAnsiTheme="minorHAnsi" w:cstheme="minorBidi"/>
          <w:sz w:val="22"/>
          <w:szCs w:val="22"/>
        </w:rPr>
      </w:pPr>
      <w:r w:rsidRPr="00A059E5">
        <w:rPr>
          <w:rFonts w:asciiTheme="minorHAnsi" w:hAnsiTheme="minorHAnsi" w:cstheme="minorBidi"/>
          <w:sz w:val="22"/>
          <w:szCs w:val="22"/>
        </w:rPr>
        <w:t>Working for Safeguarding Families Together</w:t>
      </w:r>
      <w:r w:rsidR="00A059E5" w:rsidRPr="0610D19F">
        <w:rPr>
          <w:rFonts w:asciiTheme="minorHAnsi" w:hAnsiTheme="minorHAnsi" w:cstheme="minorBidi"/>
          <w:sz w:val="22"/>
          <w:szCs w:val="22"/>
        </w:rPr>
        <w:t xml:space="preserve"> </w:t>
      </w:r>
      <w:r w:rsidRPr="00A059E5">
        <w:rPr>
          <w:rFonts w:asciiTheme="minorHAnsi" w:hAnsiTheme="minorHAnsi" w:cstheme="minorBidi"/>
          <w:sz w:val="22"/>
          <w:szCs w:val="22"/>
        </w:rPr>
        <w:t xml:space="preserve">in a specific Locality but </w:t>
      </w:r>
      <w:r w:rsidR="00A059E5" w:rsidRPr="0610D19F">
        <w:rPr>
          <w:rFonts w:asciiTheme="minorHAnsi" w:hAnsiTheme="minorHAnsi" w:cstheme="minorBidi"/>
          <w:sz w:val="22"/>
          <w:szCs w:val="22"/>
        </w:rPr>
        <w:t xml:space="preserve">providing cover to </w:t>
      </w:r>
      <w:r w:rsidRPr="00A059E5">
        <w:rPr>
          <w:rFonts w:asciiTheme="minorHAnsi" w:hAnsiTheme="minorHAnsi" w:cstheme="minorBidi"/>
          <w:sz w:val="22"/>
          <w:szCs w:val="22"/>
        </w:rPr>
        <w:t>the wider locality teams du</w:t>
      </w:r>
      <w:r w:rsidR="00A059E5" w:rsidRPr="0610D19F">
        <w:rPr>
          <w:rFonts w:asciiTheme="minorHAnsi" w:hAnsiTheme="minorHAnsi" w:cstheme="minorBidi"/>
          <w:sz w:val="22"/>
          <w:szCs w:val="22"/>
        </w:rPr>
        <w:t>ring</w:t>
      </w:r>
      <w:r w:rsidRPr="00A059E5">
        <w:rPr>
          <w:rFonts w:asciiTheme="minorHAnsi" w:hAnsiTheme="minorHAnsi" w:cstheme="minorBidi"/>
          <w:sz w:val="22"/>
          <w:szCs w:val="22"/>
        </w:rPr>
        <w:t xml:space="preserve"> </w:t>
      </w:r>
      <w:r w:rsidR="00A059E5" w:rsidRPr="0610D19F">
        <w:rPr>
          <w:rFonts w:asciiTheme="minorHAnsi" w:hAnsiTheme="minorHAnsi" w:cstheme="minorBidi"/>
          <w:sz w:val="22"/>
          <w:szCs w:val="22"/>
        </w:rPr>
        <w:t>absence</w:t>
      </w:r>
      <w:r w:rsidR="001378BF">
        <w:rPr>
          <w:rFonts w:asciiTheme="minorHAnsi" w:hAnsiTheme="minorHAnsi" w:cstheme="minorBidi"/>
          <w:sz w:val="22"/>
          <w:szCs w:val="22"/>
        </w:rPr>
        <w:t xml:space="preserve"> as required.</w:t>
      </w:r>
    </w:p>
    <w:p w14:paraId="27D68E62" w14:textId="77777777" w:rsidR="00663BB2" w:rsidRPr="00A059E5" w:rsidRDefault="00663BB2" w:rsidP="00663B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9E5">
        <w:rPr>
          <w:rFonts w:asciiTheme="minorHAnsi" w:eastAsia="Segoe UI Semilight" w:hAnsiTheme="minorHAnsi" w:cstheme="minorHAnsi"/>
          <w:sz w:val="22"/>
          <w:szCs w:val="22"/>
        </w:rPr>
        <w:t xml:space="preserve">Attend the group supervisions in person or virtually as required. </w:t>
      </w:r>
      <w:r w:rsidRPr="00A059E5">
        <w:rPr>
          <w:rFonts w:asciiTheme="minorHAnsi" w:hAnsiTheme="minorHAnsi" w:cstheme="minorHAnsi"/>
          <w:sz w:val="22"/>
          <w:szCs w:val="22"/>
        </w:rPr>
        <w:t xml:space="preserve">During the supervisions you will take notes of actions and summarise the discussion for the more high-risk cases. You will add notes to a case management system and maintain accurate work streams. </w:t>
      </w:r>
    </w:p>
    <w:p w14:paraId="6D210F67" w14:textId="77777777" w:rsidR="00663BB2" w:rsidRPr="00A059E5" w:rsidRDefault="00663BB2" w:rsidP="00663B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9E5">
        <w:rPr>
          <w:rFonts w:asciiTheme="minorHAnsi" w:eastAsia="Segoe UI Semilight" w:hAnsiTheme="minorHAnsi" w:cstheme="minorHAnsi"/>
          <w:sz w:val="22"/>
          <w:szCs w:val="22"/>
        </w:rPr>
        <w:t>Manage meeting schedules, book rooms and check attendees’ availability.</w:t>
      </w:r>
    </w:p>
    <w:p w14:paraId="2858DF66" w14:textId="418F970F" w:rsidR="00663BB2" w:rsidRPr="00A059E5" w:rsidRDefault="00663BB2" w:rsidP="00663B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Bidi"/>
          <w:sz w:val="22"/>
          <w:szCs w:val="22"/>
        </w:rPr>
      </w:pPr>
      <w:r w:rsidRPr="0610D19F">
        <w:rPr>
          <w:rFonts w:asciiTheme="minorHAnsi" w:eastAsia="Segoe UI Semilight" w:hAnsiTheme="minorHAnsi" w:cstheme="minorBidi"/>
          <w:sz w:val="22"/>
          <w:szCs w:val="22"/>
        </w:rPr>
        <w:t>Cap</w:t>
      </w:r>
      <w:r w:rsidRPr="0610D19F">
        <w:rPr>
          <w:rFonts w:asciiTheme="minorHAnsi" w:hAnsiTheme="minorHAnsi" w:cstheme="minorBidi"/>
          <w:sz w:val="22"/>
          <w:szCs w:val="22"/>
        </w:rPr>
        <w:t>ture referrals from all</w:t>
      </w:r>
      <w:r w:rsidR="007D10C1">
        <w:rPr>
          <w:rFonts w:asciiTheme="minorHAnsi" w:hAnsiTheme="minorHAnsi" w:cstheme="minorBidi"/>
          <w:sz w:val="22"/>
          <w:szCs w:val="22"/>
        </w:rPr>
        <w:t xml:space="preserve"> </w:t>
      </w:r>
      <w:r w:rsidRPr="0610D19F">
        <w:rPr>
          <w:rFonts w:asciiTheme="minorHAnsi" w:hAnsiTheme="minorHAnsi" w:cstheme="minorBidi"/>
          <w:sz w:val="22"/>
          <w:szCs w:val="22"/>
        </w:rPr>
        <w:t>practitioners, to ensure</w:t>
      </w:r>
      <w:commentRangeStart w:id="0"/>
      <w:commentRangeStart w:id="1"/>
      <w:commentRangeEnd w:id="0"/>
      <w:r>
        <w:rPr>
          <w:rStyle w:val="CommentReference"/>
        </w:rPr>
        <w:commentReference w:id="0"/>
      </w:r>
      <w:commentRangeEnd w:id="1"/>
      <w:r>
        <w:rPr>
          <w:rStyle w:val="CommentReference"/>
        </w:rPr>
        <w:commentReference w:id="1"/>
      </w:r>
      <w:r w:rsidR="00F97B6A">
        <w:rPr>
          <w:rFonts w:asciiTheme="minorHAnsi" w:hAnsiTheme="minorHAnsi" w:cstheme="minorBidi"/>
          <w:sz w:val="22"/>
          <w:szCs w:val="22"/>
        </w:rPr>
        <w:t xml:space="preserve"> </w:t>
      </w:r>
      <w:r w:rsidRPr="55395F93">
        <w:rPr>
          <w:rFonts w:asciiTheme="minorHAnsi" w:hAnsiTheme="minorHAnsi" w:cstheme="minorBidi"/>
          <w:sz w:val="22"/>
          <w:szCs w:val="22"/>
        </w:rPr>
        <w:t>families</w:t>
      </w:r>
      <w:r w:rsidRPr="0610D19F">
        <w:rPr>
          <w:rFonts w:asciiTheme="minorHAnsi" w:hAnsiTheme="minorHAnsi" w:cstheme="minorBidi"/>
          <w:sz w:val="22"/>
          <w:szCs w:val="22"/>
        </w:rPr>
        <w:t xml:space="preserve"> are prioritised for a service and organise referrals for the weekly Allocations meeting.</w:t>
      </w:r>
    </w:p>
    <w:p w14:paraId="747F24FE" w14:textId="4293E5BF" w:rsidR="00663BB2" w:rsidRPr="00A059E5" w:rsidRDefault="00663BB2" w:rsidP="00663B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9E5">
        <w:rPr>
          <w:rFonts w:asciiTheme="minorHAnsi" w:hAnsiTheme="minorHAnsi" w:cstheme="minorHAnsi"/>
          <w:sz w:val="22"/>
          <w:szCs w:val="22"/>
        </w:rPr>
        <w:t>Manage and respond to the S</w:t>
      </w:r>
      <w:r w:rsidR="002A76EA">
        <w:rPr>
          <w:rFonts w:asciiTheme="minorHAnsi" w:hAnsiTheme="minorHAnsi" w:cstheme="minorHAnsi"/>
          <w:sz w:val="22"/>
          <w:szCs w:val="22"/>
        </w:rPr>
        <w:t xml:space="preserve">afeguarding </w:t>
      </w:r>
      <w:r w:rsidRPr="00A059E5">
        <w:rPr>
          <w:rFonts w:asciiTheme="minorHAnsi" w:hAnsiTheme="minorHAnsi" w:cstheme="minorHAnsi"/>
          <w:sz w:val="22"/>
          <w:szCs w:val="22"/>
        </w:rPr>
        <w:t>F</w:t>
      </w:r>
      <w:r w:rsidR="002A76EA">
        <w:rPr>
          <w:rFonts w:asciiTheme="minorHAnsi" w:hAnsiTheme="minorHAnsi" w:cstheme="minorHAnsi"/>
          <w:sz w:val="22"/>
          <w:szCs w:val="22"/>
        </w:rPr>
        <w:t xml:space="preserve">amilies </w:t>
      </w:r>
      <w:r w:rsidRPr="00A059E5">
        <w:rPr>
          <w:rFonts w:asciiTheme="minorHAnsi" w:hAnsiTheme="minorHAnsi" w:cstheme="minorHAnsi"/>
          <w:sz w:val="22"/>
          <w:szCs w:val="22"/>
        </w:rPr>
        <w:t>T</w:t>
      </w:r>
      <w:r w:rsidR="002A76EA">
        <w:rPr>
          <w:rFonts w:asciiTheme="minorHAnsi" w:hAnsiTheme="minorHAnsi" w:cstheme="minorHAnsi"/>
          <w:sz w:val="22"/>
          <w:szCs w:val="22"/>
        </w:rPr>
        <w:t>ogether</w:t>
      </w:r>
      <w:r w:rsidRPr="00A059E5">
        <w:rPr>
          <w:rFonts w:asciiTheme="minorHAnsi" w:hAnsiTheme="minorHAnsi" w:cstheme="minorHAnsi"/>
          <w:sz w:val="22"/>
          <w:szCs w:val="22"/>
        </w:rPr>
        <w:t xml:space="preserve"> mailbox, and ensure any urgent matters are forwarded to a senior manager to follow up. </w:t>
      </w:r>
    </w:p>
    <w:p w14:paraId="4CBB156A" w14:textId="77777777" w:rsidR="00663BB2" w:rsidRPr="00A059E5" w:rsidRDefault="00663BB2" w:rsidP="00663BB2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A059E5">
        <w:rPr>
          <w:rFonts w:asciiTheme="minorHAnsi" w:hAnsiTheme="minorHAnsi" w:cstheme="minorHAnsi"/>
          <w:sz w:val="22"/>
          <w:szCs w:val="22"/>
        </w:rPr>
        <w:t>Contribute to smooth process for communication between stakeholders and Senior Managers and Head of Service.</w:t>
      </w:r>
    </w:p>
    <w:p w14:paraId="30DCF603" w14:textId="40316823" w:rsidR="00663BB2" w:rsidRPr="00A059E5" w:rsidRDefault="00663BB2" w:rsidP="00663BB2">
      <w:pPr>
        <w:pStyle w:val="ListParagraph"/>
        <w:numPr>
          <w:ilvl w:val="0"/>
          <w:numId w:val="1"/>
        </w:numPr>
        <w:rPr>
          <w:rFonts w:cstheme="minorHAnsi"/>
        </w:rPr>
      </w:pPr>
      <w:r w:rsidRPr="00A059E5">
        <w:rPr>
          <w:rFonts w:asciiTheme="minorHAnsi" w:eastAsia="Segoe UI Semilight" w:hAnsiTheme="minorHAnsi" w:cstheme="minorHAnsi"/>
          <w:sz w:val="22"/>
          <w:szCs w:val="22"/>
        </w:rPr>
        <w:t>Working closely with other business support colleagues to ensure a consistent approach and service delivery model is maintained</w:t>
      </w:r>
    </w:p>
    <w:p w14:paraId="3DF50654" w14:textId="77777777" w:rsidR="0061413E" w:rsidRPr="00A059E5" w:rsidRDefault="0061413E" w:rsidP="0061413E">
      <w:pPr>
        <w:spacing w:after="0" w:line="240" w:lineRule="auto"/>
      </w:pPr>
    </w:p>
    <w:p w14:paraId="2FC4FE45" w14:textId="77777777" w:rsidR="0061413E" w:rsidRPr="0061413E" w:rsidRDefault="0061413E" w:rsidP="0061413E">
      <w:pPr>
        <w:spacing w:after="0" w:line="240" w:lineRule="auto"/>
        <w:rPr>
          <w:b/>
          <w:sz w:val="28"/>
        </w:rPr>
      </w:pPr>
      <w:r w:rsidRPr="0061413E">
        <w:rPr>
          <w:b/>
          <w:sz w:val="28"/>
        </w:rPr>
        <w:t>Travel Requirement</w:t>
      </w:r>
    </w:p>
    <w:p w14:paraId="335B7256" w14:textId="77777777" w:rsidR="0061413E" w:rsidRDefault="0061413E" w:rsidP="0061413E">
      <w:pPr>
        <w:spacing w:after="0" w:line="240" w:lineRule="auto"/>
        <w:rPr>
          <w:b/>
        </w:rPr>
      </w:pPr>
      <w:r>
        <w:rPr>
          <w:b/>
        </w:rPr>
        <w:t>If there is a significant travel requirement please add the wording below to the context statement:</w:t>
      </w:r>
    </w:p>
    <w:p w14:paraId="563E1BD7" w14:textId="18C4B82C" w:rsidR="0061413E" w:rsidRDefault="0061413E" w:rsidP="0061413E">
      <w:pPr>
        <w:spacing w:after="0" w:line="240" w:lineRule="auto"/>
      </w:pPr>
      <w:r>
        <w:t>[</w:t>
      </w:r>
      <w:r w:rsidR="00A059E5">
        <w:t xml:space="preserve">You could be required to travel and cover different locations to cover other areas during absence. </w:t>
      </w:r>
      <w:r>
        <w:t xml:space="preserve">This position has a significant travel requirement. This means that there is a requirement for a vehicle (or transport deemed to be suitable by the </w:t>
      </w:r>
      <w:r w:rsidR="00DC00A7">
        <w:t>C</w:t>
      </w:r>
      <w:r>
        <w:t>ouncil) to be available on most working days in order to carry out normal duties. Employees in positions with a significant travel requirement are required to provide a replacement vehicle if their usual vehicle is not available over an extended period.]</w:t>
      </w:r>
    </w:p>
    <w:p w14:paraId="27BEF5B4" w14:textId="77777777" w:rsidR="0061413E" w:rsidRDefault="0061413E" w:rsidP="0061413E">
      <w:pPr>
        <w:spacing w:after="0" w:line="240" w:lineRule="auto"/>
      </w:pPr>
    </w:p>
    <w:p w14:paraId="63E4B1C3" w14:textId="77777777" w:rsidR="0061413E" w:rsidRPr="0061413E" w:rsidRDefault="0061413E" w:rsidP="0061413E">
      <w:pPr>
        <w:spacing w:after="0" w:line="240" w:lineRule="auto"/>
        <w:rPr>
          <w:b/>
          <w:sz w:val="28"/>
        </w:rPr>
      </w:pPr>
      <w:r w:rsidRPr="0061413E">
        <w:rPr>
          <w:b/>
          <w:sz w:val="28"/>
        </w:rPr>
        <w:t xml:space="preserve">Other information  </w:t>
      </w:r>
    </w:p>
    <w:p w14:paraId="328E18F9" w14:textId="77777777" w:rsidR="00A059E5" w:rsidRDefault="00A059E5" w:rsidP="0061413E">
      <w:pPr>
        <w:spacing w:after="0" w:line="240" w:lineRule="auto"/>
        <w:rPr>
          <w:rFonts w:cs="Arial"/>
        </w:rPr>
      </w:pPr>
    </w:p>
    <w:p w14:paraId="07698AAB" w14:textId="37E69927" w:rsidR="0061413E" w:rsidRPr="00A059E5" w:rsidRDefault="00A059E5" w:rsidP="0061413E">
      <w:pPr>
        <w:spacing w:after="0" w:line="240" w:lineRule="auto"/>
        <w:rPr>
          <w:rFonts w:cstheme="minorHAnsi"/>
        </w:rPr>
      </w:pPr>
      <w:r w:rsidRPr="00A059E5">
        <w:rPr>
          <w:rFonts w:eastAsia="Segoe UI Semilight" w:cstheme="minorHAnsi"/>
        </w:rPr>
        <w:t xml:space="preserve">The nature of the work is highly confidential and therefore you will be required to undergo a DBS clearance owing to the sensitive nature of the work. </w:t>
      </w:r>
      <w:r w:rsidRPr="00A059E5">
        <w:rPr>
          <w:rFonts w:cstheme="minorHAnsi"/>
        </w:rPr>
        <w:br/>
      </w:r>
    </w:p>
    <w:p w14:paraId="44475AC6" w14:textId="2F37A767" w:rsidR="00A059E5" w:rsidRPr="00A059E5" w:rsidRDefault="00A059E5" w:rsidP="0061413E">
      <w:pPr>
        <w:spacing w:after="0" w:line="240" w:lineRule="auto"/>
      </w:pPr>
      <w:r w:rsidRPr="00A059E5">
        <w:rPr>
          <w:rFonts w:cs="Arial"/>
        </w:rPr>
        <w:t>Basic check DBS</w:t>
      </w:r>
    </w:p>
    <w:p w14:paraId="5989129E" w14:textId="77777777" w:rsidR="0061413E" w:rsidRDefault="0061413E" w:rsidP="0061413E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402"/>
        <w:gridCol w:w="1238"/>
        <w:gridCol w:w="2254"/>
      </w:tblGrid>
      <w:tr w:rsidR="0061413E" w14:paraId="51B292CB" w14:textId="77777777" w:rsidTr="001E10D4">
        <w:tc>
          <w:tcPr>
            <w:tcW w:w="9016" w:type="dxa"/>
            <w:gridSpan w:val="4"/>
          </w:tcPr>
          <w:p w14:paraId="7A9C1A86" w14:textId="77777777" w:rsidR="0061413E" w:rsidRPr="00F44906" w:rsidRDefault="0061413E" w:rsidP="001E10D4">
            <w:pPr>
              <w:jc w:val="center"/>
              <w:rPr>
                <w:b/>
              </w:rPr>
            </w:pPr>
            <w:r>
              <w:rPr>
                <w:b/>
              </w:rPr>
              <w:t>Context statement prepared by:</w:t>
            </w:r>
          </w:p>
        </w:tc>
      </w:tr>
      <w:tr w:rsidR="0061413E" w14:paraId="2F120918" w14:textId="77777777" w:rsidTr="001E10D4">
        <w:tc>
          <w:tcPr>
            <w:tcW w:w="2122" w:type="dxa"/>
          </w:tcPr>
          <w:p w14:paraId="4AB6695C" w14:textId="77777777" w:rsidR="0061413E" w:rsidRDefault="0061413E" w:rsidP="001E10D4">
            <w:r>
              <w:t>Manager</w:t>
            </w:r>
          </w:p>
        </w:tc>
        <w:tc>
          <w:tcPr>
            <w:tcW w:w="3402" w:type="dxa"/>
          </w:tcPr>
          <w:p w14:paraId="52F4D2AD" w14:textId="5E91E303" w:rsidR="0061413E" w:rsidRDefault="00A059E5" w:rsidP="001E10D4">
            <w:r>
              <w:t>Angela Brooker</w:t>
            </w:r>
          </w:p>
        </w:tc>
        <w:tc>
          <w:tcPr>
            <w:tcW w:w="1238" w:type="dxa"/>
          </w:tcPr>
          <w:p w14:paraId="1543120A" w14:textId="77777777" w:rsidR="0061413E" w:rsidRDefault="0061413E" w:rsidP="001E10D4">
            <w:r>
              <w:t>Date</w:t>
            </w:r>
          </w:p>
        </w:tc>
        <w:tc>
          <w:tcPr>
            <w:tcW w:w="2254" w:type="dxa"/>
          </w:tcPr>
          <w:p w14:paraId="4917BF48" w14:textId="2BD7DFD9" w:rsidR="0061413E" w:rsidRDefault="00A059E5" w:rsidP="001E10D4">
            <w:r>
              <w:t>25.01.2024</w:t>
            </w:r>
          </w:p>
        </w:tc>
      </w:tr>
    </w:tbl>
    <w:p w14:paraId="61F3B2B0" w14:textId="77777777" w:rsidR="0061413E" w:rsidRDefault="0061413E" w:rsidP="0061413E">
      <w:pPr>
        <w:spacing w:after="0" w:line="240" w:lineRule="auto"/>
      </w:pPr>
    </w:p>
    <w:sectPr w:rsidR="0061413E" w:rsidSect="00C6516E"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gela Brooker" w:date="2024-01-25T16:00:00Z" w:initials="AB">
    <w:p w14:paraId="2BBD215E" w14:textId="0400639B" w:rsidR="6AEE142A" w:rsidRDefault="6AEE142A">
      <w:pPr>
        <w:pStyle w:val="CommentText"/>
      </w:pPr>
      <w:r>
        <w:t>could we remove "all high to low harm"</w:t>
      </w:r>
      <w:r>
        <w:rPr>
          <w:rStyle w:val="CommentReference"/>
        </w:rPr>
        <w:annotationRef/>
      </w:r>
    </w:p>
    <w:p w14:paraId="62E0BBEC" w14:textId="13BEAEEB" w:rsidR="6AEE142A" w:rsidRDefault="6AEE142A">
      <w:pPr>
        <w:pStyle w:val="CommentText"/>
      </w:pPr>
    </w:p>
  </w:comment>
  <w:comment w:id="1" w:author="Angela Brooker" w:date="2024-01-25T16:02:00Z" w:initials="AB">
    <w:p w14:paraId="34B3419B" w14:textId="61FB5C3F" w:rsidR="1D6F0B1B" w:rsidRDefault="1D6F0B1B">
      <w:pPr>
        <w:pStyle w:val="CommentText"/>
      </w:pPr>
      <w:r>
        <w:t>could SFT be written in full please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2E0BBEC" w15:done="0"/>
  <w15:commentEx w15:paraId="34B3419B" w15:paraIdParent="62E0BBE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CA3653C" w16cex:dateUtc="2024-01-25T16:00:00Z"/>
  <w16cex:commentExtensible w16cex:durableId="4A8C098F" w16cex:dateUtc="2024-01-25T16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2E0BBEC" w16cid:durableId="3CA3653C"/>
  <w16cid:commentId w16cid:paraId="34B3419B" w16cid:durableId="4A8C098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B4512" w14:textId="77777777" w:rsidR="00CF0D32" w:rsidRDefault="00CF0D32" w:rsidP="00C6516E">
      <w:pPr>
        <w:spacing w:after="0" w:line="240" w:lineRule="auto"/>
      </w:pPr>
      <w:r>
        <w:separator/>
      </w:r>
    </w:p>
  </w:endnote>
  <w:endnote w:type="continuationSeparator" w:id="0">
    <w:p w14:paraId="14BBC776" w14:textId="77777777" w:rsidR="00CF0D32" w:rsidRDefault="00CF0D32" w:rsidP="00C6516E">
      <w:pPr>
        <w:spacing w:after="0" w:line="240" w:lineRule="auto"/>
      </w:pPr>
      <w:r>
        <w:continuationSeparator/>
      </w:r>
    </w:p>
  </w:endnote>
  <w:endnote w:type="continuationNotice" w:id="1">
    <w:p w14:paraId="5C151A1B" w14:textId="77777777" w:rsidR="00D345F1" w:rsidRDefault="00D345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4CBC" w14:textId="77777777" w:rsidR="00C6516E" w:rsidRDefault="00C6516E">
    <w:pPr>
      <w:pStyle w:val="Footer"/>
    </w:pPr>
    <w:r>
      <w:rPr>
        <w:noProof/>
        <w:lang w:eastAsia="en-GB"/>
      </w:rPr>
      <w:drawing>
        <wp:inline distT="0" distB="0" distL="0" distR="0" wp14:anchorId="0FE9E469" wp14:editId="1AEC3995">
          <wp:extent cx="5731510" cy="645160"/>
          <wp:effectExtent l="0" t="0" r="254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cruitment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45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C774" w14:textId="77777777" w:rsidR="00CF0D32" w:rsidRDefault="00CF0D32" w:rsidP="00C6516E">
      <w:pPr>
        <w:spacing w:after="0" w:line="240" w:lineRule="auto"/>
      </w:pPr>
      <w:r>
        <w:separator/>
      </w:r>
    </w:p>
  </w:footnote>
  <w:footnote w:type="continuationSeparator" w:id="0">
    <w:p w14:paraId="0AD356E9" w14:textId="77777777" w:rsidR="00CF0D32" w:rsidRDefault="00CF0D32" w:rsidP="00C6516E">
      <w:pPr>
        <w:spacing w:after="0" w:line="240" w:lineRule="auto"/>
      </w:pPr>
      <w:r>
        <w:continuationSeparator/>
      </w:r>
    </w:p>
  </w:footnote>
  <w:footnote w:type="continuationNotice" w:id="1">
    <w:p w14:paraId="3D835FD5" w14:textId="77777777" w:rsidR="00D345F1" w:rsidRDefault="00D345F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783F" w14:textId="77777777" w:rsidR="00C6516E" w:rsidRDefault="00C6516E">
    <w:pPr>
      <w:pStyle w:val="Header"/>
    </w:pPr>
    <w:r>
      <w:rPr>
        <w:noProof/>
        <w:lang w:eastAsia="en-GB"/>
      </w:rPr>
      <w:drawing>
        <wp:inline distT="0" distB="0" distL="0" distR="0" wp14:anchorId="3CC259FB" wp14:editId="0702C270">
          <wp:extent cx="5731510" cy="62801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ntext statement form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628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105185"/>
    <w:multiLevelType w:val="hybridMultilevel"/>
    <w:tmpl w:val="F99EB030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 w16cid:durableId="141015360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gela Brooker">
    <w15:presenceInfo w15:providerId="AD" w15:userId="S::angela.brooker@dorsetcouncil.gov.uk::578b69f1-8afd-4e1f-9d70-28b229271af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E7"/>
    <w:rsid w:val="00042009"/>
    <w:rsid w:val="000C0C6C"/>
    <w:rsid w:val="000D72C1"/>
    <w:rsid w:val="00133489"/>
    <w:rsid w:val="001378BF"/>
    <w:rsid w:val="001B7C89"/>
    <w:rsid w:val="001D2B17"/>
    <w:rsid w:val="002A76EA"/>
    <w:rsid w:val="002E057B"/>
    <w:rsid w:val="00394F53"/>
    <w:rsid w:val="00400743"/>
    <w:rsid w:val="00451654"/>
    <w:rsid w:val="00470997"/>
    <w:rsid w:val="004C36EC"/>
    <w:rsid w:val="004D2BC1"/>
    <w:rsid w:val="00521D19"/>
    <w:rsid w:val="00544D4B"/>
    <w:rsid w:val="005C6B96"/>
    <w:rsid w:val="0061413E"/>
    <w:rsid w:val="00663BB2"/>
    <w:rsid w:val="006920B0"/>
    <w:rsid w:val="00695B37"/>
    <w:rsid w:val="006C0331"/>
    <w:rsid w:val="00713631"/>
    <w:rsid w:val="007D10C1"/>
    <w:rsid w:val="007E1282"/>
    <w:rsid w:val="009408D4"/>
    <w:rsid w:val="00A059E5"/>
    <w:rsid w:val="00A50869"/>
    <w:rsid w:val="00A90486"/>
    <w:rsid w:val="00B215E7"/>
    <w:rsid w:val="00B56A4B"/>
    <w:rsid w:val="00B77D5C"/>
    <w:rsid w:val="00C647E5"/>
    <w:rsid w:val="00C6516E"/>
    <w:rsid w:val="00CF0D32"/>
    <w:rsid w:val="00D345F1"/>
    <w:rsid w:val="00DC00A7"/>
    <w:rsid w:val="00EC4C13"/>
    <w:rsid w:val="00F36EB7"/>
    <w:rsid w:val="00F77220"/>
    <w:rsid w:val="00F91733"/>
    <w:rsid w:val="00F97B6A"/>
    <w:rsid w:val="01283CB3"/>
    <w:rsid w:val="0610D19F"/>
    <w:rsid w:val="09DE7AAF"/>
    <w:rsid w:val="1091A1D5"/>
    <w:rsid w:val="1D6F0B1B"/>
    <w:rsid w:val="2138219F"/>
    <w:rsid w:val="2AFE1EA7"/>
    <w:rsid w:val="2FB900CD"/>
    <w:rsid w:val="315D235B"/>
    <w:rsid w:val="4388C6AC"/>
    <w:rsid w:val="4927F473"/>
    <w:rsid w:val="530B16D4"/>
    <w:rsid w:val="55395F93"/>
    <w:rsid w:val="6AEE142A"/>
    <w:rsid w:val="7131871C"/>
    <w:rsid w:val="7AED08D0"/>
    <w:rsid w:val="7F239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D079A5E"/>
  <w15:chartTrackingRefBased/>
  <w15:docId w15:val="{DDE8AAE7-B460-41D7-8516-11BA60435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5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16E"/>
  </w:style>
  <w:style w:type="paragraph" w:styleId="Footer">
    <w:name w:val="footer"/>
    <w:basedOn w:val="Normal"/>
    <w:link w:val="FooterChar"/>
    <w:uiPriority w:val="99"/>
    <w:unhideWhenUsed/>
    <w:rsid w:val="00C651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516E"/>
  </w:style>
  <w:style w:type="paragraph" w:styleId="ListParagraph">
    <w:name w:val="List Paragraph"/>
    <w:basedOn w:val="Normal"/>
    <w:uiPriority w:val="34"/>
    <w:qFormat/>
    <w:rsid w:val="00663B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1D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1D1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21D1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Councils Partnership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Lawrence</dc:creator>
  <cp:keywords/>
  <dc:description/>
  <cp:lastModifiedBy>Amy Rowbotham</cp:lastModifiedBy>
  <cp:revision>2</cp:revision>
  <dcterms:created xsi:type="dcterms:W3CDTF">2024-01-30T09:50:00Z</dcterms:created>
  <dcterms:modified xsi:type="dcterms:W3CDTF">2024-01-30T09:50:00Z</dcterms:modified>
</cp:coreProperties>
</file>