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AD413" w14:textId="77777777" w:rsidR="00095480" w:rsidRPr="00C9799A" w:rsidRDefault="00095480" w:rsidP="006B34DD">
      <w:pPr>
        <w:spacing w:after="0"/>
        <w:rPr>
          <w:rFonts w:ascii="Tahoma" w:hAnsi="Tahoma" w:cs="Tahoma"/>
          <w:b/>
          <w:lang w:val="en-US"/>
        </w:rPr>
      </w:pPr>
    </w:p>
    <w:p w14:paraId="313EB253" w14:textId="77777777" w:rsidR="00095480" w:rsidRPr="00C9799A" w:rsidRDefault="00095480" w:rsidP="006B34DD">
      <w:pPr>
        <w:spacing w:after="0"/>
        <w:rPr>
          <w:rFonts w:ascii="Tahoma" w:hAnsi="Tahoma" w:cs="Tahoma"/>
          <w:b/>
          <w:lang w:val="en-US"/>
        </w:rPr>
      </w:pPr>
    </w:p>
    <w:p w14:paraId="2902412C" w14:textId="77777777" w:rsidR="00F77E14" w:rsidRDefault="00F77E14" w:rsidP="00C60F9F">
      <w:pPr>
        <w:spacing w:after="0"/>
        <w:jc w:val="center"/>
        <w:rPr>
          <w:rFonts w:ascii="Tahoma" w:hAnsi="Tahoma" w:cs="Tahoma"/>
          <w:b/>
          <w:lang w:val="en-US"/>
        </w:rPr>
      </w:pPr>
    </w:p>
    <w:p w14:paraId="718ED5D2" w14:textId="28596443" w:rsidR="0098435A" w:rsidRDefault="00095480" w:rsidP="00C60F9F">
      <w:pPr>
        <w:spacing w:after="0"/>
        <w:jc w:val="center"/>
        <w:rPr>
          <w:rFonts w:ascii="Tahoma" w:hAnsi="Tahoma" w:cs="Tahoma"/>
          <w:b/>
          <w:lang w:val="en-US"/>
        </w:rPr>
      </w:pPr>
      <w:r w:rsidRPr="00C9799A">
        <w:rPr>
          <w:rFonts w:ascii="Tahoma" w:hAnsi="Tahoma" w:cs="Tahoma"/>
          <w:b/>
          <w:noProof/>
          <w:lang w:eastAsia="en-GB"/>
        </w:rPr>
        <w:drawing>
          <wp:anchor distT="0" distB="0" distL="114300" distR="114300" simplePos="0" relativeHeight="251658240" behindDoc="1" locked="0" layoutInCell="1" allowOverlap="1" wp14:anchorId="5947186A" wp14:editId="5505EA98">
            <wp:simplePos x="0" y="0"/>
            <wp:positionH relativeFrom="column">
              <wp:posOffset>-485775</wp:posOffset>
            </wp:positionH>
            <wp:positionV relativeFrom="page">
              <wp:posOffset>285750</wp:posOffset>
            </wp:positionV>
            <wp:extent cx="1219200" cy="952500"/>
            <wp:effectExtent l="0" t="0" r="0" b="0"/>
            <wp:wrapTight wrapText="bothSides">
              <wp:wrapPolygon edited="0">
                <wp:start x="7088" y="432"/>
                <wp:lineTo x="2700" y="3888"/>
                <wp:lineTo x="338" y="6480"/>
                <wp:lineTo x="338" y="8208"/>
                <wp:lineTo x="1688" y="15120"/>
                <wp:lineTo x="2363" y="20736"/>
                <wp:lineTo x="19913" y="20736"/>
                <wp:lineTo x="20250" y="19872"/>
                <wp:lineTo x="19575" y="15120"/>
                <wp:lineTo x="20925" y="9936"/>
                <wp:lineTo x="20925" y="7344"/>
                <wp:lineTo x="14513" y="3456"/>
                <wp:lineTo x="9113" y="432"/>
                <wp:lineTo x="7088" y="432"/>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6">
                      <a:extLst>
                        <a:ext uri="{28A0092B-C50C-407E-A947-70E740481C1C}">
                          <a14:useLocalDpi xmlns:a14="http://schemas.microsoft.com/office/drawing/2010/main" val="0"/>
                        </a:ext>
                      </a:extLst>
                    </a:blip>
                    <a:stretch>
                      <a:fillRect/>
                    </a:stretch>
                  </pic:blipFill>
                  <pic:spPr>
                    <a:xfrm>
                      <a:off x="0" y="0"/>
                      <a:ext cx="1219200" cy="952500"/>
                    </a:xfrm>
                    <a:prstGeom prst="rect">
                      <a:avLst/>
                    </a:prstGeom>
                  </pic:spPr>
                </pic:pic>
              </a:graphicData>
            </a:graphic>
          </wp:anchor>
        </w:drawing>
      </w:r>
      <w:r w:rsidR="00C667EB">
        <w:rPr>
          <w:rFonts w:ascii="Tahoma" w:hAnsi="Tahoma" w:cs="Tahoma"/>
          <w:b/>
          <w:lang w:val="en-US"/>
        </w:rPr>
        <w:t>Context Statement</w:t>
      </w:r>
      <w:r w:rsidR="00F77E14">
        <w:rPr>
          <w:rFonts w:ascii="Tahoma" w:hAnsi="Tahoma" w:cs="Tahoma"/>
          <w:b/>
          <w:lang w:val="en-US"/>
        </w:rPr>
        <w:t xml:space="preserve"> (to be read in conjunction with Dorset Council Job Description</w:t>
      </w:r>
      <w:r w:rsidR="003F1749">
        <w:rPr>
          <w:rFonts w:ascii="Tahoma" w:hAnsi="Tahoma" w:cs="Tahoma"/>
          <w:b/>
          <w:lang w:val="en-US"/>
        </w:rPr>
        <w:t xml:space="preserve"> XS1.4</w:t>
      </w:r>
      <w:r w:rsidR="00F77E14">
        <w:rPr>
          <w:rFonts w:ascii="Tahoma" w:hAnsi="Tahoma" w:cs="Tahoma"/>
          <w:b/>
          <w:lang w:val="en-US"/>
        </w:rPr>
        <w:t>)</w:t>
      </w:r>
    </w:p>
    <w:p w14:paraId="3E458C58" w14:textId="77777777" w:rsidR="006B34DD" w:rsidRPr="00C9799A" w:rsidRDefault="006B34DD" w:rsidP="006B34DD">
      <w:pPr>
        <w:spacing w:after="0"/>
        <w:rPr>
          <w:rFonts w:ascii="Tahoma" w:hAnsi="Tahoma" w:cs="Tahoma"/>
          <w:b/>
          <w:lang w:val="en-US"/>
        </w:rPr>
      </w:pPr>
    </w:p>
    <w:p w14:paraId="022A6529" w14:textId="0868163D" w:rsidR="006B34DD" w:rsidRDefault="00301B2C" w:rsidP="006B34DD">
      <w:pPr>
        <w:spacing w:after="0"/>
        <w:rPr>
          <w:rFonts w:ascii="Tahoma" w:hAnsi="Tahoma" w:cs="Tahoma"/>
          <w:b/>
          <w:lang w:val="en-US"/>
        </w:rPr>
      </w:pPr>
      <w:r w:rsidRPr="00C9799A">
        <w:rPr>
          <w:rFonts w:ascii="Tahoma" w:hAnsi="Tahoma" w:cs="Tahoma"/>
          <w:b/>
          <w:lang w:val="en-US"/>
        </w:rPr>
        <w:t>Job title:</w:t>
      </w:r>
      <w:r w:rsidR="00B01603">
        <w:rPr>
          <w:rFonts w:ascii="Tahoma" w:hAnsi="Tahoma" w:cs="Tahoma"/>
          <w:lang w:val="en-US"/>
        </w:rPr>
        <w:t xml:space="preserve">    </w:t>
      </w:r>
      <w:r w:rsidR="003F1749">
        <w:rPr>
          <w:rFonts w:ascii="Tahoma" w:hAnsi="Tahoma" w:cs="Tahoma"/>
          <w:lang w:val="en-US"/>
        </w:rPr>
        <w:tab/>
      </w:r>
      <w:r w:rsidR="00073401">
        <w:rPr>
          <w:rFonts w:ascii="Tahoma" w:hAnsi="Tahoma" w:cs="Tahoma"/>
          <w:b/>
          <w:lang w:val="en-US"/>
        </w:rPr>
        <w:t>Central Office Housekeeper</w:t>
      </w:r>
      <w:r w:rsidR="009C550F" w:rsidRPr="00C9799A">
        <w:rPr>
          <w:rFonts w:ascii="Tahoma" w:hAnsi="Tahoma" w:cs="Tahoma"/>
          <w:b/>
          <w:lang w:val="en-US"/>
        </w:rPr>
        <w:tab/>
      </w:r>
    </w:p>
    <w:p w14:paraId="1969C086" w14:textId="0D25E762" w:rsidR="00301B2C" w:rsidRPr="00C9799A" w:rsidRDefault="009C550F" w:rsidP="006B34DD">
      <w:pPr>
        <w:spacing w:after="0"/>
        <w:rPr>
          <w:rFonts w:ascii="Tahoma" w:hAnsi="Tahoma" w:cs="Tahoma"/>
          <w:b/>
          <w:lang w:val="en-US"/>
        </w:rPr>
      </w:pPr>
      <w:r w:rsidRPr="00C9799A">
        <w:rPr>
          <w:rFonts w:ascii="Tahoma" w:hAnsi="Tahoma" w:cs="Tahoma"/>
          <w:lang w:val="en-US"/>
        </w:rPr>
        <w:tab/>
      </w:r>
      <w:r w:rsidR="00301B2C" w:rsidRPr="00C9799A">
        <w:rPr>
          <w:rFonts w:ascii="Tahoma" w:hAnsi="Tahoma" w:cs="Tahoma"/>
          <w:b/>
          <w:lang w:val="en-US"/>
        </w:rPr>
        <w:tab/>
      </w:r>
      <w:r w:rsidR="00301B2C" w:rsidRPr="00C9799A">
        <w:rPr>
          <w:rFonts w:ascii="Tahoma" w:hAnsi="Tahoma" w:cs="Tahoma"/>
          <w:b/>
          <w:lang w:val="en-US"/>
        </w:rPr>
        <w:tab/>
      </w:r>
      <w:r w:rsidR="00301B2C" w:rsidRPr="00C9799A">
        <w:rPr>
          <w:rFonts w:ascii="Tahoma" w:hAnsi="Tahoma" w:cs="Tahoma"/>
          <w:b/>
          <w:lang w:val="en-US"/>
        </w:rPr>
        <w:tab/>
      </w:r>
      <w:r w:rsidR="00301B2C" w:rsidRPr="00C9799A">
        <w:rPr>
          <w:rFonts w:ascii="Tahoma" w:hAnsi="Tahoma" w:cs="Tahoma"/>
          <w:b/>
          <w:lang w:val="en-US"/>
        </w:rPr>
        <w:tab/>
      </w:r>
    </w:p>
    <w:p w14:paraId="090B90C7" w14:textId="454BD1FB" w:rsidR="00301B2C" w:rsidRDefault="00301B2C" w:rsidP="006B34DD">
      <w:pPr>
        <w:spacing w:after="0"/>
        <w:ind w:left="3600" w:hanging="3600"/>
        <w:rPr>
          <w:rFonts w:ascii="Tahoma" w:hAnsi="Tahoma" w:cs="Tahoma"/>
          <w:b/>
          <w:lang w:val="en-US"/>
        </w:rPr>
      </w:pPr>
      <w:r w:rsidRPr="00C9799A">
        <w:rPr>
          <w:rFonts w:ascii="Tahoma" w:hAnsi="Tahoma" w:cs="Tahoma"/>
          <w:b/>
          <w:lang w:val="en-US"/>
        </w:rPr>
        <w:t xml:space="preserve">Grade: </w:t>
      </w:r>
      <w:r w:rsidR="00B01603">
        <w:rPr>
          <w:rFonts w:ascii="Tahoma" w:hAnsi="Tahoma" w:cs="Tahoma"/>
          <w:b/>
          <w:lang w:val="en-US"/>
        </w:rPr>
        <w:t xml:space="preserve">     </w:t>
      </w:r>
      <w:r w:rsidR="003F1749">
        <w:rPr>
          <w:rFonts w:ascii="Tahoma" w:hAnsi="Tahoma" w:cs="Tahoma"/>
          <w:b/>
          <w:lang w:val="en-US"/>
        </w:rPr>
        <w:t xml:space="preserve">     </w:t>
      </w:r>
      <w:r w:rsidR="00073401">
        <w:rPr>
          <w:rFonts w:ascii="Tahoma" w:hAnsi="Tahoma" w:cs="Tahoma"/>
          <w:b/>
          <w:lang w:val="en-US"/>
        </w:rPr>
        <w:t>3</w:t>
      </w:r>
    </w:p>
    <w:p w14:paraId="165404E8" w14:textId="77777777" w:rsidR="006B34DD" w:rsidRPr="00C9799A" w:rsidRDefault="006B34DD" w:rsidP="006B34DD">
      <w:pPr>
        <w:spacing w:after="0"/>
        <w:ind w:left="3600" w:hanging="3600"/>
        <w:rPr>
          <w:rFonts w:ascii="Tahoma" w:hAnsi="Tahoma" w:cs="Tahoma"/>
          <w:lang w:val="en-US"/>
        </w:rPr>
      </w:pPr>
    </w:p>
    <w:p w14:paraId="26CA87AC" w14:textId="3AC18D1A" w:rsidR="00C9799A" w:rsidRDefault="00C9799A" w:rsidP="005A5714">
      <w:pPr>
        <w:spacing w:after="0"/>
        <w:ind w:left="3600" w:hanging="3600"/>
        <w:rPr>
          <w:rFonts w:ascii="Tahoma" w:hAnsi="Tahoma" w:cs="Tahoma"/>
          <w:b/>
          <w:lang w:val="en-US"/>
        </w:rPr>
      </w:pPr>
      <w:r w:rsidRPr="00C9799A">
        <w:rPr>
          <w:rFonts w:ascii="Tahoma" w:hAnsi="Tahoma" w:cs="Tahoma"/>
          <w:b/>
          <w:lang w:val="en-US"/>
        </w:rPr>
        <w:t>Hours:</w:t>
      </w:r>
      <w:r w:rsidRPr="00C9799A">
        <w:rPr>
          <w:rFonts w:ascii="Tahoma" w:hAnsi="Tahoma" w:cs="Tahoma"/>
          <w:lang w:val="en-US"/>
        </w:rPr>
        <w:t xml:space="preserve"> </w:t>
      </w:r>
      <w:r w:rsidR="00B01603">
        <w:rPr>
          <w:rFonts w:ascii="Tahoma" w:hAnsi="Tahoma" w:cs="Tahoma"/>
          <w:b/>
          <w:lang w:val="en-US"/>
        </w:rPr>
        <w:t xml:space="preserve">       </w:t>
      </w:r>
      <w:r w:rsidR="003F1749">
        <w:rPr>
          <w:rFonts w:ascii="Tahoma" w:hAnsi="Tahoma" w:cs="Tahoma"/>
          <w:b/>
          <w:lang w:val="en-US"/>
        </w:rPr>
        <w:t xml:space="preserve">   10</w:t>
      </w:r>
      <w:r w:rsidR="008869CE">
        <w:rPr>
          <w:rFonts w:ascii="Tahoma" w:hAnsi="Tahoma" w:cs="Tahoma"/>
          <w:b/>
          <w:lang w:val="en-US"/>
        </w:rPr>
        <w:t xml:space="preserve"> hours per week,</w:t>
      </w:r>
      <w:r w:rsidR="005A5714">
        <w:rPr>
          <w:rFonts w:ascii="Tahoma" w:hAnsi="Tahoma" w:cs="Tahoma"/>
          <w:b/>
          <w:lang w:val="en-US"/>
        </w:rPr>
        <w:t xml:space="preserve"> term time only </w:t>
      </w:r>
      <w:r w:rsidR="00027632">
        <w:rPr>
          <w:rFonts w:ascii="Tahoma" w:hAnsi="Tahoma" w:cs="Tahoma"/>
          <w:b/>
          <w:lang w:val="en-US"/>
        </w:rPr>
        <w:t xml:space="preserve">(flexible </w:t>
      </w:r>
      <w:proofErr w:type="gramStart"/>
      <w:r w:rsidR="00027632">
        <w:rPr>
          <w:rFonts w:ascii="Tahoma" w:hAnsi="Tahoma" w:cs="Tahoma"/>
          <w:b/>
          <w:lang w:val="en-US"/>
        </w:rPr>
        <w:t>working</w:t>
      </w:r>
      <w:proofErr w:type="gramEnd"/>
      <w:r w:rsidR="001B0899">
        <w:rPr>
          <w:rFonts w:ascii="Tahoma" w:hAnsi="Tahoma" w:cs="Tahoma"/>
          <w:b/>
          <w:lang w:val="en-US"/>
        </w:rPr>
        <w:t xml:space="preserve"> required</w:t>
      </w:r>
      <w:r w:rsidR="00027632">
        <w:rPr>
          <w:rFonts w:ascii="Tahoma" w:hAnsi="Tahoma" w:cs="Tahoma"/>
          <w:b/>
          <w:lang w:val="en-US"/>
        </w:rPr>
        <w:t>)</w:t>
      </w:r>
    </w:p>
    <w:p w14:paraId="13BDAEFA" w14:textId="77777777" w:rsidR="006B34DD" w:rsidRPr="00C9799A" w:rsidRDefault="006B34DD" w:rsidP="006B34DD">
      <w:pPr>
        <w:spacing w:after="0"/>
        <w:ind w:left="3600" w:hanging="3600"/>
        <w:rPr>
          <w:rFonts w:ascii="Tahoma" w:hAnsi="Tahoma" w:cs="Tahoma"/>
          <w:lang w:val="en-US"/>
        </w:rPr>
      </w:pPr>
    </w:p>
    <w:p w14:paraId="1BBDC955" w14:textId="0EDB3E86" w:rsidR="00301B2C" w:rsidRDefault="00301B2C" w:rsidP="006B34DD">
      <w:pPr>
        <w:spacing w:after="0"/>
        <w:rPr>
          <w:rFonts w:ascii="Tahoma" w:hAnsi="Tahoma" w:cs="Tahoma"/>
          <w:b/>
          <w:lang w:val="en-US"/>
        </w:rPr>
      </w:pPr>
      <w:r w:rsidRPr="00C9799A">
        <w:rPr>
          <w:rFonts w:ascii="Tahoma" w:hAnsi="Tahoma" w:cs="Tahoma"/>
          <w:b/>
          <w:lang w:val="en-US"/>
        </w:rPr>
        <w:t>Reports to:</w:t>
      </w:r>
      <w:r w:rsidR="00C9799A" w:rsidRPr="00C9799A">
        <w:rPr>
          <w:rFonts w:ascii="Tahoma" w:hAnsi="Tahoma" w:cs="Tahoma"/>
          <w:b/>
          <w:lang w:val="en-US"/>
        </w:rPr>
        <w:t xml:space="preserve"> </w:t>
      </w:r>
      <w:r w:rsidR="003F1749">
        <w:rPr>
          <w:rFonts w:ascii="Tahoma" w:hAnsi="Tahoma" w:cs="Tahoma"/>
          <w:b/>
          <w:lang w:val="en-US"/>
        </w:rPr>
        <w:tab/>
        <w:t>Director of Education</w:t>
      </w:r>
    </w:p>
    <w:p w14:paraId="4B444605" w14:textId="77777777" w:rsidR="006B34DD" w:rsidRPr="00C9799A" w:rsidRDefault="006B34DD" w:rsidP="006B34DD">
      <w:pPr>
        <w:spacing w:after="0"/>
        <w:rPr>
          <w:rFonts w:ascii="Tahoma" w:hAnsi="Tahoma" w:cs="Tahoma"/>
          <w:lang w:val="en-US"/>
        </w:rPr>
      </w:pPr>
    </w:p>
    <w:p w14:paraId="5AE18DB4" w14:textId="153F13A6" w:rsidR="00301B2C" w:rsidRDefault="006506AF" w:rsidP="006B34DD">
      <w:pPr>
        <w:spacing w:after="0"/>
        <w:rPr>
          <w:rFonts w:ascii="Tahoma" w:hAnsi="Tahoma" w:cs="Tahoma"/>
          <w:b/>
          <w:lang w:val="en-US"/>
        </w:rPr>
      </w:pPr>
      <w:r w:rsidRPr="00C9799A">
        <w:rPr>
          <w:rFonts w:ascii="Tahoma" w:hAnsi="Tahoma" w:cs="Tahoma"/>
          <w:b/>
          <w:lang w:val="en-US"/>
        </w:rPr>
        <w:t>Main Job p</w:t>
      </w:r>
      <w:r w:rsidR="00301B2C" w:rsidRPr="00C9799A">
        <w:rPr>
          <w:rFonts w:ascii="Tahoma" w:hAnsi="Tahoma" w:cs="Tahoma"/>
          <w:b/>
          <w:lang w:val="en-US"/>
        </w:rPr>
        <w:t>urpose</w:t>
      </w:r>
    </w:p>
    <w:p w14:paraId="2FE17503" w14:textId="77777777" w:rsidR="006B34DD" w:rsidRPr="00C9799A" w:rsidRDefault="006B34DD" w:rsidP="006B34DD">
      <w:pPr>
        <w:spacing w:after="0"/>
        <w:rPr>
          <w:rFonts w:ascii="Tahoma" w:hAnsi="Tahoma" w:cs="Tahoma"/>
          <w:b/>
          <w:lang w:val="en-US"/>
        </w:rPr>
      </w:pPr>
    </w:p>
    <w:p w14:paraId="32DD4250" w14:textId="27DF1D67" w:rsidR="003F1749" w:rsidRPr="00FA773E" w:rsidRDefault="003F1749" w:rsidP="003F1749">
      <w:pPr>
        <w:spacing w:line="278" w:lineRule="auto"/>
        <w:rPr>
          <w:rFonts w:ascii="Tahoma" w:hAnsi="Tahoma" w:cs="Tahoma"/>
        </w:rPr>
      </w:pPr>
      <w:r w:rsidRPr="00FA773E">
        <w:rPr>
          <w:rFonts w:ascii="Tahoma" w:hAnsi="Tahoma" w:cs="Tahoma"/>
        </w:rPr>
        <w:t>The Central Office Housekeeper plays an important role in maintaining a clean, safe, and professional environment within the Multi Academy Trust’s central offices. In addition to day-to-day housekeeping and cleaning duties across office, meeting, and communal areas, the postholder supports the effective delivery of Trust-wide meetings and training events by preparing rooms, maintaining hygiene standards, and ensuring facilities are set up and cleared in a timely manner.</w:t>
      </w:r>
      <w:r>
        <w:rPr>
          <w:rFonts w:ascii="Tahoma" w:hAnsi="Tahoma" w:cs="Tahoma"/>
        </w:rPr>
        <w:t xml:space="preserve">  The postholder will also be required to collect consumables for events.  </w:t>
      </w:r>
      <w:r w:rsidRPr="00FA773E">
        <w:rPr>
          <w:rFonts w:ascii="Tahoma" w:hAnsi="Tahoma" w:cs="Tahoma"/>
        </w:rPr>
        <w:t>The role contributes to health and safety, safeguarding, and the smooth operation of the Trust’s central functions, creating a welcoming environment for staff, visitors, and external partners.</w:t>
      </w:r>
    </w:p>
    <w:p w14:paraId="1389BF18" w14:textId="77777777" w:rsidR="003F1749" w:rsidRDefault="003F1749" w:rsidP="006B34DD">
      <w:pPr>
        <w:spacing w:after="0"/>
        <w:rPr>
          <w:rFonts w:ascii="Tahoma" w:hAnsi="Tahoma" w:cs="Tahoma"/>
          <w:b/>
          <w:lang w:val="en-US"/>
        </w:rPr>
      </w:pPr>
    </w:p>
    <w:p w14:paraId="79C74EC9" w14:textId="384393CC" w:rsidR="00301B2C" w:rsidRDefault="006506AF" w:rsidP="006B34DD">
      <w:pPr>
        <w:spacing w:after="0"/>
        <w:rPr>
          <w:rFonts w:ascii="Tahoma" w:hAnsi="Tahoma" w:cs="Tahoma"/>
          <w:b/>
          <w:lang w:val="en-US"/>
        </w:rPr>
      </w:pPr>
      <w:r w:rsidRPr="00C9799A">
        <w:rPr>
          <w:rFonts w:ascii="Tahoma" w:hAnsi="Tahoma" w:cs="Tahoma"/>
          <w:b/>
          <w:lang w:val="en-US"/>
        </w:rPr>
        <w:t>Main Responsibilities and D</w:t>
      </w:r>
      <w:r w:rsidR="00301B2C" w:rsidRPr="00C9799A">
        <w:rPr>
          <w:rFonts w:ascii="Tahoma" w:hAnsi="Tahoma" w:cs="Tahoma"/>
          <w:b/>
          <w:lang w:val="en-US"/>
        </w:rPr>
        <w:t>uties</w:t>
      </w:r>
    </w:p>
    <w:p w14:paraId="6E6F3C90" w14:textId="77777777" w:rsidR="006B34DD" w:rsidRDefault="006B34DD" w:rsidP="006B34DD">
      <w:pPr>
        <w:spacing w:after="0"/>
        <w:rPr>
          <w:rFonts w:ascii="Tahoma" w:hAnsi="Tahoma" w:cs="Tahoma"/>
          <w:b/>
          <w:lang w:val="en-US"/>
        </w:rPr>
      </w:pPr>
    </w:p>
    <w:p w14:paraId="617EC355" w14:textId="0D108975" w:rsidR="003F1749" w:rsidRDefault="003F1749" w:rsidP="003F1749">
      <w:pPr>
        <w:numPr>
          <w:ilvl w:val="0"/>
          <w:numId w:val="12"/>
        </w:numPr>
        <w:spacing w:after="0" w:line="240" w:lineRule="auto"/>
        <w:rPr>
          <w:rFonts w:ascii="Tahoma" w:hAnsi="Tahoma" w:cs="Tahoma"/>
        </w:rPr>
      </w:pPr>
      <w:r w:rsidRPr="003F1749">
        <w:rPr>
          <w:rFonts w:ascii="Tahoma" w:hAnsi="Tahoma" w:cs="Tahoma"/>
        </w:rPr>
        <w:t xml:space="preserve">To </w:t>
      </w:r>
      <w:r>
        <w:rPr>
          <w:rFonts w:ascii="Tahoma" w:hAnsi="Tahoma" w:cs="Tahoma"/>
        </w:rPr>
        <w:t>ensure that all areas of the central office are cleaned to a high standard, including offices, corridors, training rooms and communal spaces</w:t>
      </w:r>
      <w:r w:rsidRPr="003F1749">
        <w:rPr>
          <w:rFonts w:ascii="Tahoma" w:hAnsi="Tahoma" w:cs="Tahoma"/>
        </w:rPr>
        <w:t>.</w:t>
      </w:r>
    </w:p>
    <w:p w14:paraId="10574C2C" w14:textId="77777777" w:rsidR="003F1749" w:rsidRDefault="003F1749" w:rsidP="003F1749">
      <w:pPr>
        <w:numPr>
          <w:ilvl w:val="0"/>
          <w:numId w:val="12"/>
        </w:numPr>
        <w:spacing w:after="0" w:line="240" w:lineRule="auto"/>
        <w:rPr>
          <w:rFonts w:ascii="Tahoma" w:hAnsi="Tahoma" w:cs="Tahoma"/>
        </w:rPr>
      </w:pPr>
      <w:r>
        <w:rPr>
          <w:rFonts w:ascii="Tahoma" w:hAnsi="Tahoma" w:cs="Tahoma"/>
        </w:rPr>
        <w:t xml:space="preserve">To support the Director of Education with training events in setting up and clearing, including the purchasing and collection of consumables for training events. </w:t>
      </w:r>
    </w:p>
    <w:p w14:paraId="5C89D060" w14:textId="77777777" w:rsidR="003F1749" w:rsidRPr="003F1749" w:rsidRDefault="003F1749" w:rsidP="003F1749">
      <w:pPr>
        <w:numPr>
          <w:ilvl w:val="0"/>
          <w:numId w:val="12"/>
        </w:numPr>
        <w:spacing w:after="0" w:line="240" w:lineRule="auto"/>
        <w:rPr>
          <w:rFonts w:ascii="Tahoma" w:hAnsi="Tahoma" w:cs="Tahoma"/>
        </w:rPr>
      </w:pPr>
      <w:r w:rsidRPr="003F1749">
        <w:rPr>
          <w:rFonts w:ascii="Tahoma" w:hAnsi="Tahoma" w:cs="Tahoma"/>
        </w:rPr>
        <w:t>To use all cleaning materials and equipment in a safe and proper manner and in accordance with any instructions and specifications provided.</w:t>
      </w:r>
    </w:p>
    <w:p w14:paraId="7F45C4BE" w14:textId="77777777" w:rsidR="003F1749" w:rsidRPr="003F1749" w:rsidRDefault="003F1749" w:rsidP="003F1749">
      <w:pPr>
        <w:numPr>
          <w:ilvl w:val="0"/>
          <w:numId w:val="12"/>
        </w:numPr>
        <w:spacing w:after="0" w:line="240" w:lineRule="auto"/>
        <w:rPr>
          <w:rFonts w:ascii="Tahoma" w:hAnsi="Tahoma" w:cs="Tahoma"/>
        </w:rPr>
      </w:pPr>
      <w:r w:rsidRPr="003F1749">
        <w:rPr>
          <w:rFonts w:ascii="Tahoma" w:hAnsi="Tahoma" w:cs="Tahoma"/>
        </w:rPr>
        <w:t>To maintain checks on stocks of cleaning materials and to notify the appropriate manager of requirements.</w:t>
      </w:r>
    </w:p>
    <w:p w14:paraId="49E29B0F" w14:textId="614BCB1C" w:rsidR="003F1749" w:rsidRDefault="003F1749" w:rsidP="003F1749">
      <w:pPr>
        <w:numPr>
          <w:ilvl w:val="0"/>
          <w:numId w:val="12"/>
        </w:numPr>
        <w:spacing w:after="0" w:line="240" w:lineRule="auto"/>
        <w:rPr>
          <w:rFonts w:ascii="Tahoma" w:hAnsi="Tahoma" w:cs="Tahoma"/>
        </w:rPr>
      </w:pPr>
      <w:r w:rsidRPr="003F1749">
        <w:rPr>
          <w:rFonts w:ascii="Tahoma" w:hAnsi="Tahoma" w:cs="Tahoma"/>
        </w:rPr>
        <w:t xml:space="preserve">To co-ordinate the reporting of any deficiencies in cleaning equipment, perceived workplace hazards, or any other problems identified by cleaning staff.  To complete such documentation, in line with existing policy and procedure.  To report the breakdown of any cleaning equipment or any perceived hazards in the workplace to the </w:t>
      </w:r>
      <w:r>
        <w:rPr>
          <w:rFonts w:ascii="Tahoma" w:hAnsi="Tahoma" w:cs="Tahoma"/>
        </w:rPr>
        <w:t>Head of Estates</w:t>
      </w:r>
      <w:r w:rsidRPr="003F1749">
        <w:rPr>
          <w:rFonts w:ascii="Tahoma" w:hAnsi="Tahoma" w:cs="Tahoma"/>
        </w:rPr>
        <w:t>.</w:t>
      </w:r>
    </w:p>
    <w:p w14:paraId="3D106AD3" w14:textId="2AE7CF60" w:rsidR="003F1749" w:rsidRDefault="003F1749" w:rsidP="003F1749">
      <w:pPr>
        <w:numPr>
          <w:ilvl w:val="0"/>
          <w:numId w:val="12"/>
        </w:numPr>
        <w:spacing w:after="0" w:line="240" w:lineRule="auto"/>
        <w:rPr>
          <w:rFonts w:ascii="Tahoma" w:hAnsi="Tahoma" w:cs="Tahoma"/>
        </w:rPr>
      </w:pPr>
      <w:r>
        <w:rPr>
          <w:rFonts w:ascii="Tahoma" w:hAnsi="Tahoma" w:cs="Tahoma"/>
        </w:rPr>
        <w:t xml:space="preserve">To follow health and safety procedures, including COSHH regulations. </w:t>
      </w:r>
    </w:p>
    <w:p w14:paraId="3EA22C83" w14:textId="6A5104FD" w:rsidR="003F1749" w:rsidRPr="003F1749" w:rsidRDefault="003F1749" w:rsidP="003F1749">
      <w:pPr>
        <w:numPr>
          <w:ilvl w:val="0"/>
          <w:numId w:val="12"/>
        </w:numPr>
        <w:spacing w:after="0" w:line="240" w:lineRule="auto"/>
        <w:rPr>
          <w:rFonts w:ascii="Tahoma" w:hAnsi="Tahoma" w:cs="Tahoma"/>
        </w:rPr>
      </w:pPr>
      <w:r>
        <w:rPr>
          <w:rFonts w:ascii="Tahoma" w:hAnsi="Tahoma" w:cs="Tahoma"/>
        </w:rPr>
        <w:t xml:space="preserve">Work collaboratively with site and admin teams to support the smooth running of the central team. </w:t>
      </w:r>
    </w:p>
    <w:p w14:paraId="3144D0E3" w14:textId="77777777" w:rsidR="006B34DD" w:rsidRPr="006B34DD" w:rsidRDefault="006B34DD" w:rsidP="006B34DD">
      <w:pPr>
        <w:spacing w:after="0"/>
        <w:rPr>
          <w:rFonts w:ascii="Tahoma" w:hAnsi="Tahoma" w:cs="Tahoma"/>
          <w:lang w:val="en-US"/>
        </w:rPr>
      </w:pPr>
    </w:p>
    <w:p w14:paraId="6BA0A36B" w14:textId="53F2F82C" w:rsidR="006B34DD" w:rsidRDefault="006B34DD" w:rsidP="006B34DD">
      <w:pPr>
        <w:spacing w:after="0"/>
        <w:rPr>
          <w:rFonts w:ascii="Tahoma" w:hAnsi="Tahoma" w:cs="Tahoma"/>
          <w:b/>
          <w:lang w:val="en-US"/>
        </w:rPr>
      </w:pPr>
      <w:r>
        <w:rPr>
          <w:rFonts w:ascii="Tahoma" w:hAnsi="Tahoma" w:cs="Tahoma"/>
          <w:b/>
          <w:lang w:val="en-US"/>
        </w:rPr>
        <w:t>Knowledge and Skills</w:t>
      </w:r>
    </w:p>
    <w:p w14:paraId="647B5A1D" w14:textId="77777777" w:rsidR="00A53DAB" w:rsidRPr="00A53DAB" w:rsidRDefault="003F1749" w:rsidP="003F1749">
      <w:pPr>
        <w:pStyle w:val="ListParagraph"/>
        <w:numPr>
          <w:ilvl w:val="0"/>
          <w:numId w:val="22"/>
        </w:numPr>
      </w:pPr>
      <w:r w:rsidRPr="003F1749">
        <w:rPr>
          <w:rFonts w:ascii="Tahoma" w:hAnsi="Tahoma" w:cs="Tahoma"/>
        </w:rPr>
        <w:t xml:space="preserve">No formal qualifications.  Previous experience in basic cleaning methods and use of associated materials and equipment is desirable. </w:t>
      </w:r>
    </w:p>
    <w:p w14:paraId="2235E204" w14:textId="1DA41F6C" w:rsidR="003F1749" w:rsidRDefault="003F1749" w:rsidP="003F1749">
      <w:pPr>
        <w:pStyle w:val="ListParagraph"/>
        <w:numPr>
          <w:ilvl w:val="0"/>
          <w:numId w:val="22"/>
        </w:numPr>
      </w:pPr>
      <w:r w:rsidRPr="003F1749">
        <w:rPr>
          <w:rFonts w:ascii="Tahoma" w:hAnsi="Tahoma" w:cs="Tahoma"/>
        </w:rPr>
        <w:t>Initial training in basic cleaning methods and the use of associated materials and equipment</w:t>
      </w:r>
      <w:r>
        <w:t>.</w:t>
      </w:r>
    </w:p>
    <w:p w14:paraId="54B451F4" w14:textId="4A61F186" w:rsidR="00A53DAB" w:rsidRPr="00A53DAB" w:rsidRDefault="00A53DAB" w:rsidP="003F1749">
      <w:pPr>
        <w:pStyle w:val="ListParagraph"/>
        <w:numPr>
          <w:ilvl w:val="0"/>
          <w:numId w:val="22"/>
        </w:numPr>
        <w:rPr>
          <w:rFonts w:ascii="Tahoma" w:hAnsi="Tahoma" w:cs="Tahoma"/>
        </w:rPr>
      </w:pPr>
      <w:r w:rsidRPr="00A53DAB">
        <w:rPr>
          <w:rFonts w:ascii="Tahoma" w:hAnsi="Tahoma" w:cs="Tahoma"/>
        </w:rPr>
        <w:t>A full UK driving licence and access to a vehicle</w:t>
      </w:r>
    </w:p>
    <w:p w14:paraId="0ADD016E" w14:textId="2F59A120" w:rsidR="006B34DD" w:rsidRDefault="006B34DD" w:rsidP="006B34DD">
      <w:pPr>
        <w:spacing w:after="0"/>
        <w:rPr>
          <w:rFonts w:ascii="Tahoma" w:hAnsi="Tahoma" w:cs="Tahoma"/>
          <w:b/>
          <w:lang w:val="en-US"/>
        </w:rPr>
      </w:pPr>
    </w:p>
    <w:p w14:paraId="1C871521" w14:textId="3D093E14" w:rsidR="006B34DD" w:rsidRDefault="006B34DD" w:rsidP="006B34DD">
      <w:pPr>
        <w:spacing w:after="0"/>
        <w:rPr>
          <w:rFonts w:ascii="Tahoma" w:hAnsi="Tahoma" w:cs="Tahoma"/>
          <w:b/>
          <w:lang w:val="en-US"/>
        </w:rPr>
      </w:pPr>
      <w:r>
        <w:rPr>
          <w:rFonts w:ascii="Tahoma" w:hAnsi="Tahoma" w:cs="Tahoma"/>
          <w:b/>
          <w:lang w:val="en-US"/>
        </w:rPr>
        <w:t>Supervision and management</w:t>
      </w:r>
    </w:p>
    <w:p w14:paraId="269F6C85" w14:textId="4D12E955" w:rsidR="006B34DD" w:rsidRDefault="006B34DD" w:rsidP="006B34DD">
      <w:pPr>
        <w:spacing w:after="0"/>
        <w:rPr>
          <w:rFonts w:ascii="Tahoma" w:hAnsi="Tahoma" w:cs="Tahoma"/>
          <w:b/>
          <w:lang w:val="en-US"/>
        </w:rPr>
      </w:pPr>
    </w:p>
    <w:p w14:paraId="582C1E1E" w14:textId="7C158374" w:rsidR="006B34DD" w:rsidRDefault="008D07AA" w:rsidP="006B34DD">
      <w:pPr>
        <w:pStyle w:val="ListParagraph"/>
        <w:numPr>
          <w:ilvl w:val="0"/>
          <w:numId w:val="14"/>
        </w:numPr>
        <w:spacing w:after="0"/>
        <w:rPr>
          <w:rFonts w:ascii="Tahoma" w:hAnsi="Tahoma" w:cs="Tahoma"/>
          <w:lang w:val="en-US"/>
        </w:rPr>
      </w:pPr>
      <w:r>
        <w:rPr>
          <w:rFonts w:ascii="Tahoma" w:hAnsi="Tahoma" w:cs="Tahoma"/>
          <w:lang w:val="en-US"/>
        </w:rPr>
        <w:t>The postholder will often be required to work without direct supervision.  Supervision will be present where necessary.</w:t>
      </w:r>
    </w:p>
    <w:p w14:paraId="4323AD53" w14:textId="3BFBE500" w:rsidR="006B34DD" w:rsidRDefault="006B34DD" w:rsidP="006B34DD">
      <w:pPr>
        <w:spacing w:after="0"/>
        <w:rPr>
          <w:rFonts w:ascii="Tahoma" w:hAnsi="Tahoma" w:cs="Tahoma"/>
          <w:lang w:val="en-US"/>
        </w:rPr>
      </w:pPr>
    </w:p>
    <w:p w14:paraId="498D169A" w14:textId="34FE4758" w:rsidR="006B34DD" w:rsidRDefault="006B34DD" w:rsidP="006B34DD">
      <w:pPr>
        <w:spacing w:after="0"/>
        <w:rPr>
          <w:rFonts w:ascii="Tahoma" w:hAnsi="Tahoma" w:cs="Tahoma"/>
          <w:b/>
          <w:lang w:val="en-US"/>
        </w:rPr>
      </w:pPr>
      <w:r>
        <w:rPr>
          <w:rFonts w:ascii="Tahoma" w:hAnsi="Tahoma" w:cs="Tahoma"/>
          <w:b/>
          <w:lang w:val="en-US"/>
        </w:rPr>
        <w:t>Problem solving and creativity</w:t>
      </w:r>
    </w:p>
    <w:p w14:paraId="4F252EDD" w14:textId="1A03C6F3" w:rsidR="006B34DD" w:rsidRDefault="006B34DD" w:rsidP="006B34DD">
      <w:pPr>
        <w:spacing w:after="0"/>
        <w:rPr>
          <w:rFonts w:ascii="Tahoma" w:hAnsi="Tahoma" w:cs="Tahoma"/>
          <w:b/>
          <w:lang w:val="en-US"/>
        </w:rPr>
      </w:pPr>
    </w:p>
    <w:p w14:paraId="3E7CE98D" w14:textId="7DB286DE" w:rsidR="006B34DD" w:rsidRDefault="006B34DD" w:rsidP="006B34DD">
      <w:pPr>
        <w:spacing w:after="0"/>
        <w:rPr>
          <w:rFonts w:ascii="Tahoma" w:hAnsi="Tahoma" w:cs="Tahoma"/>
          <w:lang w:val="en-US"/>
        </w:rPr>
      </w:pPr>
    </w:p>
    <w:p w14:paraId="44ECE8CF" w14:textId="3963E146" w:rsidR="006B34DD" w:rsidRDefault="006B34DD" w:rsidP="006B34DD">
      <w:pPr>
        <w:spacing w:after="0"/>
        <w:rPr>
          <w:rFonts w:ascii="Tahoma" w:hAnsi="Tahoma" w:cs="Tahoma"/>
          <w:b/>
          <w:lang w:val="en-US"/>
        </w:rPr>
      </w:pPr>
      <w:r>
        <w:rPr>
          <w:rFonts w:ascii="Tahoma" w:hAnsi="Tahoma" w:cs="Tahoma"/>
          <w:b/>
          <w:lang w:val="en-US"/>
        </w:rPr>
        <w:t>Resources</w:t>
      </w:r>
    </w:p>
    <w:p w14:paraId="47C611DF" w14:textId="14A870E1" w:rsidR="006B34DD" w:rsidRDefault="006B34DD" w:rsidP="006B34DD">
      <w:pPr>
        <w:spacing w:after="0"/>
        <w:rPr>
          <w:rFonts w:ascii="Tahoma" w:hAnsi="Tahoma" w:cs="Tahoma"/>
          <w:b/>
          <w:lang w:val="en-US"/>
        </w:rPr>
      </w:pPr>
    </w:p>
    <w:p w14:paraId="5E039A87" w14:textId="62C984B5" w:rsidR="003F1749" w:rsidRPr="003F1749" w:rsidRDefault="003F1749" w:rsidP="003F1749">
      <w:pPr>
        <w:pStyle w:val="ListParagraph"/>
        <w:numPr>
          <w:ilvl w:val="0"/>
          <w:numId w:val="14"/>
        </w:numPr>
        <w:rPr>
          <w:rFonts w:ascii="Tahoma" w:hAnsi="Tahoma" w:cs="Tahoma"/>
          <w:b/>
        </w:rPr>
      </w:pPr>
      <w:r w:rsidRPr="003F1749">
        <w:rPr>
          <w:rFonts w:ascii="Tahoma" w:hAnsi="Tahoma" w:cs="Tahoma"/>
        </w:rPr>
        <w:t>Cleaning equipment, e.g. machine</w:t>
      </w:r>
      <w:r>
        <w:rPr>
          <w:rFonts w:ascii="Tahoma" w:hAnsi="Tahoma" w:cs="Tahoma"/>
        </w:rPr>
        <w:t>s</w:t>
      </w:r>
      <w:r w:rsidRPr="003F1749">
        <w:rPr>
          <w:rFonts w:ascii="Tahoma" w:hAnsi="Tahoma" w:cs="Tahoma"/>
        </w:rPr>
        <w:t xml:space="preserve"> and chemicals will be used regularly to undertake duties.  Training and appropriate personal protective equipment will be provided.</w:t>
      </w:r>
    </w:p>
    <w:p w14:paraId="0920E61E" w14:textId="3744287B" w:rsidR="00AA4242" w:rsidRDefault="00AA4242" w:rsidP="00AA4242">
      <w:pPr>
        <w:spacing w:after="0"/>
        <w:rPr>
          <w:rFonts w:ascii="Tahoma" w:hAnsi="Tahoma" w:cs="Tahoma"/>
          <w:lang w:val="en-US"/>
        </w:rPr>
      </w:pPr>
    </w:p>
    <w:p w14:paraId="4CD1C1D6" w14:textId="72A8B0DA" w:rsidR="00AA4242" w:rsidRDefault="00AA4242" w:rsidP="00AA4242">
      <w:pPr>
        <w:spacing w:after="0"/>
        <w:rPr>
          <w:rFonts w:ascii="Tahoma" w:hAnsi="Tahoma" w:cs="Tahoma"/>
          <w:b/>
          <w:lang w:val="en-US"/>
        </w:rPr>
      </w:pPr>
      <w:r>
        <w:rPr>
          <w:rFonts w:ascii="Tahoma" w:hAnsi="Tahoma" w:cs="Tahoma"/>
          <w:b/>
          <w:lang w:val="en-US"/>
        </w:rPr>
        <w:t>Working environment</w:t>
      </w:r>
    </w:p>
    <w:p w14:paraId="4C959939" w14:textId="22240DA1" w:rsidR="00AA4242" w:rsidRDefault="00AA4242" w:rsidP="00AA4242">
      <w:pPr>
        <w:spacing w:after="0"/>
        <w:rPr>
          <w:rFonts w:ascii="Tahoma" w:hAnsi="Tahoma" w:cs="Tahoma"/>
          <w:b/>
          <w:lang w:val="en-US"/>
        </w:rPr>
      </w:pPr>
    </w:p>
    <w:p w14:paraId="5C2B9EDF" w14:textId="558069C0" w:rsidR="00AA4242" w:rsidRDefault="00AA4242" w:rsidP="00AA4242">
      <w:pPr>
        <w:pStyle w:val="ListParagraph"/>
        <w:numPr>
          <w:ilvl w:val="0"/>
          <w:numId w:val="16"/>
        </w:numPr>
        <w:spacing w:after="0"/>
        <w:rPr>
          <w:rFonts w:ascii="Tahoma" w:hAnsi="Tahoma" w:cs="Tahoma"/>
          <w:lang w:val="en-US"/>
        </w:rPr>
      </w:pPr>
      <w:r>
        <w:rPr>
          <w:rFonts w:ascii="Tahoma" w:hAnsi="Tahoma" w:cs="Tahoma"/>
          <w:lang w:val="en-US"/>
        </w:rPr>
        <w:t>Busy office environment</w:t>
      </w:r>
    </w:p>
    <w:p w14:paraId="426D7E17" w14:textId="601D3760" w:rsidR="003F1749" w:rsidRPr="003F1749" w:rsidRDefault="003F1749" w:rsidP="003F1749">
      <w:pPr>
        <w:pStyle w:val="ListParagraph"/>
        <w:numPr>
          <w:ilvl w:val="0"/>
          <w:numId w:val="16"/>
        </w:numPr>
        <w:rPr>
          <w:rFonts w:ascii="Tahoma" w:hAnsi="Tahoma" w:cs="Tahoma"/>
        </w:rPr>
      </w:pPr>
      <w:r w:rsidRPr="003F1749">
        <w:rPr>
          <w:rFonts w:ascii="Tahoma" w:hAnsi="Tahoma" w:cs="Tahoma"/>
        </w:rPr>
        <w:t>In addition to the cleaning tasks, some lifting is required.  Routine cleaning may include the movement and handling of cleaning equipment, machinery and furniture.</w:t>
      </w:r>
    </w:p>
    <w:p w14:paraId="5A7CAC1A" w14:textId="77635260" w:rsidR="00AA4242" w:rsidRDefault="00AA4242" w:rsidP="00AA4242">
      <w:pPr>
        <w:spacing w:after="0"/>
        <w:rPr>
          <w:rFonts w:ascii="Tahoma" w:hAnsi="Tahoma" w:cs="Tahoma"/>
          <w:lang w:val="en-US"/>
        </w:rPr>
      </w:pPr>
    </w:p>
    <w:p w14:paraId="385C371E" w14:textId="439363DA" w:rsidR="00AA4242" w:rsidRDefault="00AA4242" w:rsidP="00AA4242">
      <w:pPr>
        <w:spacing w:after="0"/>
        <w:rPr>
          <w:rFonts w:ascii="Tahoma" w:hAnsi="Tahoma" w:cs="Tahoma"/>
          <w:b/>
          <w:lang w:val="en-US"/>
        </w:rPr>
      </w:pPr>
      <w:r>
        <w:rPr>
          <w:rFonts w:ascii="Tahoma" w:hAnsi="Tahoma" w:cs="Tahoma"/>
          <w:b/>
          <w:lang w:val="en-US"/>
        </w:rPr>
        <w:t>Contacts and relationships</w:t>
      </w:r>
    </w:p>
    <w:p w14:paraId="086A7020" w14:textId="765C2B80" w:rsidR="00AA4242" w:rsidRDefault="00AA4242" w:rsidP="00AA4242">
      <w:pPr>
        <w:spacing w:after="0"/>
        <w:rPr>
          <w:rFonts w:ascii="Tahoma" w:hAnsi="Tahoma" w:cs="Tahoma"/>
          <w:b/>
          <w:lang w:val="en-US"/>
        </w:rPr>
      </w:pPr>
    </w:p>
    <w:p w14:paraId="5D14A668" w14:textId="183E5CB8" w:rsidR="003F1749" w:rsidRPr="003F1749" w:rsidRDefault="003F1749" w:rsidP="003F1749">
      <w:pPr>
        <w:pStyle w:val="ListParagraph"/>
        <w:numPr>
          <w:ilvl w:val="0"/>
          <w:numId w:val="21"/>
        </w:numPr>
        <w:ind w:left="426"/>
        <w:rPr>
          <w:rFonts w:ascii="Tahoma" w:hAnsi="Tahoma" w:cs="Tahoma"/>
        </w:rPr>
      </w:pPr>
      <w:r w:rsidRPr="003F1749">
        <w:rPr>
          <w:rFonts w:ascii="Tahoma" w:hAnsi="Tahoma" w:cs="Tahoma"/>
        </w:rPr>
        <w:t xml:space="preserve">Regular contact with the </w:t>
      </w:r>
      <w:r>
        <w:rPr>
          <w:rFonts w:ascii="Tahoma" w:hAnsi="Tahoma" w:cs="Tahoma"/>
        </w:rPr>
        <w:t>central team</w:t>
      </w:r>
      <w:r w:rsidRPr="003F1749">
        <w:rPr>
          <w:rFonts w:ascii="Tahoma" w:hAnsi="Tahoma" w:cs="Tahoma"/>
        </w:rPr>
        <w:t xml:space="preserve">.  General contact with other </w:t>
      </w:r>
      <w:r>
        <w:rPr>
          <w:rFonts w:ascii="Tahoma" w:hAnsi="Tahoma" w:cs="Tahoma"/>
        </w:rPr>
        <w:t>Trust</w:t>
      </w:r>
      <w:r w:rsidRPr="003F1749">
        <w:rPr>
          <w:rFonts w:ascii="Tahoma" w:hAnsi="Tahoma" w:cs="Tahoma"/>
        </w:rPr>
        <w:t xml:space="preserve"> staff</w:t>
      </w:r>
      <w:r>
        <w:rPr>
          <w:rFonts w:ascii="Tahoma" w:hAnsi="Tahoma" w:cs="Tahoma"/>
        </w:rPr>
        <w:t xml:space="preserve"> and Trustees</w:t>
      </w:r>
      <w:r w:rsidRPr="003F1749">
        <w:rPr>
          <w:rFonts w:ascii="Tahoma" w:hAnsi="Tahoma" w:cs="Tahoma"/>
        </w:rPr>
        <w:t>.</w:t>
      </w:r>
    </w:p>
    <w:p w14:paraId="061D553E" w14:textId="5A35B99E" w:rsidR="00AA4242" w:rsidRDefault="00AA4242" w:rsidP="00AA4242">
      <w:pPr>
        <w:spacing w:after="0"/>
        <w:rPr>
          <w:rFonts w:ascii="Tahoma" w:hAnsi="Tahoma" w:cs="Tahoma"/>
          <w:lang w:val="en-US"/>
        </w:rPr>
      </w:pPr>
    </w:p>
    <w:p w14:paraId="5A1EC5FA" w14:textId="4B602F89" w:rsidR="00AA4242" w:rsidRDefault="00AA4242" w:rsidP="00AA4242">
      <w:pPr>
        <w:spacing w:after="0"/>
        <w:rPr>
          <w:rFonts w:ascii="Tahoma" w:hAnsi="Tahoma" w:cs="Tahoma"/>
          <w:lang w:val="en-US"/>
        </w:rPr>
      </w:pPr>
      <w:r>
        <w:rPr>
          <w:rFonts w:ascii="Tahoma" w:hAnsi="Tahoma" w:cs="Tahoma"/>
          <w:lang w:val="en-US"/>
        </w:rPr>
        <w:lastRenderedPageBreak/>
        <w:t xml:space="preserve">This job description will be reviewed annually and may be subject to amendment or modification at any time after consultation with the post holder.  It is not a comprehensive statement of procedures and </w:t>
      </w:r>
      <w:r w:rsidR="002045FF">
        <w:rPr>
          <w:rFonts w:ascii="Tahoma" w:hAnsi="Tahoma" w:cs="Tahoma"/>
          <w:lang w:val="en-US"/>
        </w:rPr>
        <w:t>tasks but</w:t>
      </w:r>
      <w:r>
        <w:rPr>
          <w:rFonts w:ascii="Tahoma" w:hAnsi="Tahoma" w:cs="Tahoma"/>
          <w:lang w:val="en-US"/>
        </w:rPr>
        <w:t xml:space="preserve"> sets out the main expectations of the Trust in relation to the post holder’s professional responsibilities and duties.  Elements of this job description and changes to it may be negotiated at the request of either the </w:t>
      </w:r>
      <w:r w:rsidR="003F1749">
        <w:rPr>
          <w:rFonts w:ascii="Tahoma" w:hAnsi="Tahoma" w:cs="Tahoma"/>
          <w:lang w:val="en-US"/>
        </w:rPr>
        <w:t xml:space="preserve">Director of Education </w:t>
      </w:r>
      <w:r>
        <w:rPr>
          <w:rFonts w:ascii="Tahoma" w:hAnsi="Tahoma" w:cs="Tahoma"/>
          <w:lang w:val="en-US"/>
        </w:rPr>
        <w:t>or the incumbent of the post.</w:t>
      </w:r>
    </w:p>
    <w:p w14:paraId="38274E94" w14:textId="56FE652C" w:rsidR="00AA4242" w:rsidRDefault="00AA4242" w:rsidP="00AA4242">
      <w:pPr>
        <w:spacing w:after="0"/>
        <w:rPr>
          <w:rFonts w:ascii="Tahoma" w:hAnsi="Tahoma" w:cs="Tahoma"/>
          <w:lang w:val="en-US"/>
        </w:rPr>
      </w:pPr>
    </w:p>
    <w:p w14:paraId="38923C4C" w14:textId="09B41D0D" w:rsidR="00301B2C" w:rsidRPr="00C9799A" w:rsidRDefault="00301B2C" w:rsidP="006B34DD">
      <w:pPr>
        <w:spacing w:after="0"/>
        <w:rPr>
          <w:rFonts w:ascii="Tahoma" w:hAnsi="Tahoma" w:cs="Tahoma"/>
          <w:lang w:val="en-US"/>
        </w:rPr>
      </w:pPr>
    </w:p>
    <w:sectPr w:rsidR="00301B2C" w:rsidRPr="00C979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4CB"/>
    <w:multiLevelType w:val="hybridMultilevel"/>
    <w:tmpl w:val="D48464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363A37"/>
    <w:multiLevelType w:val="hybridMultilevel"/>
    <w:tmpl w:val="01F6B0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8D4DB6"/>
    <w:multiLevelType w:val="hybridMultilevel"/>
    <w:tmpl w:val="13D89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4630A"/>
    <w:multiLevelType w:val="hybridMultilevel"/>
    <w:tmpl w:val="291204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132488"/>
    <w:multiLevelType w:val="hybridMultilevel"/>
    <w:tmpl w:val="3AA2C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8C3DB6"/>
    <w:multiLevelType w:val="hybridMultilevel"/>
    <w:tmpl w:val="158287D8"/>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73E63F2"/>
    <w:multiLevelType w:val="hybridMultilevel"/>
    <w:tmpl w:val="1480B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9115CB0"/>
    <w:multiLevelType w:val="hybridMultilevel"/>
    <w:tmpl w:val="1242D8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3E54319"/>
    <w:multiLevelType w:val="hybridMultilevel"/>
    <w:tmpl w:val="8B6A0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987BE9"/>
    <w:multiLevelType w:val="hybridMultilevel"/>
    <w:tmpl w:val="FD9CF4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674395A"/>
    <w:multiLevelType w:val="hybridMultilevel"/>
    <w:tmpl w:val="FFFCFE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7810EF9"/>
    <w:multiLevelType w:val="hybridMultilevel"/>
    <w:tmpl w:val="0E7049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C2D16EA"/>
    <w:multiLevelType w:val="hybridMultilevel"/>
    <w:tmpl w:val="AE5A68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DBF4B0C"/>
    <w:multiLevelType w:val="hybridMultilevel"/>
    <w:tmpl w:val="9ADA38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1B3741E"/>
    <w:multiLevelType w:val="hybridMultilevel"/>
    <w:tmpl w:val="055841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677503B"/>
    <w:multiLevelType w:val="hybridMultilevel"/>
    <w:tmpl w:val="6C94E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D25955"/>
    <w:multiLevelType w:val="hybridMultilevel"/>
    <w:tmpl w:val="A63E4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5D453D"/>
    <w:multiLevelType w:val="hybridMultilevel"/>
    <w:tmpl w:val="F3AEFF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1780D54"/>
    <w:multiLevelType w:val="hybridMultilevel"/>
    <w:tmpl w:val="F29E2B3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77F4D9F"/>
    <w:multiLevelType w:val="hybridMultilevel"/>
    <w:tmpl w:val="3724B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9443EA"/>
    <w:multiLevelType w:val="hybridMultilevel"/>
    <w:tmpl w:val="4EB869F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293A4C"/>
    <w:multiLevelType w:val="hybridMultilevel"/>
    <w:tmpl w:val="5840F9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91515508">
    <w:abstractNumId w:val="5"/>
  </w:num>
  <w:num w:numId="2" w16cid:durableId="1272545243">
    <w:abstractNumId w:val="2"/>
  </w:num>
  <w:num w:numId="3" w16cid:durableId="1858542294">
    <w:abstractNumId w:val="17"/>
  </w:num>
  <w:num w:numId="4" w16cid:durableId="1016536493">
    <w:abstractNumId w:val="10"/>
  </w:num>
  <w:num w:numId="5" w16cid:durableId="1762410355">
    <w:abstractNumId w:val="13"/>
  </w:num>
  <w:num w:numId="6" w16cid:durableId="319774478">
    <w:abstractNumId w:val="7"/>
  </w:num>
  <w:num w:numId="7" w16cid:durableId="1717965492">
    <w:abstractNumId w:val="0"/>
  </w:num>
  <w:num w:numId="8" w16cid:durableId="994722283">
    <w:abstractNumId w:val="14"/>
  </w:num>
  <w:num w:numId="9" w16cid:durableId="1004479462">
    <w:abstractNumId w:val="21"/>
  </w:num>
  <w:num w:numId="10" w16cid:durableId="1651059355">
    <w:abstractNumId w:val="16"/>
  </w:num>
  <w:num w:numId="11" w16cid:durableId="83304660">
    <w:abstractNumId w:val="15"/>
  </w:num>
  <w:num w:numId="12" w16cid:durableId="1087775269">
    <w:abstractNumId w:val="9"/>
  </w:num>
  <w:num w:numId="13" w16cid:durableId="777990162">
    <w:abstractNumId w:val="8"/>
  </w:num>
  <w:num w:numId="14" w16cid:durableId="126053390">
    <w:abstractNumId w:val="3"/>
  </w:num>
  <w:num w:numId="15" w16cid:durableId="61145329">
    <w:abstractNumId w:val="11"/>
  </w:num>
  <w:num w:numId="16" w16cid:durableId="1468817519">
    <w:abstractNumId w:val="1"/>
  </w:num>
  <w:num w:numId="17" w16cid:durableId="122621623">
    <w:abstractNumId w:val="12"/>
  </w:num>
  <w:num w:numId="18" w16cid:durableId="275991459">
    <w:abstractNumId w:val="20"/>
  </w:num>
  <w:num w:numId="19" w16cid:durableId="1392776399">
    <w:abstractNumId w:val="18"/>
  </w:num>
  <w:num w:numId="20" w16cid:durableId="996110100">
    <w:abstractNumId w:val="6"/>
  </w:num>
  <w:num w:numId="21" w16cid:durableId="80181655">
    <w:abstractNumId w:val="19"/>
  </w:num>
  <w:num w:numId="22" w16cid:durableId="4215285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B2C"/>
    <w:rsid w:val="00017150"/>
    <w:rsid w:val="00025FCC"/>
    <w:rsid w:val="00027632"/>
    <w:rsid w:val="00063D61"/>
    <w:rsid w:val="00073401"/>
    <w:rsid w:val="000942E7"/>
    <w:rsid w:val="00095480"/>
    <w:rsid w:val="000A0FF1"/>
    <w:rsid w:val="000A526D"/>
    <w:rsid w:val="001138DA"/>
    <w:rsid w:val="0013638E"/>
    <w:rsid w:val="00155E1E"/>
    <w:rsid w:val="00166CED"/>
    <w:rsid w:val="001725F4"/>
    <w:rsid w:val="00182B3E"/>
    <w:rsid w:val="001B0899"/>
    <w:rsid w:val="001C0FDC"/>
    <w:rsid w:val="001C7D7F"/>
    <w:rsid w:val="001D78EC"/>
    <w:rsid w:val="002045FF"/>
    <w:rsid w:val="00282C4F"/>
    <w:rsid w:val="002C30FD"/>
    <w:rsid w:val="002E6FF8"/>
    <w:rsid w:val="00301B2C"/>
    <w:rsid w:val="00313A35"/>
    <w:rsid w:val="00364BD1"/>
    <w:rsid w:val="00365CA6"/>
    <w:rsid w:val="003F1749"/>
    <w:rsid w:val="00512036"/>
    <w:rsid w:val="00554B31"/>
    <w:rsid w:val="00592CFA"/>
    <w:rsid w:val="005A5714"/>
    <w:rsid w:val="005B0DBE"/>
    <w:rsid w:val="005F0D78"/>
    <w:rsid w:val="005F7392"/>
    <w:rsid w:val="006320EB"/>
    <w:rsid w:val="006506AF"/>
    <w:rsid w:val="00672CBA"/>
    <w:rsid w:val="00674DAE"/>
    <w:rsid w:val="00681E3A"/>
    <w:rsid w:val="00687C71"/>
    <w:rsid w:val="006B34DD"/>
    <w:rsid w:val="006B656B"/>
    <w:rsid w:val="006B707E"/>
    <w:rsid w:val="006D7E9E"/>
    <w:rsid w:val="0073773F"/>
    <w:rsid w:val="007403B5"/>
    <w:rsid w:val="00751F0D"/>
    <w:rsid w:val="007A094B"/>
    <w:rsid w:val="0083736A"/>
    <w:rsid w:val="008869CE"/>
    <w:rsid w:val="00890C74"/>
    <w:rsid w:val="008A132D"/>
    <w:rsid w:val="008A2A40"/>
    <w:rsid w:val="008D07AA"/>
    <w:rsid w:val="008E2C6D"/>
    <w:rsid w:val="008F38D4"/>
    <w:rsid w:val="008F68C6"/>
    <w:rsid w:val="009205DB"/>
    <w:rsid w:val="00931625"/>
    <w:rsid w:val="0098435A"/>
    <w:rsid w:val="009B11EB"/>
    <w:rsid w:val="009C550F"/>
    <w:rsid w:val="009D513A"/>
    <w:rsid w:val="009D6346"/>
    <w:rsid w:val="009E769E"/>
    <w:rsid w:val="009E76E1"/>
    <w:rsid w:val="00A331E4"/>
    <w:rsid w:val="00A46D13"/>
    <w:rsid w:val="00A53DAB"/>
    <w:rsid w:val="00AA4242"/>
    <w:rsid w:val="00AC4B67"/>
    <w:rsid w:val="00AC7FC9"/>
    <w:rsid w:val="00B01603"/>
    <w:rsid w:val="00B339F8"/>
    <w:rsid w:val="00B6485E"/>
    <w:rsid w:val="00B751AB"/>
    <w:rsid w:val="00B82BCC"/>
    <w:rsid w:val="00BE69C7"/>
    <w:rsid w:val="00C0636B"/>
    <w:rsid w:val="00C60F9F"/>
    <w:rsid w:val="00C667EB"/>
    <w:rsid w:val="00C9799A"/>
    <w:rsid w:val="00CD2DD5"/>
    <w:rsid w:val="00D043E7"/>
    <w:rsid w:val="00D41800"/>
    <w:rsid w:val="00D538C6"/>
    <w:rsid w:val="00D63637"/>
    <w:rsid w:val="00D6584D"/>
    <w:rsid w:val="00D80CD3"/>
    <w:rsid w:val="00D82530"/>
    <w:rsid w:val="00DB51A1"/>
    <w:rsid w:val="00DD10BE"/>
    <w:rsid w:val="00DD1D37"/>
    <w:rsid w:val="00DE1BF3"/>
    <w:rsid w:val="00E06B97"/>
    <w:rsid w:val="00E46CB9"/>
    <w:rsid w:val="00E628EA"/>
    <w:rsid w:val="00E6696E"/>
    <w:rsid w:val="00EA3CE0"/>
    <w:rsid w:val="00EA5BCF"/>
    <w:rsid w:val="00EB59AD"/>
    <w:rsid w:val="00EB5A5A"/>
    <w:rsid w:val="00ED17A1"/>
    <w:rsid w:val="00F40CD8"/>
    <w:rsid w:val="00F42681"/>
    <w:rsid w:val="00F77E14"/>
    <w:rsid w:val="00FC29B2"/>
    <w:rsid w:val="00FC3FF7"/>
    <w:rsid w:val="00FC43B3"/>
    <w:rsid w:val="00FF3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BD984"/>
  <w15:chartTrackingRefBased/>
  <w15:docId w15:val="{DD483310-F885-4357-86D5-492BCF6EE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B2C"/>
    <w:pPr>
      <w:ind w:left="720"/>
      <w:contextualSpacing/>
    </w:pPr>
  </w:style>
  <w:style w:type="paragraph" w:styleId="BalloonText">
    <w:name w:val="Balloon Text"/>
    <w:basedOn w:val="Normal"/>
    <w:link w:val="BalloonTextChar"/>
    <w:uiPriority w:val="99"/>
    <w:semiHidden/>
    <w:unhideWhenUsed/>
    <w:rsid w:val="006506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6AF"/>
    <w:rPr>
      <w:rFonts w:ascii="Segoe UI" w:hAnsi="Segoe UI" w:cs="Segoe UI"/>
      <w:sz w:val="18"/>
      <w:szCs w:val="18"/>
    </w:rPr>
  </w:style>
  <w:style w:type="character" w:styleId="CommentReference">
    <w:name w:val="annotation reference"/>
    <w:basedOn w:val="DefaultParagraphFont"/>
    <w:uiPriority w:val="99"/>
    <w:semiHidden/>
    <w:unhideWhenUsed/>
    <w:rsid w:val="00E628EA"/>
    <w:rPr>
      <w:sz w:val="16"/>
      <w:szCs w:val="16"/>
    </w:rPr>
  </w:style>
  <w:style w:type="paragraph" w:styleId="CommentText">
    <w:name w:val="annotation text"/>
    <w:basedOn w:val="Normal"/>
    <w:link w:val="CommentTextChar"/>
    <w:uiPriority w:val="99"/>
    <w:semiHidden/>
    <w:unhideWhenUsed/>
    <w:rsid w:val="00E628EA"/>
    <w:pPr>
      <w:spacing w:line="240" w:lineRule="auto"/>
    </w:pPr>
    <w:rPr>
      <w:sz w:val="20"/>
      <w:szCs w:val="20"/>
    </w:rPr>
  </w:style>
  <w:style w:type="character" w:customStyle="1" w:styleId="CommentTextChar">
    <w:name w:val="Comment Text Char"/>
    <w:basedOn w:val="DefaultParagraphFont"/>
    <w:link w:val="CommentText"/>
    <w:uiPriority w:val="99"/>
    <w:semiHidden/>
    <w:rsid w:val="00E628EA"/>
    <w:rPr>
      <w:sz w:val="20"/>
      <w:szCs w:val="20"/>
    </w:rPr>
  </w:style>
  <w:style w:type="paragraph" w:styleId="CommentSubject">
    <w:name w:val="annotation subject"/>
    <w:basedOn w:val="CommentText"/>
    <w:next w:val="CommentText"/>
    <w:link w:val="CommentSubjectChar"/>
    <w:uiPriority w:val="99"/>
    <w:semiHidden/>
    <w:unhideWhenUsed/>
    <w:rsid w:val="00E628EA"/>
    <w:rPr>
      <w:b/>
      <w:bCs/>
    </w:rPr>
  </w:style>
  <w:style w:type="character" w:customStyle="1" w:styleId="CommentSubjectChar">
    <w:name w:val="Comment Subject Char"/>
    <w:basedOn w:val="CommentTextChar"/>
    <w:link w:val="CommentSubject"/>
    <w:uiPriority w:val="99"/>
    <w:semiHidden/>
    <w:rsid w:val="00E628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746E1-EBD2-4849-94AF-CD617F95B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3056</Characters>
  <Application>Microsoft Office Word</Application>
  <DocSecurity>0</DocSecurity>
  <Lines>84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Weir, K</dc:creator>
  <cp:keywords/>
  <dc:description/>
  <cp:lastModifiedBy>Debbie Shutts</cp:lastModifiedBy>
  <cp:revision>2</cp:revision>
  <cp:lastPrinted>2021-07-06T11:05:00Z</cp:lastPrinted>
  <dcterms:created xsi:type="dcterms:W3CDTF">2026-01-13T13:37:00Z</dcterms:created>
  <dcterms:modified xsi:type="dcterms:W3CDTF">2026-01-13T13:37:00Z</dcterms:modified>
</cp:coreProperties>
</file>