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EEFBD" w14:textId="7D12A96E" w:rsidR="003150F2" w:rsidRPr="001A3108" w:rsidRDefault="007D3355" w:rsidP="002D1CDC">
      <w:pPr>
        <w:tabs>
          <w:tab w:val="left" w:pos="588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Westfield</w:t>
      </w:r>
      <w:r w:rsidR="00D2542D" w:rsidRPr="001A3108">
        <w:rPr>
          <w:b/>
          <w:sz w:val="28"/>
          <w:szCs w:val="28"/>
        </w:rPr>
        <w:t xml:space="preserve"> Arts College</w:t>
      </w:r>
    </w:p>
    <w:p w14:paraId="741FF7B4" w14:textId="4FFAD15A" w:rsidR="002044F0" w:rsidRDefault="007D3355" w:rsidP="002D1CD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Person Specification –</w:t>
      </w:r>
      <w:r w:rsidR="00B315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Teacher</w:t>
      </w:r>
    </w:p>
    <w:p w14:paraId="096EB0A0" w14:textId="77777777" w:rsidR="00D2542D" w:rsidRPr="00304A45" w:rsidRDefault="00D2542D" w:rsidP="007D3355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386"/>
        <w:gridCol w:w="2075"/>
      </w:tblGrid>
      <w:tr w:rsidR="00D2542D" w14:paraId="24B0B062" w14:textId="77777777" w:rsidTr="00304A45">
        <w:tc>
          <w:tcPr>
            <w:tcW w:w="1555" w:type="dxa"/>
            <w:shd w:val="clear" w:color="auto" w:fill="A8D08D" w:themeFill="accent6" w:themeFillTint="99"/>
          </w:tcPr>
          <w:p w14:paraId="767AA3E4" w14:textId="77777777" w:rsidR="00D2542D" w:rsidRDefault="00A82BE2" w:rsidP="00D2542D">
            <w:pPr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5386" w:type="dxa"/>
            <w:shd w:val="clear" w:color="auto" w:fill="A8D08D" w:themeFill="accent6" w:themeFillTint="99"/>
          </w:tcPr>
          <w:p w14:paraId="59EE63C1" w14:textId="77777777" w:rsidR="00D2542D" w:rsidRDefault="00D2542D" w:rsidP="00D2542D">
            <w:pPr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2075" w:type="dxa"/>
            <w:shd w:val="clear" w:color="auto" w:fill="A8D08D" w:themeFill="accent6" w:themeFillTint="99"/>
          </w:tcPr>
          <w:p w14:paraId="2975BBC1" w14:textId="77777777" w:rsidR="00D2542D" w:rsidRDefault="00D2542D" w:rsidP="00D2542D">
            <w:pPr>
              <w:rPr>
                <w:b/>
              </w:rPr>
            </w:pPr>
            <w:r>
              <w:rPr>
                <w:b/>
              </w:rPr>
              <w:t>Desirable</w:t>
            </w:r>
          </w:p>
        </w:tc>
      </w:tr>
      <w:tr w:rsidR="00D2542D" w14:paraId="72ED2AA6" w14:textId="77777777" w:rsidTr="00304A45">
        <w:tc>
          <w:tcPr>
            <w:tcW w:w="1555" w:type="dxa"/>
          </w:tcPr>
          <w:p w14:paraId="296B6E34" w14:textId="77777777" w:rsidR="00D2542D" w:rsidRDefault="00D2542D" w:rsidP="007B7B1D">
            <w:pPr>
              <w:rPr>
                <w:b/>
              </w:rPr>
            </w:pPr>
            <w:r>
              <w:rPr>
                <w:b/>
              </w:rPr>
              <w:t xml:space="preserve">Qualifications </w:t>
            </w:r>
          </w:p>
          <w:p w14:paraId="196F8920" w14:textId="77777777" w:rsidR="007B7B1D" w:rsidRDefault="007B7B1D" w:rsidP="007B7B1D">
            <w:pPr>
              <w:rPr>
                <w:b/>
              </w:rPr>
            </w:pPr>
          </w:p>
        </w:tc>
        <w:tc>
          <w:tcPr>
            <w:tcW w:w="5386" w:type="dxa"/>
          </w:tcPr>
          <w:p w14:paraId="66EC47FF" w14:textId="77777777" w:rsidR="00D2542D" w:rsidRPr="001A3108" w:rsidRDefault="00D2542D" w:rsidP="007B7B1D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 w:rsidRPr="001A3108">
              <w:t>Degree or equivalent</w:t>
            </w:r>
          </w:p>
          <w:p w14:paraId="1192E465" w14:textId="77777777" w:rsidR="00D2542D" w:rsidRPr="00D93E23" w:rsidRDefault="00D2542D" w:rsidP="00D93E23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 w:rsidRPr="001A3108">
              <w:t>Qualified Teacher status</w:t>
            </w:r>
          </w:p>
        </w:tc>
        <w:tc>
          <w:tcPr>
            <w:tcW w:w="2075" w:type="dxa"/>
          </w:tcPr>
          <w:p w14:paraId="4B50B99A" w14:textId="77777777" w:rsidR="00D2542D" w:rsidRPr="00D2542D" w:rsidRDefault="00D2542D" w:rsidP="001A3108">
            <w:pPr>
              <w:pStyle w:val="ListParagraph"/>
              <w:rPr>
                <w:b/>
              </w:rPr>
            </w:pPr>
          </w:p>
        </w:tc>
      </w:tr>
      <w:tr w:rsidR="00D2542D" w14:paraId="51CF6576" w14:textId="77777777" w:rsidTr="00304A45">
        <w:tc>
          <w:tcPr>
            <w:tcW w:w="1555" w:type="dxa"/>
          </w:tcPr>
          <w:p w14:paraId="0F8A1D1E" w14:textId="77777777" w:rsidR="00D2542D" w:rsidRDefault="00D2542D" w:rsidP="001A3108">
            <w:pPr>
              <w:rPr>
                <w:b/>
              </w:rPr>
            </w:pPr>
            <w:r>
              <w:rPr>
                <w:b/>
              </w:rPr>
              <w:t xml:space="preserve">Experience </w:t>
            </w:r>
          </w:p>
        </w:tc>
        <w:tc>
          <w:tcPr>
            <w:tcW w:w="5386" w:type="dxa"/>
          </w:tcPr>
          <w:p w14:paraId="408BB049" w14:textId="77777777" w:rsidR="00D2542D" w:rsidRDefault="00A82BE2" w:rsidP="00A82BE2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Experience of teaching children who have SEND</w:t>
            </w:r>
          </w:p>
          <w:p w14:paraId="49F6B6B0" w14:textId="7DD0F47B" w:rsidR="008D1624" w:rsidRDefault="008D1624" w:rsidP="00A82BE2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 xml:space="preserve">Experience of teaching </w:t>
            </w:r>
            <w:r w:rsidR="003150F2">
              <w:t>Science</w:t>
            </w:r>
            <w:r>
              <w:t xml:space="preserve"> and Maths</w:t>
            </w:r>
          </w:p>
          <w:p w14:paraId="18CB536F" w14:textId="77777777" w:rsidR="00A82BE2" w:rsidRPr="001A3108" w:rsidRDefault="00A82BE2" w:rsidP="00A82BE2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Participation in recent professional development relating to the role</w:t>
            </w:r>
          </w:p>
        </w:tc>
        <w:tc>
          <w:tcPr>
            <w:tcW w:w="2075" w:type="dxa"/>
          </w:tcPr>
          <w:p w14:paraId="4B4C8677" w14:textId="77777777" w:rsidR="00180A70" w:rsidRPr="001A3108" w:rsidRDefault="00180A70" w:rsidP="00A82BE2">
            <w:pPr>
              <w:pStyle w:val="ListParagraph"/>
              <w:ind w:left="313"/>
            </w:pPr>
          </w:p>
        </w:tc>
      </w:tr>
      <w:tr w:rsidR="00D2542D" w14:paraId="3F12D0A4" w14:textId="77777777" w:rsidTr="00304A45">
        <w:tc>
          <w:tcPr>
            <w:tcW w:w="1555" w:type="dxa"/>
          </w:tcPr>
          <w:p w14:paraId="1C743EBB" w14:textId="77777777" w:rsidR="00D2542D" w:rsidRDefault="00F15A59" w:rsidP="00D2542D">
            <w:pPr>
              <w:rPr>
                <w:b/>
              </w:rPr>
            </w:pPr>
            <w:r>
              <w:rPr>
                <w:b/>
              </w:rPr>
              <w:t>Professional knowledge and understanding</w:t>
            </w:r>
          </w:p>
        </w:tc>
        <w:tc>
          <w:tcPr>
            <w:tcW w:w="5386" w:type="dxa"/>
          </w:tcPr>
          <w:p w14:paraId="32973DC3" w14:textId="77777777" w:rsidR="00D2542D" w:rsidRDefault="00A82BE2" w:rsidP="007B7B1D">
            <w:pPr>
              <w:pStyle w:val="ListParagraph"/>
              <w:numPr>
                <w:ilvl w:val="0"/>
                <w:numId w:val="2"/>
              </w:numPr>
              <w:ind w:left="318" w:hanging="284"/>
            </w:pPr>
            <w:r>
              <w:t>Knowledge of strategies for improving and sustaining high standards of teaching, learning and achievement for all pupils</w:t>
            </w:r>
          </w:p>
          <w:p w14:paraId="6F2933A9" w14:textId="77777777" w:rsidR="00A82BE2" w:rsidRDefault="00A82BE2" w:rsidP="007B7B1D">
            <w:pPr>
              <w:pStyle w:val="ListParagraph"/>
              <w:numPr>
                <w:ilvl w:val="0"/>
                <w:numId w:val="2"/>
              </w:numPr>
              <w:ind w:left="318" w:hanging="284"/>
            </w:pPr>
            <w:r>
              <w:t>Knowledge of the various needs of pupils and how this impacts on their learning and development</w:t>
            </w:r>
          </w:p>
          <w:p w14:paraId="1AAFC1B9" w14:textId="77777777" w:rsidR="00A82BE2" w:rsidRDefault="00A82BE2" w:rsidP="007B7B1D">
            <w:pPr>
              <w:pStyle w:val="ListParagraph"/>
              <w:numPr>
                <w:ilvl w:val="0"/>
                <w:numId w:val="2"/>
              </w:numPr>
              <w:ind w:left="318" w:hanging="284"/>
            </w:pPr>
            <w:r>
              <w:t>Evidence of successful classroom practice</w:t>
            </w:r>
          </w:p>
          <w:p w14:paraId="63A79C43" w14:textId="77777777" w:rsidR="00A82BE2" w:rsidRDefault="00A82BE2" w:rsidP="007B7B1D">
            <w:pPr>
              <w:pStyle w:val="ListParagraph"/>
              <w:numPr>
                <w:ilvl w:val="0"/>
                <w:numId w:val="2"/>
              </w:numPr>
              <w:ind w:left="318" w:hanging="284"/>
            </w:pPr>
            <w:r>
              <w:t>The promotion of pupils’ moral, social, cultural, intellectual and physical development through teaching the subject</w:t>
            </w:r>
          </w:p>
          <w:p w14:paraId="3022B02D" w14:textId="77777777" w:rsidR="00A82BE2" w:rsidRDefault="00A82BE2" w:rsidP="007B7B1D">
            <w:pPr>
              <w:pStyle w:val="ListParagraph"/>
              <w:numPr>
                <w:ilvl w:val="0"/>
                <w:numId w:val="2"/>
              </w:numPr>
              <w:ind w:left="318" w:hanging="284"/>
            </w:pPr>
            <w:r>
              <w:t>Knowledge of the statutory curriculum requirements and the requirements for assessing, recording and reporting pupils’ attainment and progress</w:t>
            </w:r>
          </w:p>
          <w:p w14:paraId="3DCD6F29" w14:textId="77777777" w:rsidR="00A82BE2" w:rsidRDefault="00A82BE2" w:rsidP="007B7B1D">
            <w:pPr>
              <w:pStyle w:val="ListParagraph"/>
              <w:numPr>
                <w:ilvl w:val="0"/>
                <w:numId w:val="2"/>
              </w:numPr>
              <w:ind w:left="318" w:hanging="284"/>
            </w:pPr>
            <w:r>
              <w:t>Secure understanding of safeguarding protocols and practice</w:t>
            </w:r>
          </w:p>
          <w:p w14:paraId="0D2E564F" w14:textId="77777777" w:rsidR="002044F0" w:rsidRPr="00F15A59" w:rsidRDefault="00A82BE2" w:rsidP="00F15A59">
            <w:pPr>
              <w:pStyle w:val="ListParagraph"/>
              <w:numPr>
                <w:ilvl w:val="0"/>
                <w:numId w:val="2"/>
              </w:numPr>
              <w:ind w:left="318" w:hanging="284"/>
            </w:pPr>
            <w:r>
              <w:t>Awareness of the implications of the code of practice for special educational needs for teaching and learning</w:t>
            </w:r>
          </w:p>
        </w:tc>
        <w:tc>
          <w:tcPr>
            <w:tcW w:w="2075" w:type="dxa"/>
          </w:tcPr>
          <w:p w14:paraId="45B1C314" w14:textId="77777777" w:rsidR="00D2542D" w:rsidRDefault="00A82BE2" w:rsidP="00180A70">
            <w:pPr>
              <w:pStyle w:val="ListParagraph"/>
              <w:numPr>
                <w:ilvl w:val="0"/>
                <w:numId w:val="2"/>
              </w:numPr>
              <w:ind w:left="313" w:hanging="313"/>
            </w:pPr>
            <w:r>
              <w:t>Understanding of systems relating to SEND e.g. EHCPs, IEPs, Annual Reviews and care plans</w:t>
            </w:r>
          </w:p>
          <w:p w14:paraId="4F95C0D0" w14:textId="77777777" w:rsidR="007D3355" w:rsidRPr="007B7B1D" w:rsidRDefault="007D3355" w:rsidP="00A82BE2">
            <w:pPr>
              <w:pStyle w:val="ListParagraph"/>
              <w:ind w:left="313"/>
            </w:pPr>
          </w:p>
        </w:tc>
      </w:tr>
      <w:tr w:rsidR="00D2542D" w14:paraId="79391FB7" w14:textId="77777777" w:rsidTr="00304A45">
        <w:tc>
          <w:tcPr>
            <w:tcW w:w="1555" w:type="dxa"/>
          </w:tcPr>
          <w:p w14:paraId="4FDAFEB1" w14:textId="77777777" w:rsidR="00D2542D" w:rsidRDefault="001A3108" w:rsidP="00F15A59">
            <w:pPr>
              <w:rPr>
                <w:b/>
              </w:rPr>
            </w:pPr>
            <w:r>
              <w:rPr>
                <w:b/>
              </w:rPr>
              <w:t xml:space="preserve">Professional </w:t>
            </w:r>
            <w:r w:rsidR="00F15A59">
              <w:rPr>
                <w:b/>
              </w:rPr>
              <w:t>Skills</w:t>
            </w:r>
          </w:p>
        </w:tc>
        <w:tc>
          <w:tcPr>
            <w:tcW w:w="5386" w:type="dxa"/>
          </w:tcPr>
          <w:p w14:paraId="1F69A159" w14:textId="77777777" w:rsidR="00D2542D" w:rsidRDefault="00304A45" w:rsidP="00304A45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18" w:hanging="284"/>
            </w:pPr>
            <w:r>
              <w:t>The ability to manage within a department and work effectively within a large team</w:t>
            </w:r>
          </w:p>
          <w:p w14:paraId="325F8D07" w14:textId="77777777" w:rsidR="00304A45" w:rsidRDefault="00304A45" w:rsidP="00304A45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18" w:hanging="284"/>
            </w:pPr>
            <w:r>
              <w:t>The ability to lead and manage teaching assistants within a class team</w:t>
            </w:r>
          </w:p>
          <w:p w14:paraId="16B21A24" w14:textId="77777777" w:rsidR="00304A45" w:rsidRDefault="00304A45" w:rsidP="00304A45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18" w:hanging="284"/>
            </w:pPr>
            <w:r>
              <w:t>Excellent communication skills and the ability to use them effectively with a range of parents, carers and professionals</w:t>
            </w:r>
          </w:p>
          <w:p w14:paraId="49A18D53" w14:textId="77777777" w:rsidR="00304A45" w:rsidRDefault="00304A45" w:rsidP="00304A45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18" w:hanging="284"/>
            </w:pPr>
            <w:r>
              <w:t>The ability to plan and deliver effective lessons which allow access to the curriculum for all pupils</w:t>
            </w:r>
          </w:p>
          <w:p w14:paraId="55B79679" w14:textId="77777777" w:rsidR="00304A45" w:rsidRDefault="00304A45" w:rsidP="00304A45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18" w:hanging="284"/>
            </w:pPr>
            <w:r>
              <w:t>Good organisational skills and the ability to effectively plan the use of time and resources to meet the diverse needs of learners</w:t>
            </w:r>
          </w:p>
          <w:p w14:paraId="7F147A51" w14:textId="77777777" w:rsidR="00304A45" w:rsidRDefault="00304A45" w:rsidP="00304A45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18" w:hanging="284"/>
            </w:pPr>
            <w:r>
              <w:t xml:space="preserve">The ability to use a range of strategies to promote positive behaviour </w:t>
            </w:r>
          </w:p>
          <w:p w14:paraId="4FA577E0" w14:textId="77777777" w:rsidR="00304A45" w:rsidRDefault="00304A45" w:rsidP="00304A45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18" w:hanging="284"/>
            </w:pPr>
            <w:r>
              <w:t>The ability to use IT effectively in teaching</w:t>
            </w:r>
          </w:p>
          <w:p w14:paraId="19F4AF5C" w14:textId="77777777" w:rsidR="00304A45" w:rsidRPr="001A3108" w:rsidRDefault="00304A45" w:rsidP="00304A45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318" w:hanging="284"/>
            </w:pPr>
            <w:r>
              <w:t>The ability to take initiative and support others</w:t>
            </w:r>
          </w:p>
        </w:tc>
        <w:tc>
          <w:tcPr>
            <w:tcW w:w="2075" w:type="dxa"/>
          </w:tcPr>
          <w:p w14:paraId="5AF80DE0" w14:textId="77777777" w:rsidR="00D2542D" w:rsidRPr="007B7B1D" w:rsidRDefault="00D2542D" w:rsidP="00304A45">
            <w:pPr>
              <w:pStyle w:val="ListParagraph"/>
              <w:ind w:left="313"/>
            </w:pPr>
          </w:p>
        </w:tc>
      </w:tr>
      <w:tr w:rsidR="00304A45" w14:paraId="5A10E636" w14:textId="77777777" w:rsidTr="00304A45">
        <w:tc>
          <w:tcPr>
            <w:tcW w:w="1555" w:type="dxa"/>
          </w:tcPr>
          <w:p w14:paraId="1F82AB6A" w14:textId="77777777" w:rsidR="00304A45" w:rsidRDefault="00304A45" w:rsidP="00D2542D">
            <w:pPr>
              <w:rPr>
                <w:b/>
              </w:rPr>
            </w:pPr>
            <w:r>
              <w:rPr>
                <w:b/>
              </w:rPr>
              <w:t>Personal qualities</w:t>
            </w:r>
          </w:p>
        </w:tc>
        <w:tc>
          <w:tcPr>
            <w:tcW w:w="7461" w:type="dxa"/>
            <w:gridSpan w:val="2"/>
          </w:tcPr>
          <w:p w14:paraId="72F6C5C4" w14:textId="77777777" w:rsidR="00304A45" w:rsidRDefault="00304A45" w:rsidP="007B7B1D">
            <w:pPr>
              <w:pStyle w:val="ListParagraph"/>
              <w:numPr>
                <w:ilvl w:val="0"/>
                <w:numId w:val="4"/>
              </w:numPr>
              <w:ind w:left="318" w:hanging="318"/>
            </w:pPr>
            <w:r>
              <w:t>Enthusiasm, commitment and resilience</w:t>
            </w:r>
          </w:p>
          <w:p w14:paraId="000DDC41" w14:textId="77777777" w:rsidR="00304A45" w:rsidRDefault="00304A45" w:rsidP="007B7B1D">
            <w:pPr>
              <w:pStyle w:val="ListParagraph"/>
              <w:numPr>
                <w:ilvl w:val="0"/>
                <w:numId w:val="4"/>
              </w:numPr>
              <w:ind w:left="318" w:hanging="318"/>
            </w:pPr>
            <w:r>
              <w:t>A commitment to further developing subject provision and opportunities for pupils</w:t>
            </w:r>
          </w:p>
          <w:p w14:paraId="2EC75A65" w14:textId="77777777" w:rsidR="00304A45" w:rsidRDefault="00304A45" w:rsidP="007B7B1D">
            <w:pPr>
              <w:pStyle w:val="ListParagraph"/>
              <w:numPr>
                <w:ilvl w:val="0"/>
                <w:numId w:val="4"/>
              </w:numPr>
              <w:ind w:left="318" w:hanging="318"/>
            </w:pPr>
            <w:r>
              <w:t>A commitment to promoting positive attitudes and values, especially regarding SEN</w:t>
            </w:r>
          </w:p>
          <w:p w14:paraId="30E391B0" w14:textId="77777777" w:rsidR="00304A45" w:rsidRDefault="00304A45" w:rsidP="007B7B1D">
            <w:pPr>
              <w:pStyle w:val="ListParagraph"/>
              <w:numPr>
                <w:ilvl w:val="0"/>
                <w:numId w:val="4"/>
              </w:numPr>
              <w:ind w:left="318" w:hanging="318"/>
            </w:pPr>
            <w:r>
              <w:t>A commitment to further professional development to impact on pupil learning and progress</w:t>
            </w:r>
          </w:p>
          <w:p w14:paraId="2558C882" w14:textId="77777777" w:rsidR="00304A45" w:rsidRPr="00304A45" w:rsidRDefault="00304A45" w:rsidP="00D2542D">
            <w:pPr>
              <w:pStyle w:val="ListParagraph"/>
              <w:numPr>
                <w:ilvl w:val="0"/>
                <w:numId w:val="4"/>
              </w:numPr>
              <w:ind w:left="318" w:hanging="318"/>
            </w:pPr>
            <w:r>
              <w:t>An ability to respond positively to change</w:t>
            </w:r>
          </w:p>
        </w:tc>
      </w:tr>
    </w:tbl>
    <w:p w14:paraId="555C8E4B" w14:textId="77777777" w:rsidR="00701251" w:rsidRPr="00D2542D" w:rsidRDefault="00701251" w:rsidP="002044F0">
      <w:pPr>
        <w:spacing w:after="0" w:line="240" w:lineRule="auto"/>
        <w:rPr>
          <w:b/>
        </w:rPr>
      </w:pPr>
    </w:p>
    <w:sectPr w:rsidR="00701251" w:rsidRPr="00D2542D" w:rsidSect="00701251">
      <w:headerReference w:type="default" r:id="rId7"/>
      <w:footerReference w:type="default" r:id="rId8"/>
      <w:pgSz w:w="11906" w:h="16838"/>
      <w:pgMar w:top="1440" w:right="1440" w:bottom="851" w:left="1440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860F9" w14:textId="77777777" w:rsidR="007A0C0E" w:rsidRDefault="007A0C0E" w:rsidP="007A0C0E">
      <w:pPr>
        <w:spacing w:after="0" w:line="240" w:lineRule="auto"/>
      </w:pPr>
      <w:r>
        <w:separator/>
      </w:r>
    </w:p>
  </w:endnote>
  <w:endnote w:type="continuationSeparator" w:id="0">
    <w:p w14:paraId="4EC157FC" w14:textId="77777777" w:rsidR="007A0C0E" w:rsidRDefault="007A0C0E" w:rsidP="007A0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9C133" w14:textId="5E85DEB3" w:rsidR="007A0C0E" w:rsidRPr="002D1CDC" w:rsidRDefault="002D1CDC">
    <w:pPr>
      <w:pStyle w:val="Footer"/>
      <w:rPr>
        <w:sz w:val="16"/>
        <w:szCs w:val="16"/>
      </w:rPr>
    </w:pPr>
    <w:r w:rsidRPr="002D1CDC">
      <w:rPr>
        <w:sz w:val="16"/>
        <w:szCs w:val="16"/>
      </w:rPr>
      <w:fldChar w:fldCharType="begin"/>
    </w:r>
    <w:r w:rsidRPr="002D1CDC">
      <w:rPr>
        <w:sz w:val="16"/>
        <w:szCs w:val="16"/>
      </w:rPr>
      <w:instrText xml:space="preserve"> FILENAME  \p  \* MERGEFORMAT </w:instrText>
    </w:r>
    <w:r w:rsidRPr="002D1CDC">
      <w:rPr>
        <w:sz w:val="16"/>
        <w:szCs w:val="16"/>
      </w:rPr>
      <w:fldChar w:fldCharType="separate"/>
    </w:r>
    <w:r w:rsidRPr="002D1CDC">
      <w:rPr>
        <w:noProof/>
        <w:sz w:val="16"/>
        <w:szCs w:val="16"/>
      </w:rPr>
      <w:t>Y:\admin\Office New\HR\Vacancies and Interviews\Teaching posts\Teacher - June 2025\Person specification Maths Science teacher June 2025.docx</w:t>
    </w:r>
    <w:r w:rsidRPr="002D1CD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70347" w14:textId="77777777" w:rsidR="007A0C0E" w:rsidRDefault="007A0C0E" w:rsidP="007A0C0E">
      <w:pPr>
        <w:spacing w:after="0" w:line="240" w:lineRule="auto"/>
      </w:pPr>
      <w:r>
        <w:separator/>
      </w:r>
    </w:p>
  </w:footnote>
  <w:footnote w:type="continuationSeparator" w:id="0">
    <w:p w14:paraId="4F402941" w14:textId="77777777" w:rsidR="007A0C0E" w:rsidRDefault="007A0C0E" w:rsidP="007A0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3350A" w14:textId="6790A0F0" w:rsidR="008D1624" w:rsidRDefault="002D1CDC" w:rsidP="002D1CDC">
    <w:pPr>
      <w:pStyle w:val="Header"/>
      <w:jc w:val="right"/>
    </w:pPr>
    <w:r>
      <w:rPr>
        <w:noProof/>
      </w:rPr>
      <w:drawing>
        <wp:inline distT="0" distB="0" distL="0" distR="0" wp14:anchorId="327AFF6A" wp14:editId="33A55263">
          <wp:extent cx="1976755" cy="469064"/>
          <wp:effectExtent l="0" t="0" r="4445" b="7620"/>
          <wp:docPr id="146550656" name="Picture 2" descr="A logo with green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550656" name="Picture 2" descr="A logo with green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2526" cy="479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F7F1A"/>
    <w:multiLevelType w:val="hybridMultilevel"/>
    <w:tmpl w:val="C8028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D373C"/>
    <w:multiLevelType w:val="hybridMultilevel"/>
    <w:tmpl w:val="1E504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D74DE"/>
    <w:multiLevelType w:val="hybridMultilevel"/>
    <w:tmpl w:val="84669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66FF6"/>
    <w:multiLevelType w:val="hybridMultilevel"/>
    <w:tmpl w:val="712AC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95201"/>
    <w:multiLevelType w:val="hybridMultilevel"/>
    <w:tmpl w:val="4C780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323136">
    <w:abstractNumId w:val="1"/>
  </w:num>
  <w:num w:numId="2" w16cid:durableId="335621834">
    <w:abstractNumId w:val="3"/>
  </w:num>
  <w:num w:numId="3" w16cid:durableId="445849174">
    <w:abstractNumId w:val="0"/>
  </w:num>
  <w:num w:numId="4" w16cid:durableId="1263609987">
    <w:abstractNumId w:val="2"/>
  </w:num>
  <w:num w:numId="5" w16cid:durableId="524515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42D"/>
    <w:rsid w:val="00180A70"/>
    <w:rsid w:val="001A3108"/>
    <w:rsid w:val="001B6D68"/>
    <w:rsid w:val="002044F0"/>
    <w:rsid w:val="002D1CDC"/>
    <w:rsid w:val="00304A45"/>
    <w:rsid w:val="003150F2"/>
    <w:rsid w:val="0044068A"/>
    <w:rsid w:val="00482E77"/>
    <w:rsid w:val="004C5D83"/>
    <w:rsid w:val="006A4803"/>
    <w:rsid w:val="00701251"/>
    <w:rsid w:val="007A0C0E"/>
    <w:rsid w:val="007B7B1D"/>
    <w:rsid w:val="007D3355"/>
    <w:rsid w:val="008D1624"/>
    <w:rsid w:val="009B1955"/>
    <w:rsid w:val="00A82BE2"/>
    <w:rsid w:val="00B315A4"/>
    <w:rsid w:val="00B81D69"/>
    <w:rsid w:val="00D2542D"/>
    <w:rsid w:val="00D711AE"/>
    <w:rsid w:val="00D93E23"/>
    <w:rsid w:val="00F15A59"/>
    <w:rsid w:val="00FD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F3019CD"/>
  <w15:chartTrackingRefBased/>
  <w15:docId w15:val="{3A8D14AA-CBCD-4850-8340-864A328F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54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0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C0E"/>
  </w:style>
  <w:style w:type="paragraph" w:styleId="Footer">
    <w:name w:val="footer"/>
    <w:basedOn w:val="Normal"/>
    <w:link w:val="FooterChar"/>
    <w:uiPriority w:val="99"/>
    <w:unhideWhenUsed/>
    <w:rsid w:val="007A0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 Adams</dc:creator>
  <cp:keywords/>
  <dc:description/>
  <cp:lastModifiedBy>Seán Kretz</cp:lastModifiedBy>
  <cp:revision>7</cp:revision>
  <dcterms:created xsi:type="dcterms:W3CDTF">2025-06-04T10:50:00Z</dcterms:created>
  <dcterms:modified xsi:type="dcterms:W3CDTF">2025-06-04T15:44:00Z</dcterms:modified>
</cp:coreProperties>
</file>